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0F2377" w:rsidR="00ED0C58" w:rsidP="009B1A32" w:rsidRDefault="00ED0C58" w14:paraId="30DFBEDB" w14:textId="77777777">
      <w:pPr>
        <w:autoSpaceDE w:val="0"/>
        <w:autoSpaceDN w:val="0"/>
        <w:adjustRightInd w:val="0"/>
        <w:spacing w:after="0" w:line="240" w:lineRule="auto"/>
        <w:ind w:left="8496"/>
        <w:rPr>
          <w:rFonts w:cs="Arial"/>
          <w:b/>
          <w:bCs/>
          <w:iCs/>
          <w:sz w:val="20"/>
          <w:szCs w:val="20"/>
        </w:rPr>
      </w:pPr>
      <w:r w:rsidRPr="000F2377">
        <w:rPr>
          <w:rFonts w:cs="Arial"/>
          <w:b/>
          <w:bCs/>
          <w:iCs/>
          <w:sz w:val="20"/>
          <w:szCs w:val="20"/>
        </w:rPr>
        <w:t xml:space="preserve">Allegato </w:t>
      </w:r>
      <w:r w:rsidRPr="000F2377" w:rsidR="003D25C5">
        <w:rPr>
          <w:rFonts w:cs="Arial"/>
          <w:b/>
          <w:bCs/>
          <w:iCs/>
          <w:sz w:val="20"/>
          <w:szCs w:val="20"/>
        </w:rPr>
        <w:t>10</w:t>
      </w:r>
      <w:r w:rsidRPr="000F2377" w:rsidR="00E456E4">
        <w:rPr>
          <w:rFonts w:cs="Arial"/>
          <w:b/>
          <w:bCs/>
          <w:iCs/>
          <w:sz w:val="20"/>
          <w:szCs w:val="20"/>
        </w:rPr>
        <w:t xml:space="preserve"> </w:t>
      </w:r>
    </w:p>
    <w:p w:rsidRPr="000F2377" w:rsidR="00ED0C58" w:rsidP="00584340" w:rsidRDefault="00ED0C58" w14:paraId="12A9B526" w14:textId="77777777">
      <w:pPr>
        <w:autoSpaceDE w:val="0"/>
        <w:autoSpaceDN w:val="0"/>
        <w:adjustRightInd w:val="0"/>
        <w:spacing w:after="0" w:line="240" w:lineRule="auto"/>
        <w:rPr>
          <w:rFonts w:cs="Arial"/>
          <w:b/>
          <w:bCs/>
          <w:i/>
          <w:iCs/>
          <w:sz w:val="20"/>
          <w:szCs w:val="20"/>
        </w:rPr>
      </w:pPr>
      <w:r w:rsidRPr="000F2377">
        <w:rPr>
          <w:rFonts w:cs="Arial"/>
          <w:b/>
          <w:bCs/>
          <w:i/>
          <w:iCs/>
          <w:sz w:val="20"/>
          <w:szCs w:val="20"/>
        </w:rPr>
        <w:t xml:space="preserve">Da sottoscrivere </w:t>
      </w:r>
      <w:r w:rsidRPr="000F2377" w:rsidR="003D25C5">
        <w:rPr>
          <w:rFonts w:cs="Arial"/>
          <w:b/>
          <w:bCs/>
          <w:i/>
          <w:iCs/>
          <w:sz w:val="20"/>
          <w:szCs w:val="20"/>
        </w:rPr>
        <w:t xml:space="preserve">digitalmente </w:t>
      </w:r>
      <w:r w:rsidRPr="000F2377">
        <w:rPr>
          <w:rFonts w:cs="Arial"/>
          <w:b/>
          <w:bCs/>
          <w:i/>
          <w:iCs/>
          <w:sz w:val="20"/>
          <w:szCs w:val="20"/>
        </w:rPr>
        <w:t xml:space="preserve">da parte del legale rappresentante della società </w:t>
      </w:r>
      <w:r w:rsidRPr="000F2377" w:rsidR="00771FED">
        <w:rPr>
          <w:rFonts w:cs="Arial"/>
          <w:b/>
          <w:bCs/>
          <w:i/>
          <w:iCs/>
          <w:sz w:val="20"/>
          <w:szCs w:val="20"/>
        </w:rPr>
        <w:t>beneficiaria</w:t>
      </w:r>
    </w:p>
    <w:p w:rsidRPr="000F2377" w:rsidR="00584340" w:rsidP="009D1399" w:rsidRDefault="00584340" w14:paraId="13972143" w14:textId="77777777">
      <w:pPr>
        <w:autoSpaceDE w:val="0"/>
        <w:autoSpaceDN w:val="0"/>
        <w:adjustRightInd w:val="0"/>
        <w:spacing w:after="0" w:line="240" w:lineRule="auto"/>
        <w:jc w:val="center"/>
        <w:rPr>
          <w:rFonts w:cs="Arial"/>
          <w:b/>
          <w:bCs/>
          <w:sz w:val="20"/>
          <w:szCs w:val="20"/>
        </w:rPr>
      </w:pPr>
    </w:p>
    <w:p w:rsidRPr="000F2377" w:rsidR="00584340" w:rsidP="009D1399" w:rsidRDefault="00584340" w14:paraId="27E3D27F" w14:textId="77777777">
      <w:pPr>
        <w:autoSpaceDE w:val="0"/>
        <w:autoSpaceDN w:val="0"/>
        <w:adjustRightInd w:val="0"/>
        <w:spacing w:after="0" w:line="240" w:lineRule="auto"/>
        <w:jc w:val="center"/>
        <w:rPr>
          <w:rFonts w:cs="Arial"/>
          <w:b/>
          <w:bCs/>
          <w:sz w:val="20"/>
          <w:szCs w:val="20"/>
        </w:rPr>
      </w:pPr>
    </w:p>
    <w:p w:rsidRPr="000F2377" w:rsidR="00ED0C58" w:rsidP="009D1399" w:rsidRDefault="00ED0C58" w14:paraId="6A0F0CBA"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rsidRPr="000F2377" w:rsidR="00ED0C58" w:rsidP="009D1399" w:rsidRDefault="00ED0C58" w14:paraId="5E683D6B" w14:textId="1120E954">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Pr="000F2377" w:rsidR="005C4188">
        <w:rPr>
          <w:rFonts w:cs="Arial"/>
          <w:b/>
          <w:bCs/>
          <w:sz w:val="20"/>
          <w:szCs w:val="20"/>
        </w:rPr>
        <w:t>46 e dell’</w:t>
      </w:r>
      <w:r w:rsidRPr="000F2377" w:rsidR="00EB4CEB">
        <w:rPr>
          <w:rFonts w:cs="Arial"/>
          <w:b/>
          <w:bCs/>
          <w:sz w:val="20"/>
          <w:szCs w:val="20"/>
        </w:rPr>
        <w:t xml:space="preserve">art. </w:t>
      </w:r>
      <w:r w:rsidRPr="000F2377">
        <w:rPr>
          <w:rFonts w:cs="Arial"/>
          <w:b/>
          <w:bCs/>
          <w:sz w:val="20"/>
          <w:szCs w:val="20"/>
        </w:rPr>
        <w:t>47 del DPR 28/12/2000 n. 445</w:t>
      </w:r>
      <w:r w:rsidR="00CF6FD7">
        <w:rPr>
          <w:rFonts w:cs="Arial"/>
          <w:b/>
          <w:bCs/>
          <w:sz w:val="20"/>
          <w:szCs w:val="20"/>
        </w:rPr>
        <w:t xml:space="preserve"> e ss.mm.ii.</w:t>
      </w:r>
    </w:p>
    <w:p w:rsidRPr="000F2377" w:rsidR="00ED0C58" w:rsidP="009D1399" w:rsidRDefault="00ED0C58" w14:paraId="600929C1" w14:textId="77777777">
      <w:pPr>
        <w:autoSpaceDE w:val="0"/>
        <w:autoSpaceDN w:val="0"/>
        <w:adjustRightInd w:val="0"/>
        <w:spacing w:after="0" w:line="240" w:lineRule="auto"/>
        <w:jc w:val="both"/>
        <w:rPr>
          <w:rFonts w:cs="Arial"/>
          <w:b/>
          <w:bCs/>
          <w:sz w:val="20"/>
          <w:szCs w:val="20"/>
        </w:rPr>
      </w:pPr>
    </w:p>
    <w:p w:rsidRPr="000F2377" w:rsidR="00584340" w:rsidP="009D1399" w:rsidRDefault="00584340" w14:paraId="5A93C2EE" w14:textId="77777777">
      <w:pPr>
        <w:autoSpaceDE w:val="0"/>
        <w:autoSpaceDN w:val="0"/>
        <w:adjustRightInd w:val="0"/>
        <w:spacing w:after="0" w:line="240" w:lineRule="auto"/>
        <w:jc w:val="both"/>
        <w:rPr>
          <w:rFonts w:cs="Arial"/>
          <w:b/>
          <w:bCs/>
          <w:sz w:val="20"/>
          <w:szCs w:val="20"/>
        </w:rPr>
      </w:pPr>
    </w:p>
    <w:p w:rsidRPr="000F2377" w:rsidR="00ED0C58" w:rsidP="009D1399" w:rsidRDefault="00EB4CEB" w14:paraId="71A9FAED" w14:textId="77777777">
      <w:pPr>
        <w:spacing w:line="240" w:lineRule="auto"/>
        <w:ind w:right="-1"/>
        <w:jc w:val="both"/>
        <w:rPr>
          <w:rFonts w:eastAsia="Times New Roman" w:cs="Arial"/>
          <w:sz w:val="20"/>
          <w:szCs w:val="20"/>
          <w:lang w:eastAsia="it-IT"/>
        </w:rPr>
      </w:pPr>
      <w:r w:rsidRPr="000F2377">
        <w:rPr>
          <w:rFonts w:cs="Arial"/>
          <w:sz w:val="20"/>
          <w:szCs w:val="20"/>
        </w:rPr>
        <w:t xml:space="preserve">Il/La </w:t>
      </w:r>
      <w:r w:rsidRPr="000F2377" w:rsidR="00ED0C58">
        <w:rPr>
          <w:rFonts w:cs="Arial"/>
          <w:sz w:val="20"/>
          <w:szCs w:val="20"/>
        </w:rPr>
        <w:t xml:space="preserve">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Legale rappresentate della società _________________________________, con sede legale a ________________________________, provincia di _________________, in via/piazza ________________________________________, n. ______, CAP ______, partita IVA n. ________________, </w:t>
      </w:r>
      <w:r w:rsidRPr="000F2377" w:rsidR="00ED0C58">
        <w:rPr>
          <w:rFonts w:eastAsia="Times New Roman" w:cs="Arial"/>
          <w:sz w:val="20"/>
          <w:szCs w:val="20"/>
          <w:lang w:eastAsia="it-IT"/>
        </w:rPr>
        <w:t>consapevole delle responsabilità penali previste per le ipotesi di falsità in atti e dichiarazioni mendaci così come stabilito negli artt. 75 e 76 del DPR n. 445 del 28/12/2000</w:t>
      </w:r>
    </w:p>
    <w:p w:rsidRPr="000F2377" w:rsidR="00ED0C58" w:rsidP="009D1399" w:rsidRDefault="00472E4E" w14:paraId="210C4777"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D I C H I A R </w:t>
      </w:r>
      <w:r w:rsidRPr="000F2377" w:rsidR="00EB4CEB">
        <w:rPr>
          <w:rFonts w:cs="Arial"/>
          <w:b/>
          <w:bCs/>
          <w:sz w:val="20"/>
          <w:szCs w:val="20"/>
        </w:rPr>
        <w:t>A</w:t>
      </w:r>
    </w:p>
    <w:p w:rsidRPr="000F2377" w:rsidR="00ED0C58" w:rsidP="009D1399" w:rsidRDefault="00ED0C58" w14:paraId="6F1E7353" w14:textId="77777777">
      <w:pPr>
        <w:autoSpaceDE w:val="0"/>
        <w:autoSpaceDN w:val="0"/>
        <w:adjustRightInd w:val="0"/>
        <w:spacing w:after="0" w:line="240" w:lineRule="auto"/>
        <w:jc w:val="center"/>
        <w:rPr>
          <w:rFonts w:cs="Arial"/>
          <w:b/>
          <w:bCs/>
          <w:sz w:val="20"/>
          <w:szCs w:val="20"/>
        </w:rPr>
      </w:pPr>
    </w:p>
    <w:p w:rsidRPr="000F2377" w:rsidR="00025EA9" w:rsidP="009D1399" w:rsidRDefault="00025EA9" w14:paraId="7E3B21D9"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(barrare una delle opzioni seguenti):</w:t>
      </w:r>
    </w:p>
    <w:p w:rsidRPr="000F2377" w:rsidR="00025EA9" w:rsidP="009D1399" w:rsidRDefault="00025EA9" w14:paraId="3D8E74D9"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59264" behindDoc="0" locked="0" layoutInCell="1" allowOverlap="1" wp14:anchorId="18651BCD" wp14:editId="79E84CB4">
                <wp:simplePos x="0" y="0"/>
                <wp:positionH relativeFrom="column">
                  <wp:posOffset>578221</wp:posOffset>
                </wp:positionH>
                <wp:positionV relativeFrom="paragraph">
                  <wp:posOffset>20955</wp:posOffset>
                </wp:positionV>
                <wp:extent cx="133350" cy="133350"/>
                <wp:effectExtent l="0" t="0" r="19050" b="19050"/>
                <wp:wrapNone/>
                <wp:docPr id="6" name="Rettangolo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9AD6578">
              <v:rect id="Rettangolo 6" style="position:absolute;margin-left:45.55pt;margin-top:1.6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250C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non sono variati rispetto alle precedenti fasi del procedimento i soggetti sottoposti alla verifica antimafia ai sensi dell'articolo 85 del Decreto legislativo 6 settembre 2011, n. 159 successive modifiche e integrazioni;</w:t>
      </w:r>
    </w:p>
    <w:p w:rsidRPr="000F2377" w:rsidR="00025EA9" w:rsidP="009D1399" w:rsidRDefault="00025EA9" w14:paraId="1D257BC8"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312" behindDoc="0" locked="0" layoutInCell="1" allowOverlap="1" wp14:anchorId="5FD38F4C" wp14:editId="522D44D4">
                <wp:simplePos x="0" y="0"/>
                <wp:positionH relativeFrom="column">
                  <wp:posOffset>586476</wp:posOffset>
                </wp:positionH>
                <wp:positionV relativeFrom="paragraph">
                  <wp:posOffset>40005</wp:posOffset>
                </wp:positionV>
                <wp:extent cx="133350" cy="133350"/>
                <wp:effectExtent l="0" t="0" r="19050" b="19050"/>
                <wp:wrapNone/>
                <wp:docPr id="1" name="Rettango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4B3CA17">
              <v:rect id="Rettangolo 1" style="position:absolute;margin-left:46.2pt;margin-top:3.1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04C2E11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 xml:space="preserve">vi è stata una variazione dei soggetti sottoposti alla verifica antimafia ai sensi dell'articolo 85 del Decreto legislativo 6 settembre 2011, n. 159 successive modifiche e integrazioni e, </w:t>
      </w:r>
      <w:r w:rsidRPr="000F2377" w:rsidR="0039420F">
        <w:rPr>
          <w:rFonts w:eastAsia="Times New Roman" w:cs="Arial"/>
          <w:sz w:val="20"/>
          <w:szCs w:val="20"/>
          <w:lang w:eastAsia="it-IT"/>
        </w:rPr>
        <w:t xml:space="preserve">pertanto, si compilano i modelli </w:t>
      </w:r>
      <w:r w:rsidRPr="000F2377" w:rsidR="00771FED">
        <w:rPr>
          <w:rFonts w:eastAsia="Times New Roman" w:cs="Arial"/>
          <w:sz w:val="20"/>
          <w:szCs w:val="20"/>
          <w:lang w:eastAsia="it-IT"/>
        </w:rPr>
        <w:t>3</w:t>
      </w:r>
      <w:r w:rsidRPr="000F2377" w:rsidR="0039420F">
        <w:rPr>
          <w:rFonts w:eastAsia="Times New Roman" w:cs="Arial"/>
          <w:sz w:val="20"/>
          <w:szCs w:val="20"/>
          <w:lang w:eastAsia="it-IT"/>
        </w:rPr>
        <w:t xml:space="preserve"> e </w:t>
      </w:r>
      <w:r w:rsidRPr="000F2377" w:rsidR="00771FED">
        <w:rPr>
          <w:rFonts w:eastAsia="Times New Roman" w:cs="Arial"/>
          <w:sz w:val="20"/>
          <w:szCs w:val="20"/>
          <w:lang w:eastAsia="it-IT"/>
        </w:rPr>
        <w:t>4</w:t>
      </w:r>
      <w:r w:rsidRPr="000F2377" w:rsidR="0039420F">
        <w:rPr>
          <w:rFonts w:eastAsia="Times New Roman" w:cs="Arial"/>
          <w:sz w:val="20"/>
          <w:szCs w:val="20"/>
          <w:lang w:eastAsia="it-IT"/>
        </w:rPr>
        <w:t>;</w:t>
      </w:r>
    </w:p>
    <w:p w:rsidRPr="000F2377" w:rsidR="00025EA9" w:rsidP="009D1399" w:rsidRDefault="00ED0C58" w14:paraId="420A5E0E" w14:textId="0C360AB1">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______________</w:t>
      </w:r>
      <w:r w:rsidRPr="000F2377" w:rsidR="003D25C5">
        <w:rPr>
          <w:rFonts w:eastAsia="Times New Roman" w:cs="Arial"/>
          <w:sz w:val="20"/>
          <w:szCs w:val="20"/>
          <w:lang w:eastAsia="it-IT"/>
        </w:rPr>
        <w:t xml:space="preserve">___________________ è di </w:t>
      </w:r>
      <w:r w:rsidRPr="000F2377" w:rsidR="00EB4CEB">
        <w:rPr>
          <w:rFonts w:eastAsia="Times New Roman" w:cs="Arial"/>
          <w:sz w:val="20"/>
          <w:szCs w:val="20"/>
          <w:lang w:eastAsia="it-IT"/>
        </w:rPr>
        <w:t>micro/</w:t>
      </w:r>
      <w:r w:rsidRPr="000F2377" w:rsidR="003D25C5">
        <w:rPr>
          <w:rFonts w:eastAsia="Times New Roman" w:cs="Arial"/>
          <w:sz w:val="20"/>
          <w:szCs w:val="20"/>
          <w:lang w:eastAsia="it-IT"/>
        </w:rPr>
        <w:t>piccola/media</w:t>
      </w:r>
      <w:r w:rsidRPr="000F2377">
        <w:rPr>
          <w:rFonts w:eastAsia="Times New Roman" w:cs="Arial"/>
          <w:sz w:val="20"/>
          <w:szCs w:val="20"/>
          <w:lang w:eastAsia="it-IT"/>
        </w:rPr>
        <w:t xml:space="preserve"> dimensione</w:t>
      </w:r>
      <w:r w:rsidR="00477272">
        <w:rPr>
          <w:rFonts w:eastAsia="Times New Roman" w:cs="Arial"/>
          <w:sz w:val="20"/>
          <w:szCs w:val="20"/>
          <w:lang w:eastAsia="it-IT"/>
        </w:rPr>
        <w:t xml:space="preserve"> </w:t>
      </w:r>
      <w:r w:rsidRPr="00477272" w:rsidR="00477272">
        <w:rPr>
          <w:rFonts w:eastAsia="Times New Roman" w:cs="Arial"/>
          <w:b/>
          <w:bCs/>
          <w:sz w:val="20"/>
          <w:szCs w:val="20"/>
          <w:lang w:eastAsia="it-IT"/>
        </w:rPr>
        <w:t>(INDICARE DIMENSIONE</w:t>
      </w:r>
      <w:r w:rsidR="00477272">
        <w:rPr>
          <w:rFonts w:eastAsia="Times New Roman" w:cs="Arial"/>
          <w:sz w:val="20"/>
          <w:szCs w:val="20"/>
          <w:lang w:eastAsia="it-IT"/>
        </w:rPr>
        <w:t>)</w:t>
      </w:r>
      <w:r w:rsidRPr="000F2377">
        <w:rPr>
          <w:rFonts w:eastAsia="Times New Roman" w:cs="Arial"/>
          <w:sz w:val="20"/>
          <w:szCs w:val="20"/>
          <w:lang w:eastAsia="it-IT"/>
        </w:rPr>
        <w:t>, ai sensi di</w:t>
      </w:r>
      <w:r w:rsidRPr="000F2377" w:rsidR="00025EA9">
        <w:rPr>
          <w:rFonts w:eastAsia="Times New Roman" w:cs="Arial"/>
          <w:sz w:val="20"/>
          <w:szCs w:val="20"/>
          <w:lang w:eastAsia="it-IT"/>
        </w:rPr>
        <w:t xml:space="preserve"> </w:t>
      </w:r>
      <w:r w:rsidRPr="000F2377">
        <w:rPr>
          <w:rFonts w:eastAsia="Times New Roman" w:cs="Arial"/>
          <w:sz w:val="20"/>
          <w:szCs w:val="20"/>
          <w:lang w:eastAsia="it-IT"/>
        </w:rPr>
        <w:t>quanto</w:t>
      </w:r>
      <w:r w:rsidRPr="000F2377" w:rsidR="003D25C5">
        <w:rPr>
          <w:rFonts w:eastAsia="Times New Roman" w:cs="Arial"/>
          <w:sz w:val="20"/>
          <w:szCs w:val="20"/>
          <w:lang w:eastAsia="it-IT"/>
        </w:rPr>
        <w:t xml:space="preserve"> definito nel decreto del Ministero delle attività produttive 18 aprile 2005</w:t>
      </w:r>
      <w:r w:rsidRPr="000F2377">
        <w:rPr>
          <w:rFonts w:eastAsia="Times New Roman" w:cs="Arial"/>
          <w:sz w:val="20"/>
          <w:szCs w:val="20"/>
          <w:lang w:eastAsia="it-IT"/>
        </w:rPr>
        <w:t>;</w:t>
      </w:r>
      <w:r w:rsidR="00537195">
        <w:rPr>
          <w:rFonts w:eastAsia="Times New Roman" w:cs="Arial"/>
          <w:sz w:val="20"/>
          <w:szCs w:val="20"/>
          <w:lang w:eastAsia="it-IT"/>
        </w:rPr>
        <w:t xml:space="preserve"> ed è iscritta</w:t>
      </w:r>
      <w:r w:rsidRPr="00537195" w:rsidR="00537195">
        <w:rPr>
          <w:rFonts w:eastAsia="Times New Roman" w:cs="Arial"/>
          <w:sz w:val="20"/>
          <w:szCs w:val="20"/>
          <w:lang w:eastAsia="it-IT"/>
        </w:rPr>
        <w:t xml:space="preserve"> nel Registro delle Imprese della CCIAA di ___________________, numero REA ____________;</w:t>
      </w:r>
    </w:p>
    <w:p w:rsidRPr="00F934F5" w:rsidR="003D25C5" w:rsidP="00F934F5" w:rsidRDefault="00ED0C58" w14:paraId="22C713FB" w14:textId="5DDA93B8">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ai sensi del </w:t>
      </w:r>
      <w:r w:rsidR="0077565C">
        <w:rPr>
          <w:rFonts w:eastAsia="Times New Roman" w:cs="Arial"/>
          <w:sz w:val="20"/>
          <w:szCs w:val="20"/>
          <w:lang w:eastAsia="it-IT"/>
        </w:rPr>
        <w:t>r</w:t>
      </w:r>
      <w:r w:rsidRPr="0077565C" w:rsidR="0077565C">
        <w:rPr>
          <w:rFonts w:eastAsia="Times New Roman" w:cs="Arial"/>
          <w:sz w:val="20"/>
          <w:szCs w:val="20"/>
          <w:lang w:eastAsia="it-IT"/>
        </w:rPr>
        <w:t>egolamento (UE) n. 651/2014 della Commissione, del 17 giugno 2014</w:t>
      </w:r>
      <w:r w:rsidR="00F934F5">
        <w:rPr>
          <w:rFonts w:eastAsia="Times New Roman" w:cs="Arial"/>
          <w:sz w:val="20"/>
          <w:szCs w:val="20"/>
          <w:lang w:eastAsia="it-IT"/>
        </w:rPr>
        <w:t xml:space="preserve"> </w:t>
      </w:r>
      <w:r w:rsidRPr="00F934F5" w:rsidR="00F934F5">
        <w:rPr>
          <w:rFonts w:eastAsia="Times New Roman" w:cs="Arial"/>
          <w:sz w:val="20"/>
          <w:szCs w:val="20"/>
          <w:lang w:eastAsia="it-IT"/>
        </w:rPr>
        <w:t>pubblicato nella Gazzetta Ufficiale dell’Unione europea L 187 del 26 giugno 2014, come modificato dai regolamenti della Commissione n. 1084/2017 del 14 giugno 2017 e n. 2020/972 del 2 luglio 2020, che dichiara alcune categorie di aiuti compatibili con il mercato comune in applicazione degli articoli 107 e 108 del trattato</w:t>
      </w:r>
      <w:r w:rsidR="00F934F5">
        <w:rPr>
          <w:rFonts w:eastAsia="Times New Roman" w:cs="Arial"/>
          <w:sz w:val="20"/>
          <w:szCs w:val="20"/>
          <w:lang w:eastAsia="it-IT"/>
        </w:rPr>
        <w:t>,</w:t>
      </w:r>
      <w:r w:rsidRPr="00F934F5" w:rsidR="00F934F5">
        <w:rPr>
          <w:rFonts w:eastAsia="Times New Roman" w:cs="Arial"/>
          <w:sz w:val="20"/>
          <w:szCs w:val="20"/>
          <w:lang w:eastAsia="it-IT"/>
        </w:rPr>
        <w:t xml:space="preserve"> </w:t>
      </w:r>
      <w:r w:rsidRPr="00F934F5" w:rsidR="003D25C5">
        <w:rPr>
          <w:rFonts w:eastAsia="Times New Roman" w:cs="Arial"/>
          <w:sz w:val="20"/>
          <w:szCs w:val="20"/>
          <w:lang w:eastAsia="it-IT"/>
        </w:rPr>
        <w:t>l’impresa (barrare una delle opzioni seguenti):</w:t>
      </w:r>
    </w:p>
    <w:p w:rsidRPr="000F2377" w:rsidR="00C317F2" w:rsidP="00C317F2" w:rsidRDefault="00C317F2" w14:paraId="71C56822" w14:textId="77777777">
      <w:pPr>
        <w:pStyle w:val="Paragrafoelenco"/>
        <w:autoSpaceDE w:val="0"/>
        <w:autoSpaceDN w:val="0"/>
        <w:adjustRightInd w:val="0"/>
        <w:spacing w:after="0" w:line="240" w:lineRule="auto"/>
        <w:ind w:left="360"/>
        <w:jc w:val="both"/>
        <w:rPr>
          <w:rFonts w:eastAsia="Times New Roman" w:cs="Arial"/>
          <w:sz w:val="20"/>
          <w:szCs w:val="20"/>
          <w:lang w:eastAsia="it-IT"/>
        </w:rPr>
      </w:pPr>
    </w:p>
    <w:p w:rsidR="00025EA9" w:rsidP="003D25C5" w:rsidRDefault="00025EA9" w14:paraId="4A56564E" w14:textId="04A41A56">
      <w:pPr>
        <w:pStyle w:val="Paragrafoelenco"/>
        <w:autoSpaceDE w:val="0"/>
        <w:autoSpaceDN w:val="0"/>
        <w:adjustRightInd w:val="0"/>
        <w:spacing w:after="0" w:line="240" w:lineRule="auto"/>
        <w:ind w:left="1416"/>
        <w:jc w:val="both"/>
        <w:rPr>
          <w:rFonts w:eastAsia="Times New Roman" w:cs="Arial"/>
          <w:sz w:val="20"/>
          <w:szCs w:val="20"/>
          <w:lang w:eastAsia="it-IT"/>
        </w:rPr>
      </w:pPr>
      <w:r w:rsidRPr="00FB2F3C">
        <w:rPr>
          <w:rFonts w:eastAsia="Times New Roman" w:cs="Arial"/>
          <w:noProof/>
          <w:sz w:val="20"/>
          <w:szCs w:val="20"/>
          <w:lang w:eastAsia="it-IT"/>
        </w:rPr>
        <mc:AlternateContent>
          <mc:Choice Requires="wps">
            <w:drawing>
              <wp:anchor distT="0" distB="0" distL="114300" distR="114300" simplePos="0" relativeHeight="251659776" behindDoc="0" locked="0" layoutInCell="1" allowOverlap="1" wp14:anchorId="2DB65A46" wp14:editId="47B2006D">
                <wp:simplePos x="0" y="0"/>
                <wp:positionH relativeFrom="column">
                  <wp:posOffset>582930</wp:posOffset>
                </wp:positionH>
                <wp:positionV relativeFrom="paragraph">
                  <wp:posOffset>30480</wp:posOffset>
                </wp:positionV>
                <wp:extent cx="133350" cy="133350"/>
                <wp:effectExtent l="0" t="0" r="19050" b="19050"/>
                <wp:wrapNone/>
                <wp:docPr id="2" name="Rettango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BBC6214">
              <v:rect id="Rettangolo 2" style="position:absolute;margin-left:45.9pt;margin-top:2.4pt;width:1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BFBAC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">
                <o:lock v:ext="edit" aspectratio="t"/>
              </v:rect>
            </w:pict>
          </mc:Fallback>
        </mc:AlternateContent>
      </w:r>
      <w:r w:rsidRPr="00FB2F3C" w:rsidR="00FB2F3C">
        <w:rPr>
          <w:rFonts w:eastAsia="Times New Roman" w:cs="Arial"/>
          <w:sz w:val="20"/>
          <w:szCs w:val="20"/>
          <w:lang w:eastAsia="it-IT"/>
        </w:rPr>
        <w:t>rispetta</w:t>
      </w:r>
      <w:r w:rsidR="00FB2F3C">
        <w:rPr>
          <w:rFonts w:eastAsia="Times New Roman" w:cs="Arial"/>
          <w:sz w:val="20"/>
          <w:szCs w:val="20"/>
          <w:lang w:eastAsia="it-IT"/>
        </w:rPr>
        <w:t xml:space="preserve"> il regolamento GBER</w:t>
      </w:r>
    </w:p>
    <w:p w:rsidRPr="000F2377" w:rsidR="00FB2F3C" w:rsidP="003D25C5" w:rsidRDefault="00FB2F3C" w14:paraId="4E868ADA" w14:textId="6F8DFF35">
      <w:pPr>
        <w:pStyle w:val="Paragrafoelenco"/>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824" behindDoc="0" locked="0" layoutInCell="1" allowOverlap="1" wp14:anchorId="12C73D00" wp14:editId="796C27E2">
                <wp:simplePos x="0" y="0"/>
                <wp:positionH relativeFrom="column">
                  <wp:posOffset>589280</wp:posOffset>
                </wp:positionH>
                <wp:positionV relativeFrom="paragraph">
                  <wp:posOffset>146050</wp:posOffset>
                </wp:positionV>
                <wp:extent cx="133350" cy="133350"/>
                <wp:effectExtent l="0" t="0" r="19050" b="19050"/>
                <wp:wrapNone/>
                <wp:docPr id="3" name="Rettango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05FB9C0">
              <v:rect id="Rettangolo 3" style="position:absolute;margin-left:46.4pt;margin-top:11.5pt;width:10.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79EFB5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">
                <o:lock v:ext="edit" aspectratio="t"/>
              </v:rect>
            </w:pict>
          </mc:Fallback>
        </mc:AlternateContent>
      </w:r>
    </w:p>
    <w:p w:rsidR="009D1399" w:rsidP="00FB2F3C" w:rsidRDefault="00FB2F3C" w14:paraId="6D25749B" w14:textId="269306EC">
      <w:pPr>
        <w:autoSpaceDE w:val="0"/>
        <w:autoSpaceDN w:val="0"/>
        <w:adjustRightInd w:val="0"/>
        <w:spacing w:after="0" w:line="240" w:lineRule="auto"/>
        <w:ind w:left="1416"/>
        <w:jc w:val="both"/>
        <w:rPr>
          <w:rFonts w:eastAsia="Times New Roman" w:cs="Arial"/>
          <w:sz w:val="20"/>
          <w:szCs w:val="20"/>
          <w:lang w:eastAsia="it-IT"/>
        </w:rPr>
      </w:pPr>
      <w:r>
        <w:rPr>
          <w:rFonts w:eastAsia="Times New Roman" w:cs="Arial"/>
          <w:sz w:val="20"/>
          <w:szCs w:val="20"/>
          <w:lang w:eastAsia="it-IT"/>
        </w:rPr>
        <w:t xml:space="preserve">non </w:t>
      </w:r>
      <w:r w:rsidRPr="00FB2F3C">
        <w:rPr>
          <w:rFonts w:eastAsia="Times New Roman" w:cs="Arial"/>
          <w:sz w:val="20"/>
          <w:szCs w:val="20"/>
          <w:lang w:eastAsia="it-IT"/>
        </w:rPr>
        <w:t>rispetta il regolamento GBER</w:t>
      </w:r>
    </w:p>
    <w:p w:rsidRPr="00FB2F3C" w:rsidR="00FB2F3C" w:rsidP="00FB2F3C" w:rsidRDefault="00FB2F3C" w14:paraId="723AAFF6" w14:textId="77777777">
      <w:pPr>
        <w:autoSpaceDE w:val="0"/>
        <w:autoSpaceDN w:val="0"/>
        <w:adjustRightInd w:val="0"/>
        <w:spacing w:after="0" w:line="240" w:lineRule="auto"/>
        <w:ind w:left="1416"/>
        <w:jc w:val="both"/>
        <w:rPr>
          <w:rFonts w:eastAsia="Times New Roman" w:cs="Arial"/>
          <w:sz w:val="20"/>
          <w:szCs w:val="20"/>
          <w:lang w:eastAsia="it-IT"/>
        </w:rPr>
      </w:pPr>
    </w:p>
    <w:p w:rsidR="00E84E5C" w:rsidP="00E84E5C" w:rsidRDefault="00E84E5C" w14:paraId="3AC0ABD9"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 xml:space="preserve">che permangono le condizioni oggettive e soggettive previste per la fruizione delle agevolazioni; </w:t>
      </w:r>
    </w:p>
    <w:p w:rsidRPr="000F2377" w:rsidR="00ED0C58" w:rsidP="00EB4CEB" w:rsidRDefault="00ED0C58" w14:paraId="50F75BD0"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di impegnar</w:t>
      </w:r>
      <w:r w:rsidRPr="000F2377" w:rsidR="00FF6FFB">
        <w:rPr>
          <w:rFonts w:eastAsia="Times New Roman" w:cs="Arial"/>
          <w:sz w:val="20"/>
          <w:szCs w:val="20"/>
          <w:lang w:eastAsia="it-IT"/>
        </w:rPr>
        <w:t>s</w:t>
      </w:r>
      <w:r w:rsidRPr="000F2377">
        <w:rPr>
          <w:rFonts w:eastAsia="Times New Roman" w:cs="Arial"/>
          <w:sz w:val="20"/>
          <w:szCs w:val="20"/>
          <w:lang w:eastAsia="it-IT"/>
        </w:rPr>
        <w:t>i a comunicare tempestivamente all’Agenzia nazionale per l’attrazione degli</w:t>
      </w:r>
      <w:r w:rsidRPr="000F2377" w:rsidR="00496186">
        <w:rPr>
          <w:rFonts w:eastAsia="Times New Roman" w:cs="Arial"/>
          <w:sz w:val="20"/>
          <w:szCs w:val="20"/>
          <w:lang w:eastAsia="it-IT"/>
        </w:rPr>
        <w:t xml:space="preserve"> </w:t>
      </w:r>
      <w:r w:rsidRPr="000F2377">
        <w:rPr>
          <w:rFonts w:eastAsia="Times New Roman" w:cs="Arial"/>
          <w:sz w:val="20"/>
          <w:szCs w:val="20"/>
          <w:lang w:eastAsia="it-IT"/>
        </w:rPr>
        <w:t>investimenti e lo sviluppo d’impresa S.p.A. ulteriori contributi/agevolazioni che saranno</w:t>
      </w:r>
      <w:r w:rsidRPr="000F2377" w:rsidR="00025EA9">
        <w:rPr>
          <w:rFonts w:eastAsia="Times New Roman" w:cs="Arial"/>
          <w:sz w:val="20"/>
          <w:szCs w:val="20"/>
          <w:lang w:eastAsia="it-IT"/>
        </w:rPr>
        <w:t xml:space="preserve"> </w:t>
      </w:r>
      <w:r w:rsidRPr="000F2377">
        <w:rPr>
          <w:rFonts w:eastAsia="Times New Roman" w:cs="Arial"/>
          <w:sz w:val="20"/>
          <w:szCs w:val="20"/>
          <w:lang w:eastAsia="it-IT"/>
        </w:rPr>
        <w:t>eventualmente concessi all'impresa;</w:t>
      </w:r>
    </w:p>
    <w:p w:rsidRPr="000F2377" w:rsidR="00B82437" w:rsidP="00714DA2" w:rsidRDefault="00ED0C58" w14:paraId="3C8A1DFE" w14:textId="77777777">
      <w:pPr>
        <w:pStyle w:val="Paragrafoelenco"/>
        <w:numPr>
          <w:ilvl w:val="0"/>
          <w:numId w:val="3"/>
        </w:numPr>
        <w:jc w:val="both"/>
        <w:rPr>
          <w:rFonts w:eastAsia="Times New Roman" w:cs="Arial"/>
          <w:sz w:val="20"/>
          <w:szCs w:val="20"/>
          <w:lang w:eastAsia="it-IT"/>
        </w:rPr>
      </w:pPr>
      <w:r w:rsidRPr="000F2377">
        <w:rPr>
          <w:rFonts w:eastAsia="Times New Roman" w:cs="Arial"/>
          <w:sz w:val="20"/>
          <w:szCs w:val="20"/>
          <w:lang w:eastAsia="it-IT"/>
        </w:rPr>
        <w:t>che non sussistono nei propri confronti ed a carico della società</w:t>
      </w:r>
      <w:r w:rsidRPr="000F2377" w:rsidR="0075130E">
        <w:rPr>
          <w:rFonts w:eastAsia="Times New Roman" w:cs="Arial"/>
          <w:sz w:val="20"/>
          <w:szCs w:val="20"/>
          <w:lang w:eastAsia="it-IT"/>
        </w:rPr>
        <w:t xml:space="preserve"> </w:t>
      </w:r>
      <w:r w:rsidRPr="000F2377" w:rsidR="00B82437">
        <w:rPr>
          <w:rFonts w:eastAsia="Times New Roman" w:cs="Arial"/>
          <w:sz w:val="20"/>
          <w:szCs w:val="20"/>
          <w:lang w:eastAsia="it-IT"/>
        </w:rPr>
        <w:t>_________________________provvedimenti giudiziari interdittivi di cui all’articolo 9, comma 2, lettera d) del D.lgs. 8 giugno 2001, n. 231 e ss.ii.mm.;</w:t>
      </w:r>
    </w:p>
    <w:p w:rsidRPr="000F2377" w:rsidR="00921CC2" w:rsidRDefault="00921CC2" w14:paraId="2E5C8EC0"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gode del pieno e libero esercizio dei propri diritti, non si trova in stato di liquidazione volontaria, non esistono procedure esecutive, procedimenti cautelari o concorsuali a carico dell’impresa;</w:t>
      </w:r>
    </w:p>
    <w:p w:rsidRPr="000F2377" w:rsidR="00ED0C58" w:rsidP="009D1399" w:rsidRDefault="00ED0C58" w14:paraId="2FDD3391"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rientra tra le imprese che hanno ricevuto e, successivamente, non rimborsato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o depositato in un conto bloccato, gli aiuti individuati quali illegali o incompatibili dalla</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Commissione Europea;</w:t>
      </w:r>
    </w:p>
    <w:p w:rsidRPr="000F2377" w:rsidR="0075130E" w:rsidP="009D1399" w:rsidRDefault="00ED0C58" w14:paraId="54101705"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si trova in regola con le disposizioni vigenti in materia di normativa edilizia ed</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urbanistica, del lavoro, della prevenzione degli infortuni e d</w:t>
      </w:r>
      <w:r w:rsidRPr="000F2377" w:rsidR="0075130E">
        <w:rPr>
          <w:rFonts w:eastAsia="Times New Roman" w:cs="Arial"/>
          <w:sz w:val="20"/>
          <w:szCs w:val="20"/>
          <w:lang w:eastAsia="it-IT"/>
        </w:rPr>
        <w:t>ella salvaguardia dell'ambiente;</w:t>
      </w:r>
    </w:p>
    <w:p w:rsidRPr="000F2377" w:rsidR="0075130E" w:rsidP="009D1399" w:rsidRDefault="00ED0C58" w14:paraId="084FF06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è stata destinataria di provvedimenti di revoca totale di agevolazioni pubbliche</w:t>
      </w:r>
      <w:r w:rsidRPr="000F2377" w:rsidR="00496186">
        <w:rPr>
          <w:rFonts w:cs="Arial"/>
          <w:sz w:val="20"/>
          <w:szCs w:val="20"/>
        </w:rPr>
        <w:t xml:space="preserve"> </w:t>
      </w:r>
      <w:r w:rsidRPr="000F2377">
        <w:rPr>
          <w:rFonts w:eastAsia="Times New Roman" w:cs="Arial"/>
          <w:sz w:val="20"/>
          <w:szCs w:val="20"/>
          <w:lang w:eastAsia="it-IT"/>
        </w:rPr>
        <w:t>ad eccezione di quelli derivanti da rinunce;</w:t>
      </w:r>
    </w:p>
    <w:p w:rsidRPr="000F2377" w:rsidR="0075130E" w:rsidP="009D1399" w:rsidRDefault="00ED0C58" w14:paraId="7DC5CA12"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ha restituito eventuali agevolazioni pubbliche godute per le quali è stato disposto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un ordine di recupero;</w:t>
      </w:r>
    </w:p>
    <w:p w:rsidRPr="000F2377" w:rsidR="0075130E" w:rsidP="009D1399" w:rsidRDefault="00ED0C58" w14:paraId="27E61904"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la società non è partecipata da alcuno dei fornitori delle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“rendicontazione SAL”;</w:t>
      </w:r>
    </w:p>
    <w:p w:rsidRPr="000F2377" w:rsidR="0075130E" w:rsidP="009D1399" w:rsidRDefault="00ED0C58" w14:paraId="415A675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lastRenderedPageBreak/>
        <w:t xml:space="preserve">che 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 xml:space="preserve">“rendicontazione </w:t>
      </w:r>
      <w:r w:rsidR="00F707AC">
        <w:rPr>
          <w:rFonts w:eastAsia="Times New Roman" w:cs="Arial"/>
          <w:sz w:val="20"/>
          <w:szCs w:val="20"/>
          <w:lang w:eastAsia="it-IT"/>
        </w:rPr>
        <w:t>SAL”</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si riferiscono a beni nuovi di fabbrica;</w:t>
      </w:r>
    </w:p>
    <w:p w:rsidRPr="000F2377" w:rsidR="00291006" w:rsidP="009D1399" w:rsidRDefault="00ED0C58" w14:paraId="443AAFD2" w14:textId="1371950F">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7500DD55" w:rsidR="00ED0C58">
        <w:rPr>
          <w:rFonts w:eastAsia="Times New Roman" w:cs="Arial"/>
          <w:sz w:val="20"/>
          <w:szCs w:val="20"/>
          <w:lang w:eastAsia="it-IT"/>
        </w:rPr>
        <w:t xml:space="preserve">che le spese </w:t>
      </w:r>
      <w:r w:rsidRPr="7500DD55" w:rsidR="009406B3">
        <w:rPr>
          <w:rFonts w:eastAsia="Times New Roman" w:cs="Arial"/>
          <w:sz w:val="20"/>
          <w:szCs w:val="20"/>
          <w:lang w:eastAsia="it-IT"/>
        </w:rPr>
        <w:t xml:space="preserve">rendicontate nel presente SAL ed elencate nella scheda </w:t>
      </w:r>
      <w:r w:rsidRPr="7500DD55" w:rsidR="00921CC2">
        <w:rPr>
          <w:rFonts w:eastAsia="Times New Roman" w:cs="Arial"/>
          <w:sz w:val="20"/>
          <w:szCs w:val="20"/>
          <w:lang w:eastAsia="it-IT"/>
        </w:rPr>
        <w:t>“rendicontazione SAL”</w:t>
      </w:r>
      <w:r w:rsidRPr="7500DD55" w:rsidR="009406B3">
        <w:rPr>
          <w:rFonts w:eastAsia="Times New Roman" w:cs="Arial"/>
          <w:sz w:val="20"/>
          <w:szCs w:val="20"/>
          <w:lang w:eastAsia="it-IT"/>
        </w:rPr>
        <w:t xml:space="preserve"> </w:t>
      </w:r>
      <w:r w:rsidRPr="7500DD55" w:rsidR="00ED0C58">
        <w:rPr>
          <w:rFonts w:eastAsia="Times New Roman" w:cs="Arial"/>
          <w:sz w:val="20"/>
          <w:szCs w:val="20"/>
          <w:lang w:eastAsia="it-IT"/>
        </w:rPr>
        <w:t>non ri</w:t>
      </w:r>
      <w:r w:rsidRPr="7500DD55" w:rsidR="00291006">
        <w:rPr>
          <w:rFonts w:eastAsia="Times New Roman" w:cs="Arial"/>
          <w:sz w:val="20"/>
          <w:szCs w:val="20"/>
          <w:lang w:eastAsia="it-IT"/>
        </w:rPr>
        <w:t xml:space="preserve">guardano beni e servizi forniti da fornitori con cui intercorrano rapporti di controllo o collegamento societario ai sensi dell’art. 2359 del Codice Civile o per via </w:t>
      </w:r>
      <w:r w:rsidRPr="7500DD55" w:rsidR="00291006">
        <w:rPr>
          <w:rFonts w:eastAsia="Times New Roman" w:cs="Arial"/>
          <w:sz w:val="20"/>
          <w:szCs w:val="20"/>
          <w:lang w:eastAsia="it-IT"/>
        </w:rPr>
        <w:t>indiretta (attraverso coniugi</w:t>
      </w:r>
      <w:r w:rsidRPr="7500DD55" w:rsidR="404A0BF0">
        <w:rPr>
          <w:rFonts w:eastAsia="Times New Roman" w:cs="Arial"/>
          <w:sz w:val="20"/>
          <w:szCs w:val="20"/>
          <w:lang w:eastAsia="it-IT"/>
        </w:rPr>
        <w:t xml:space="preserve">, </w:t>
      </w:r>
      <w:r w:rsidRPr="7500DD55" w:rsidR="404A0BF0">
        <w:rPr>
          <w:b w:val="0"/>
          <w:bCs w:val="0"/>
          <w:i w:val="0"/>
          <w:iCs w:val="0"/>
          <w:caps w:val="0"/>
          <w:smallCaps w:val="0"/>
          <w:strike w:val="0"/>
          <w:dstrike w:val="0"/>
          <w:noProof w:val="0"/>
          <w:color w:val="000000" w:themeColor="text1" w:themeTint="FF" w:themeShade="FF"/>
          <w:sz w:val="19"/>
          <w:szCs w:val="19"/>
          <w:u w:val="none"/>
          <w:lang w:val="it-IT"/>
        </w:rPr>
        <w:t>parenti, affini</w:t>
      </w:r>
      <w:r w:rsidRPr="7500DD55" w:rsidR="009C7547">
        <w:rPr>
          <w:rFonts w:eastAsia="Times New Roman" w:cs="Arial"/>
          <w:sz w:val="20"/>
          <w:szCs w:val="20"/>
          <w:lang w:eastAsia="it-IT"/>
        </w:rPr>
        <w:t xml:space="preserve"> </w:t>
      </w:r>
      <w:r w:rsidRPr="7500DD55" w:rsidR="00291006">
        <w:rPr>
          <w:rFonts w:eastAsia="Times New Roman" w:cs="Arial"/>
          <w:sz w:val="20"/>
          <w:szCs w:val="20"/>
          <w:lang w:eastAsia="it-IT"/>
        </w:rPr>
        <w:t>e familiari conviventi), o</w:t>
      </w:r>
      <w:r w:rsidRPr="7500DD55" w:rsidR="00291006">
        <w:rPr>
          <w:rFonts w:eastAsia="Times New Roman" w:cs="Arial"/>
          <w:sz w:val="20"/>
          <w:szCs w:val="20"/>
          <w:lang w:eastAsia="it-IT"/>
        </w:rPr>
        <w:t xml:space="preserve"> nella cui compagine siano presenti, anche per via indiretta, soci o titolari di cariche nell’impresa beneficiaria;</w:t>
      </w:r>
    </w:p>
    <w:p w:rsidRPr="000F2377" w:rsidR="00ED0C58" w:rsidP="009D1399" w:rsidRDefault="00747BF6" w14:paraId="1A77EEDF" w14:textId="2969E5F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7500DD55" w:rsidR="00747BF6">
        <w:rPr>
          <w:rFonts w:eastAsia="Times New Roman" w:cs="Arial"/>
          <w:sz w:val="20"/>
          <w:szCs w:val="20"/>
          <w:lang w:eastAsia="it-IT"/>
        </w:rPr>
        <w:t>non ha beneficiato né beneficerà, per i progetti di investimento oggetto della presente domanda di agevolazione, di altre agevolazioni pubbliche, incluse quelle concesse a titolo “de minimis”, laddove riferite alle stesse spese o agli stessi costi ammissibili, in misura superiore alla percentuale non coperta dalle agevolazioni di cui al presente bando ovvero in misura tale da superare le intensità di aiuto previste dalla normativa comunitaria in materia</w:t>
      </w:r>
      <w:r w:rsidRPr="7500DD55" w:rsidR="009406B3">
        <w:rPr>
          <w:rFonts w:eastAsia="Times New Roman" w:cs="Arial"/>
          <w:sz w:val="20"/>
          <w:szCs w:val="20"/>
          <w:lang w:eastAsia="it-IT"/>
        </w:rPr>
        <w:t>;</w:t>
      </w:r>
    </w:p>
    <w:p w:rsidRPr="000F2377" w:rsidR="005610FA" w:rsidP="005610FA" w:rsidRDefault="005610FA" w14:paraId="0613A3DA"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7500DD55" w:rsidR="005610FA">
        <w:rPr>
          <w:rFonts w:eastAsia="Times New Roman" w:cs="Arial"/>
          <w:sz w:val="20"/>
          <w:szCs w:val="20"/>
          <w:lang w:eastAsia="it-IT"/>
        </w:rPr>
        <w:t xml:space="preserve">che tutti </w:t>
      </w:r>
      <w:r w:rsidRPr="7500DD55" w:rsidR="005610FA">
        <w:rPr>
          <w:rFonts w:eastAsia="Times New Roman" w:cs="Arial"/>
          <w:sz w:val="20"/>
          <w:szCs w:val="20"/>
          <w:lang w:eastAsia="it-IT"/>
        </w:rPr>
        <w:t xml:space="preserve">i documenti trasmessi sono conformi agli </w:t>
      </w:r>
      <w:r w:rsidRPr="7500DD55" w:rsidR="005610FA">
        <w:rPr>
          <w:rFonts w:eastAsia="Times New Roman" w:cs="Arial"/>
          <w:sz w:val="20"/>
          <w:szCs w:val="20"/>
          <w:lang w:eastAsia="it-IT"/>
        </w:rPr>
        <w:t>original</w:t>
      </w:r>
      <w:r w:rsidRPr="7500DD55" w:rsidR="005610FA">
        <w:rPr>
          <w:rFonts w:eastAsia="Times New Roman" w:cs="Arial"/>
          <w:sz w:val="20"/>
          <w:szCs w:val="20"/>
          <w:lang w:eastAsia="it-IT"/>
        </w:rPr>
        <w:t>i</w:t>
      </w:r>
      <w:r w:rsidRPr="7500DD55" w:rsidR="005610FA">
        <w:rPr>
          <w:rFonts w:eastAsia="Times New Roman" w:cs="Arial"/>
          <w:sz w:val="20"/>
          <w:szCs w:val="20"/>
          <w:lang w:eastAsia="it-IT"/>
        </w:rPr>
        <w:t xml:space="preserve"> in possesso</w:t>
      </w:r>
      <w:r w:rsidRPr="7500DD55" w:rsidR="005610FA">
        <w:rPr>
          <w:rFonts w:eastAsia="Times New Roman" w:cs="Arial"/>
          <w:sz w:val="20"/>
          <w:szCs w:val="20"/>
          <w:lang w:eastAsia="it-IT"/>
        </w:rPr>
        <w:t xml:space="preserve"> della società</w:t>
      </w:r>
      <w:r w:rsidRPr="7500DD55" w:rsidR="005610FA">
        <w:rPr>
          <w:rFonts w:eastAsia="Times New Roman" w:cs="Arial"/>
          <w:sz w:val="20"/>
          <w:szCs w:val="20"/>
          <w:lang w:eastAsia="it-IT"/>
        </w:rPr>
        <w:t xml:space="preserve">, che </w:t>
      </w:r>
      <w:r w:rsidRPr="7500DD55" w:rsidR="005610FA">
        <w:rPr>
          <w:rFonts w:eastAsia="Times New Roman" w:cs="Arial"/>
          <w:sz w:val="20"/>
          <w:szCs w:val="20"/>
          <w:lang w:eastAsia="it-IT"/>
        </w:rPr>
        <w:t>si impegna</w:t>
      </w:r>
      <w:r w:rsidRPr="7500DD55" w:rsidR="005610FA">
        <w:rPr>
          <w:rFonts w:eastAsia="Times New Roman" w:cs="Arial"/>
          <w:sz w:val="20"/>
          <w:szCs w:val="20"/>
          <w:lang w:eastAsia="it-IT"/>
        </w:rPr>
        <w:t xml:space="preserve"> a produrre all’Agenzia in qualsiasi momento.</w:t>
      </w:r>
    </w:p>
    <w:p w:rsidRPr="000F2377" w:rsidR="00C47371" w:rsidP="00C47371" w:rsidRDefault="00C47371" w14:paraId="3A819692" w14:textId="77777777">
      <w:pPr>
        <w:autoSpaceDE w:val="0"/>
        <w:autoSpaceDN w:val="0"/>
        <w:adjustRightInd w:val="0"/>
        <w:spacing w:after="0" w:line="240" w:lineRule="auto"/>
        <w:ind w:left="360"/>
        <w:jc w:val="both"/>
        <w:rPr>
          <w:rFonts w:eastAsia="Times New Roman" w:cs="Arial"/>
          <w:sz w:val="20"/>
          <w:szCs w:val="20"/>
          <w:lang w:eastAsia="it-IT"/>
        </w:rPr>
      </w:pPr>
    </w:p>
    <w:p w:rsidRPr="000F2377" w:rsidR="009406B3" w:rsidP="009D1399" w:rsidRDefault="009406B3" w14:paraId="187A379B" w14:textId="77777777">
      <w:pPr>
        <w:autoSpaceDE w:val="0"/>
        <w:autoSpaceDN w:val="0"/>
        <w:adjustRightInd w:val="0"/>
        <w:spacing w:after="0" w:line="240" w:lineRule="auto"/>
        <w:jc w:val="both"/>
        <w:rPr>
          <w:rFonts w:eastAsia="Times New Roman" w:cs="Arial"/>
          <w:sz w:val="20"/>
          <w:szCs w:val="20"/>
          <w:lang w:eastAsia="it-IT"/>
        </w:rPr>
      </w:pPr>
    </w:p>
    <w:p w:rsidRPr="000B194B" w:rsidR="00945E19" w:rsidP="00945E19" w:rsidRDefault="00945E19" w14:paraId="712BD531" w14:textId="77777777">
      <w:pPr>
        <w:autoSpaceDE w:val="0"/>
        <w:autoSpaceDN w:val="0"/>
        <w:adjustRightInd w:val="0"/>
        <w:spacing w:line="360" w:lineRule="auto"/>
        <w:jc w:val="both"/>
        <w:rPr>
          <w:rFonts w:ascii="Calibri" w:hAnsi="Calibri" w:cs="Arial"/>
          <w:sz w:val="20"/>
          <w:szCs w:val="20"/>
        </w:rPr>
      </w:pPr>
      <w:r w:rsidRPr="000B194B">
        <w:rPr>
          <w:rFonts w:ascii="Calibri" w:hAnsi="Calibr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w:history="1" r:id="rId7">
        <w:r w:rsidRPr="00D35852">
          <w:rPr>
            <w:rFonts w:ascii="Calibri" w:hAnsi="Calibri" w:cs="Arial"/>
            <w:sz w:val="20"/>
            <w:szCs w:val="20"/>
          </w:rPr>
          <w:t>www.invitalia.it</w:t>
        </w:r>
      </w:hyperlink>
      <w:r w:rsidRPr="000B194B">
        <w:rPr>
          <w:rFonts w:ascii="Calibri" w:hAnsi="Calibri" w:cs="Arial"/>
          <w:sz w:val="20"/>
          <w:szCs w:val="20"/>
        </w:rPr>
        <w:t xml:space="preserve"> e che i dati personali raccolti saranno trattati, anche con strumenti informatici, esclusivamente nell’ambito del procedimento per il quale la presente dichiarazione viene resa.</w:t>
      </w:r>
    </w:p>
    <w:p w:rsidR="002B6953" w:rsidP="009D1399" w:rsidRDefault="002B6953" w14:paraId="4BFB4A64" w14:textId="77777777">
      <w:pPr>
        <w:spacing w:line="240" w:lineRule="auto"/>
        <w:ind w:right="-2"/>
        <w:jc w:val="both"/>
        <w:rPr>
          <w:rFonts w:cs="Arial"/>
          <w:sz w:val="20"/>
          <w:szCs w:val="20"/>
        </w:rPr>
      </w:pPr>
    </w:p>
    <w:p w:rsidRPr="000F2377" w:rsidR="002B6953" w:rsidP="009D1399" w:rsidRDefault="002B6953" w14:paraId="0261CC8D" w14:textId="77777777">
      <w:pPr>
        <w:spacing w:line="240" w:lineRule="auto"/>
        <w:ind w:right="-2"/>
        <w:jc w:val="both"/>
        <w:rPr>
          <w:rFonts w:cs="Arial"/>
          <w:sz w:val="20"/>
          <w:szCs w:val="20"/>
        </w:rPr>
      </w:pPr>
    </w:p>
    <w:p w:rsidR="00EB4CEB" w:rsidP="002B6953" w:rsidRDefault="002B6953" w14:paraId="7CF0F81D" w14:textId="68BCABDD">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rsidRPr="000F2377" w:rsidR="002B6953" w:rsidP="002B6953" w:rsidRDefault="002B6953" w14:paraId="436B67E6" w14:textId="77777777">
      <w:pPr>
        <w:jc w:val="right"/>
        <w:rPr>
          <w:rFonts w:cs="Arial"/>
          <w:b/>
          <w:sz w:val="18"/>
          <w:szCs w:val="18"/>
        </w:rPr>
      </w:pPr>
    </w:p>
    <w:p w:rsidRPr="000F2377" w:rsidR="00EB4CEB" w:rsidP="00EB4CEB" w:rsidRDefault="000F2377" w14:paraId="0A7DBA99" w14:textId="77777777">
      <w:pPr>
        <w:jc w:val="both"/>
        <w:rPr>
          <w:rFonts w:cs="Arial"/>
          <w:sz w:val="20"/>
          <w:szCs w:val="20"/>
        </w:rPr>
      </w:pPr>
      <w:r w:rsidRPr="000F2377">
        <w:rPr>
          <w:rFonts w:cs="Arial"/>
          <w:sz w:val="20"/>
          <w:szCs w:val="20"/>
        </w:rPr>
        <w:t>Documento sottoscritto con firma digitale da _____________, ai sensi del D.Lgs. 7 marzo 2005, n. 82 e del decreto del Presidente del Consiglio dei Ministri 22 febbraio 2013 e successive modificazioni e integrazioni</w:t>
      </w:r>
    </w:p>
    <w:p w:rsidRPr="000F2377" w:rsidR="00CB3680" w:rsidP="009D1399" w:rsidRDefault="00CB3680" w14:paraId="146C4378" w14:textId="77777777">
      <w:pPr>
        <w:autoSpaceDE w:val="0"/>
        <w:autoSpaceDN w:val="0"/>
        <w:adjustRightInd w:val="0"/>
        <w:spacing w:after="0" w:line="240" w:lineRule="auto"/>
        <w:jc w:val="both"/>
        <w:rPr>
          <w:rFonts w:eastAsia="Times New Roman" w:cs="Arial"/>
          <w:sz w:val="20"/>
          <w:szCs w:val="20"/>
          <w:lang w:eastAsia="it-IT"/>
        </w:rPr>
      </w:pPr>
    </w:p>
    <w:sectPr w:rsidRPr="000F2377" w:rsidR="00CB3680">
      <w:headerReference w:type="default" r:id="rId8"/>
      <w:pgSz w:w="11906" w:h="16838" w:orient="portrait"/>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D6023" w:rsidP="00771FED" w:rsidRDefault="005D6023" w14:paraId="5762E5BF" w14:textId="77777777">
      <w:pPr>
        <w:spacing w:after="0" w:line="240" w:lineRule="auto"/>
      </w:pPr>
      <w:r>
        <w:separator/>
      </w:r>
    </w:p>
  </w:endnote>
  <w:endnote w:type="continuationSeparator" w:id="0">
    <w:p w:rsidR="005D6023" w:rsidP="00771FED" w:rsidRDefault="005D6023" w14:paraId="1C3D9FF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D6023" w:rsidP="00771FED" w:rsidRDefault="005D6023" w14:paraId="6D003490" w14:textId="77777777">
      <w:pPr>
        <w:spacing w:after="0" w:line="240" w:lineRule="auto"/>
      </w:pPr>
      <w:r>
        <w:separator/>
      </w:r>
    </w:p>
  </w:footnote>
  <w:footnote w:type="continuationSeparator" w:id="0">
    <w:p w:rsidR="005D6023" w:rsidP="00771FED" w:rsidRDefault="005D6023" w14:paraId="2085AE1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44CA9" w:rsidR="00771FED" w:rsidP="00771FED" w:rsidRDefault="00771FED" w14:paraId="0BF02E6C" w14:textId="55433A7D">
    <w:pPr>
      <w:pStyle w:val="Intestazione"/>
      <w:jc w:val="both"/>
      <w:rPr>
        <w:rFonts w:ascii="Calibri" w:hAnsi="Calibri"/>
        <w:sz w:val="24"/>
        <w:szCs w:val="24"/>
      </w:rPr>
    </w:pPr>
    <w:r w:rsidRPr="00944CA9">
      <w:rPr>
        <w:rFonts w:ascii="Calibri" w:hAnsi="Calibri"/>
        <w:sz w:val="24"/>
        <w:szCs w:val="24"/>
      </w:rPr>
      <w:tab/>
    </w:r>
    <w:r w:rsidRPr="00944CA9">
      <w:rPr>
        <w:rFonts w:ascii="Calibri" w:hAnsi="Calibri"/>
        <w:sz w:val="24"/>
        <w:szCs w:val="24"/>
      </w:rPr>
      <w:t xml:space="preserve">                                     </w:t>
    </w:r>
    <w:r w:rsidR="003D25C5">
      <w:rPr>
        <w:rFonts w:ascii="Calibri" w:hAnsi="Calibri"/>
        <w:sz w:val="24"/>
        <w:szCs w:val="24"/>
      </w:rPr>
      <w:tab/>
    </w:r>
    <w:r w:rsidR="008E2456">
      <w:rPr>
        <w:rFonts w:ascii="Calibri" w:hAnsi="Calibri" w:cs="Arial"/>
        <w:b/>
        <w:sz w:val="24"/>
        <w:szCs w:val="24"/>
      </w:rPr>
      <w:t>F</w:t>
    </w:r>
    <w:r w:rsidR="003D25C5">
      <w:rPr>
        <w:rFonts w:ascii="Calibri" w:hAnsi="Calibri" w:cs="Arial"/>
        <w:b/>
        <w:sz w:val="24"/>
        <w:szCs w:val="24"/>
      </w:rPr>
      <w:t>CXXXXXXXX</w:t>
    </w:r>
  </w:p>
  <w:p w:rsidR="00771FED" w:rsidRDefault="00771FED" w14:paraId="18318FB9"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21CBA"/>
    <w:multiLevelType w:val="hybridMultilevel"/>
    <w:tmpl w:val="0966F814"/>
    <w:lvl w:ilvl="0" w:tplc="348E87FA">
      <w:start w:val="1"/>
      <w:numFmt w:val="lowerLetter"/>
      <w:lvlText w:val="%1)"/>
      <w:lvlJc w:val="left"/>
      <w:pPr>
        <w:ind w:left="360" w:hanging="360"/>
      </w:pPr>
      <w:rPr>
        <w:rFonts w:hint="default"/>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8700FD"/>
    <w:multiLevelType w:val="hybridMultilevel"/>
    <w:tmpl w:val="CE4607F6"/>
    <w:lvl w:ilvl="0" w:tplc="977AA148">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5" w15:restartNumberingAfterBreak="0">
    <w:nsid w:val="641721DD"/>
    <w:multiLevelType w:val="hybridMultilevel"/>
    <w:tmpl w:val="99ACCEDE"/>
    <w:lvl w:ilvl="0" w:tplc="0610F72A">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0743455">
    <w:abstractNumId w:val="3"/>
  </w:num>
  <w:num w:numId="2" w16cid:durableId="912543321">
    <w:abstractNumId w:val="5"/>
  </w:num>
  <w:num w:numId="3" w16cid:durableId="1839803630">
    <w:abstractNumId w:val="6"/>
  </w:num>
  <w:num w:numId="4" w16cid:durableId="1136604843">
    <w:abstractNumId w:val="1"/>
  </w:num>
  <w:num w:numId="5" w16cid:durableId="13458432">
    <w:abstractNumId w:val="2"/>
  </w:num>
  <w:num w:numId="6" w16cid:durableId="269238234">
    <w:abstractNumId w:val="4"/>
  </w:num>
  <w:num w:numId="7" w16cid:durableId="70197590">
    <w:abstractNumId w:val="0"/>
  </w:num>
  <w:num w:numId="8" w16cid:durableId="14691993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C58"/>
    <w:rsid w:val="00025EA9"/>
    <w:rsid w:val="0003407E"/>
    <w:rsid w:val="00053939"/>
    <w:rsid w:val="000810D2"/>
    <w:rsid w:val="000D2445"/>
    <w:rsid w:val="000F2377"/>
    <w:rsid w:val="000F3403"/>
    <w:rsid w:val="001046FF"/>
    <w:rsid w:val="00131225"/>
    <w:rsid w:val="001575AE"/>
    <w:rsid w:val="002169FA"/>
    <w:rsid w:val="00291006"/>
    <w:rsid w:val="002B6953"/>
    <w:rsid w:val="002C179F"/>
    <w:rsid w:val="00381847"/>
    <w:rsid w:val="0039420F"/>
    <w:rsid w:val="003A49D6"/>
    <w:rsid w:val="003D25C5"/>
    <w:rsid w:val="0043329B"/>
    <w:rsid w:val="00472E4E"/>
    <w:rsid w:val="00477272"/>
    <w:rsid w:val="00496186"/>
    <w:rsid w:val="004F0C85"/>
    <w:rsid w:val="00537195"/>
    <w:rsid w:val="00540C74"/>
    <w:rsid w:val="00551EA5"/>
    <w:rsid w:val="005610FA"/>
    <w:rsid w:val="00584340"/>
    <w:rsid w:val="005C4188"/>
    <w:rsid w:val="005D6023"/>
    <w:rsid w:val="005E5099"/>
    <w:rsid w:val="00611A27"/>
    <w:rsid w:val="00637046"/>
    <w:rsid w:val="00641917"/>
    <w:rsid w:val="006C3894"/>
    <w:rsid w:val="006D598C"/>
    <w:rsid w:val="00714DA2"/>
    <w:rsid w:val="00747BF6"/>
    <w:rsid w:val="0075130E"/>
    <w:rsid w:val="00764A44"/>
    <w:rsid w:val="00771FED"/>
    <w:rsid w:val="0077260C"/>
    <w:rsid w:val="0077565C"/>
    <w:rsid w:val="00775E15"/>
    <w:rsid w:val="0079472A"/>
    <w:rsid w:val="007A3E2D"/>
    <w:rsid w:val="007B13DA"/>
    <w:rsid w:val="00831D1F"/>
    <w:rsid w:val="008327AF"/>
    <w:rsid w:val="00841A55"/>
    <w:rsid w:val="008E1C33"/>
    <w:rsid w:val="008E2456"/>
    <w:rsid w:val="008E525B"/>
    <w:rsid w:val="00921CC2"/>
    <w:rsid w:val="009406B3"/>
    <w:rsid w:val="00944CA9"/>
    <w:rsid w:val="00945E19"/>
    <w:rsid w:val="009B1A32"/>
    <w:rsid w:val="009C7547"/>
    <w:rsid w:val="009D1399"/>
    <w:rsid w:val="009D5E91"/>
    <w:rsid w:val="00A92E46"/>
    <w:rsid w:val="00AB2110"/>
    <w:rsid w:val="00AC1E7B"/>
    <w:rsid w:val="00AD2C98"/>
    <w:rsid w:val="00B61305"/>
    <w:rsid w:val="00B82437"/>
    <w:rsid w:val="00C02B2C"/>
    <w:rsid w:val="00C317F2"/>
    <w:rsid w:val="00C47371"/>
    <w:rsid w:val="00C8060E"/>
    <w:rsid w:val="00C9477B"/>
    <w:rsid w:val="00CB3680"/>
    <w:rsid w:val="00CB7992"/>
    <w:rsid w:val="00CC02B5"/>
    <w:rsid w:val="00CF6FD7"/>
    <w:rsid w:val="00DD2571"/>
    <w:rsid w:val="00E14AE9"/>
    <w:rsid w:val="00E41926"/>
    <w:rsid w:val="00E43E2A"/>
    <w:rsid w:val="00E456E4"/>
    <w:rsid w:val="00E575C5"/>
    <w:rsid w:val="00E84E5C"/>
    <w:rsid w:val="00E917F3"/>
    <w:rsid w:val="00EB4CEB"/>
    <w:rsid w:val="00EB7BD4"/>
    <w:rsid w:val="00EC6C31"/>
    <w:rsid w:val="00ED0C58"/>
    <w:rsid w:val="00F15B11"/>
    <w:rsid w:val="00F6705A"/>
    <w:rsid w:val="00F707AC"/>
    <w:rsid w:val="00F934F5"/>
    <w:rsid w:val="00FB2F3C"/>
    <w:rsid w:val="00FF6FFB"/>
    <w:rsid w:val="404A0BF0"/>
    <w:rsid w:val="7500DD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E4101"/>
  <w15:docId w15:val="{E80BC0E3-5E7E-43A5-88EB-70D442DECE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E456E4"/>
    <w:rPr>
      <w:rFonts w:ascii="Segoe UI" w:hAnsi="Segoe UI" w:cs="Segoe UI"/>
      <w:sz w:val="18"/>
      <w:szCs w:val="18"/>
    </w:rPr>
  </w:style>
  <w:style w:type="paragraph" w:styleId="Default" w:customStyle="1">
    <w:name w:val="Default"/>
    <w:rsid w:val="00F934F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49589">
      <w:bodyDiv w:val="1"/>
      <w:marLeft w:val="0"/>
      <w:marRight w:val="0"/>
      <w:marTop w:val="0"/>
      <w:marBottom w:val="0"/>
      <w:divBdr>
        <w:top w:val="none" w:sz="0" w:space="0" w:color="auto"/>
        <w:left w:val="none" w:sz="0" w:space="0" w:color="auto"/>
        <w:bottom w:val="none" w:sz="0" w:space="0" w:color="auto"/>
        <w:right w:val="none" w:sz="0" w:space="0" w:color="auto"/>
      </w:divBdr>
    </w:div>
    <w:div w:id="1195579775">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yperlink" Target="http://www.invitalia.it" TargetMode="Externa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55276462-7E33-4182-A827-B06CFA19DE68}"/>
</file>

<file path=customXml/itemProps2.xml><?xml version="1.0" encoding="utf-8"?>
<ds:datastoreItem xmlns:ds="http://schemas.openxmlformats.org/officeDocument/2006/customXml" ds:itemID="{44F7A71A-4812-4A8B-8B5C-3A2D5212CD96}"/>
</file>

<file path=customXml/itemProps3.xml><?xml version="1.0" encoding="utf-8"?>
<ds:datastoreItem xmlns:ds="http://schemas.openxmlformats.org/officeDocument/2006/customXml" ds:itemID="{E140441A-73AB-4D1A-A639-C1A1FA650EB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INVITALIA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Mercuri Giorgio</cp:lastModifiedBy>
  <cp:revision>40</cp:revision>
  <cp:lastPrinted>2017-02-20T09:47:00Z</cp:lastPrinted>
  <dcterms:created xsi:type="dcterms:W3CDTF">2017-02-20T12:59:00Z</dcterms:created>
  <dcterms:modified xsi:type="dcterms:W3CDTF">2022-10-17T12:45:31Z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y fmtid="{D5CDD505-2E9C-101B-9397-08002B2CF9AE}" pid="3" name="MediaServiceImageTags">
    <vt:lpwstr/>
  </property>
</Properties>
</file>