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indicazioni contenute nella “Guida operativa per il rispetto del principio di non arrecare danno significativo all’ambiente” edizione aggiornata allegata alla circolare RGS n. 33 del 13 ottobre 2022 e s.m.i</w:t>
      </w:r>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della  …………….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s.m.i.;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4A90" w14:textId="77777777" w:rsidR="00B96E8A" w:rsidRDefault="00B96E8A" w:rsidP="00AF7C81">
      <w:r>
        <w:separator/>
      </w:r>
    </w:p>
  </w:endnote>
  <w:endnote w:type="continuationSeparator" w:id="0">
    <w:p w14:paraId="5CA8C23A" w14:textId="77777777" w:rsidR="00B96E8A" w:rsidRDefault="00B96E8A"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D.Lgs. </w:t>
    </w:r>
    <w:r w:rsidRPr="00490CDD">
      <w:rPr>
        <w:rFonts w:ascii="Arial" w:hAnsi="Arial" w:cs="Arial"/>
        <w:color w:val="999999"/>
        <w:sz w:val="14"/>
        <w:szCs w:val="14"/>
      </w:rPr>
      <w:t>7 marzo 2005, n. 82 e del decreto del Presidente del Consiglio dei Ministri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02BBB" w14:textId="77777777" w:rsidR="00B96E8A" w:rsidRDefault="00B96E8A" w:rsidP="00AF7C81">
      <w:r>
        <w:separator/>
      </w:r>
    </w:p>
  </w:footnote>
  <w:footnote w:type="continuationSeparator" w:id="0">
    <w:p w14:paraId="63959DE9" w14:textId="77777777" w:rsidR="00B96E8A" w:rsidRDefault="00B96E8A"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253AF"/>
    <w:rsid w:val="003423C3"/>
    <w:rsid w:val="003729A4"/>
    <w:rsid w:val="0037374A"/>
    <w:rsid w:val="0041215D"/>
    <w:rsid w:val="00472A15"/>
    <w:rsid w:val="00492EF2"/>
    <w:rsid w:val="00556036"/>
    <w:rsid w:val="005625B5"/>
    <w:rsid w:val="00623804"/>
    <w:rsid w:val="007817B6"/>
    <w:rsid w:val="00790507"/>
    <w:rsid w:val="007E450E"/>
    <w:rsid w:val="008316BB"/>
    <w:rsid w:val="0089514F"/>
    <w:rsid w:val="00A64DF2"/>
    <w:rsid w:val="00A75752"/>
    <w:rsid w:val="00A95678"/>
    <w:rsid w:val="00AF7C81"/>
    <w:rsid w:val="00B96E8A"/>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customXml/itemProps2.xml><?xml version="1.0" encoding="utf-8"?>
<ds:datastoreItem xmlns:ds="http://schemas.openxmlformats.org/officeDocument/2006/customXml" ds:itemID="{8E686B84-838E-44EA-A8F4-63E17F2D85CB}"/>
</file>

<file path=customXml/itemProps3.xml><?xml version="1.0" encoding="utf-8"?>
<ds:datastoreItem xmlns:ds="http://schemas.openxmlformats.org/officeDocument/2006/customXml" ds:itemID="{5419AC02-F7AE-474B-A29D-FE51901462E9}"/>
</file>

<file path=customXml/itemProps4.xml><?xml version="1.0" encoding="utf-8"?>
<ds:datastoreItem xmlns:ds="http://schemas.openxmlformats.org/officeDocument/2006/customXml" ds:itemID="{B23731F1-2F89-4D50-986D-9DA73B01505B}"/>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13</cp:revision>
  <cp:lastPrinted>2022-12-06T14:54:00Z</cp:lastPrinted>
  <dcterms:created xsi:type="dcterms:W3CDTF">2023-12-20T09:28:00Z</dcterms:created>
  <dcterms:modified xsi:type="dcterms:W3CDTF">2024-07-01T12:39:00Z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ies>
</file>