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9113F" w14:textId="0EA7F455" w:rsidR="0017572C" w:rsidRDefault="00B73B8D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>BRG</w:t>
      </w:r>
      <w:r w:rsidR="0017572C">
        <w:rPr>
          <w:rFonts w:cs="Arial"/>
          <w:b/>
          <w:bCs/>
          <w:i/>
          <w:iCs/>
          <w:sz w:val="20"/>
          <w:szCs w:val="20"/>
        </w:rPr>
        <w:t>XXXXXXXXXX</w:t>
      </w:r>
    </w:p>
    <w:p w14:paraId="4030CB11" w14:textId="6ED42695" w:rsidR="00ED0C58" w:rsidRPr="000C0416" w:rsidRDefault="008905B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F67B09">
        <w:rPr>
          <w:rFonts w:cs="Arial"/>
          <w:b/>
          <w:bCs/>
          <w:i/>
          <w:iCs/>
          <w:sz w:val="20"/>
          <w:szCs w:val="20"/>
        </w:rPr>
        <w:t>4</w:t>
      </w:r>
      <w:r w:rsidR="00657F1B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DE031F">
        <w:rPr>
          <w:rFonts w:cs="Arial"/>
          <w:b/>
          <w:bCs/>
          <w:sz w:val="20"/>
          <w:szCs w:val="20"/>
        </w:rPr>
        <w:t>ss.mm.ii</w:t>
      </w:r>
      <w:proofErr w:type="spellEnd"/>
      <w:r w:rsidR="00DE031F">
        <w:rPr>
          <w:rFonts w:cs="Arial"/>
          <w:b/>
          <w:bCs/>
          <w:sz w:val="20"/>
          <w:szCs w:val="20"/>
        </w:rPr>
        <w:t>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CE636D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7D034477" w14:textId="26EA5CC2" w:rsidR="00025EA9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B73B8D">
        <w:rPr>
          <w:rFonts w:eastAsia="Times New Roman" w:cs="Arial"/>
          <w:b/>
          <w:sz w:val="20"/>
          <w:szCs w:val="20"/>
          <w:lang w:eastAsia="it-IT"/>
        </w:rPr>
        <w:t>/media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="00780485"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ai sensi dell</w:t>
      </w:r>
      <w:r w:rsidR="0066395C">
        <w:rPr>
          <w:rFonts w:eastAsia="Times New Roman" w:cs="Arial"/>
          <w:sz w:val="20"/>
          <w:szCs w:val="20"/>
          <w:lang w:eastAsia="it-IT"/>
        </w:rPr>
        <w:t>’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C74335">
        <w:rPr>
          <w:rFonts w:eastAsia="Times New Roman" w:cs="Arial"/>
          <w:sz w:val="20"/>
          <w:szCs w:val="20"/>
          <w:lang w:eastAsia="it-IT"/>
        </w:rPr>
        <w:t>, 2, 3</w:t>
      </w:r>
      <w:r w:rsidR="00B73B8D">
        <w:rPr>
          <w:rFonts w:eastAsia="Times New Roman" w:cs="Arial"/>
          <w:sz w:val="20"/>
          <w:szCs w:val="20"/>
          <w:lang w:eastAsia="it-IT"/>
        </w:rPr>
        <w:t>,</w:t>
      </w:r>
      <w:r w:rsidR="00C74335">
        <w:rPr>
          <w:rFonts w:eastAsia="Times New Roman" w:cs="Arial"/>
          <w:sz w:val="20"/>
          <w:szCs w:val="20"/>
          <w:lang w:eastAsia="it-IT"/>
        </w:rPr>
        <w:t xml:space="preserve"> </w:t>
      </w:r>
      <w:r w:rsidR="0067221C">
        <w:rPr>
          <w:rFonts w:eastAsia="Times New Roman" w:cs="Arial"/>
          <w:sz w:val="20"/>
          <w:szCs w:val="20"/>
          <w:lang w:eastAsia="it-IT"/>
        </w:rPr>
        <w:t>4</w:t>
      </w:r>
      <w:r w:rsidR="00B73B8D">
        <w:rPr>
          <w:rFonts w:eastAsia="Times New Roman" w:cs="Arial"/>
          <w:sz w:val="20"/>
          <w:szCs w:val="20"/>
          <w:lang w:eastAsia="it-IT"/>
        </w:rPr>
        <w:t xml:space="preserve"> e 5</w:t>
      </w:r>
      <w:r w:rsidR="0067221C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</w:t>
      </w:r>
      <w:r w:rsidR="00B73B8D">
        <w:rPr>
          <w:rFonts w:eastAsia="Times New Roman" w:cs="Arial"/>
          <w:sz w:val="20"/>
          <w:szCs w:val="20"/>
          <w:lang w:eastAsia="it-IT"/>
        </w:rPr>
        <w:t>del Segretari</w:t>
      </w:r>
      <w:r w:rsidR="00443BFC">
        <w:rPr>
          <w:rFonts w:eastAsia="Times New Roman" w:cs="Arial"/>
          <w:sz w:val="20"/>
          <w:szCs w:val="20"/>
          <w:lang w:eastAsia="it-IT"/>
        </w:rPr>
        <w:t>at</w:t>
      </w:r>
      <w:r w:rsidR="00B73B8D">
        <w:rPr>
          <w:rFonts w:eastAsia="Times New Roman" w:cs="Arial"/>
          <w:sz w:val="20"/>
          <w:szCs w:val="20"/>
          <w:lang w:eastAsia="it-IT"/>
        </w:rPr>
        <w:t>o Generale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77777777" w:rsidR="007B1E88" w:rsidRPr="000C0416" w:rsidRDefault="007B1E8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FF6F9F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767B" id="Rettangolo 2" o:spid="_x0000_s1026" style="position:absolute;margin-left:45.9pt;margin-top:2.4pt;width:10.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49F69400" w14:textId="56BE833E" w:rsidR="007B1E88" w:rsidRPr="000C0416" w:rsidRDefault="007B1E88" w:rsidP="00FF6F9F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421E2" id="Rettangolo 3" o:spid="_x0000_s1026" style="position:absolute;margin-left:47.4pt;margin-top:1.8pt;width:10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</w:t>
      </w:r>
      <w:r w:rsidR="00553811">
        <w:rPr>
          <w:rFonts w:eastAsia="Times New Roman" w:cs="Arial"/>
          <w:sz w:val="20"/>
          <w:szCs w:val="20"/>
          <w:lang w:eastAsia="it-IT"/>
        </w:rPr>
        <w:t>,</w:t>
      </w:r>
      <w:r w:rsidR="0029592A">
        <w:rPr>
          <w:rFonts w:eastAsia="Times New Roman" w:cs="Arial"/>
          <w:sz w:val="20"/>
          <w:szCs w:val="20"/>
          <w:lang w:eastAsia="it-IT"/>
        </w:rPr>
        <w:t xml:space="preserve"> inclusi gli aiuti concessi a valere per</w:t>
      </w:r>
      <w:r w:rsidR="00A45968">
        <w:rPr>
          <w:rFonts w:eastAsia="Times New Roman" w:cs="Arial"/>
          <w:sz w:val="20"/>
          <w:szCs w:val="20"/>
          <w:lang w:eastAsia="it-IT"/>
        </w:rPr>
        <w:t xml:space="preserve"> il Bando Imprese Borghi</w:t>
      </w:r>
      <w:r w:rsidRPr="000C0416">
        <w:rPr>
          <w:rFonts w:eastAsia="Times New Roman" w:cs="Arial"/>
          <w:sz w:val="20"/>
          <w:szCs w:val="20"/>
          <w:lang w:eastAsia="it-IT"/>
        </w:rPr>
        <w:t>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9C53A2D" w14:textId="3325D9EA" w:rsidR="000F3456" w:rsidRDefault="000F34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lastRenderedPageBreak/>
        <w:t>che permangono le condizioni oggettive e soggettive previste per la fruizione delle agevolazioni;</w:t>
      </w:r>
    </w:p>
    <w:p w14:paraId="016A3E21" w14:textId="7A69D960" w:rsidR="00ED0C58" w:rsidRDefault="004B0DA3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DDD8011" w14:textId="77777777" w:rsidR="000C0D8B" w:rsidRDefault="00600CB0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600CB0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3528153F" w14:textId="152DECAE" w:rsidR="008B4806" w:rsidRPr="008B4806" w:rsidRDefault="00ED0C58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</w:t>
      </w:r>
      <w:r w:rsidR="00F03AF6">
        <w:rPr>
          <w:rFonts w:eastAsia="Times New Roman" w:cs="Arial"/>
          <w:sz w:val="20"/>
          <w:szCs w:val="20"/>
          <w:lang w:eastAsia="it-IT"/>
        </w:rPr>
        <w:t xml:space="preserve">di scioglimento o liquidazione e non essere sottoposti a procedure di fallimento o di concordato preventivo, liquidazione coatta amministrativa o volontaria e ad amministrazione controllata </w:t>
      </w:r>
      <w:r w:rsidR="00F03AF6" w:rsidRPr="006470DF">
        <w:rPr>
          <w:rFonts w:eastAsia="Times New Roman" w:cs="Arial"/>
          <w:sz w:val="20"/>
          <w:szCs w:val="20"/>
          <w:lang w:eastAsia="it-IT"/>
        </w:rPr>
        <w:t xml:space="preserve">o straordinaria </w:t>
      </w:r>
      <w:r w:rsidR="006470DF" w:rsidRPr="006470DF">
        <w:rPr>
          <w:rFonts w:eastAsia="Times New Roman" w:cs="Arial"/>
          <w:sz w:val="20"/>
          <w:szCs w:val="20"/>
          <w:lang w:eastAsia="it-IT"/>
        </w:rPr>
        <w:t xml:space="preserve">e 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>non esistono procedure esecutive, procedimenti cautelari o</w:t>
      </w:r>
      <w:r w:rsidRPr="006470DF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6470DF">
        <w:rPr>
          <w:rFonts w:eastAsia="Times New Roman" w:cs="Arial"/>
          <w:sz w:val="20"/>
          <w:szCs w:val="20"/>
          <w:lang w:eastAsia="it-IT"/>
        </w:rPr>
        <w:t>a società</w:t>
      </w:r>
      <w:r w:rsidRPr="006470DF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4DA49FBB" w:rsidR="00ED0C58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</w:t>
      </w:r>
      <w:r w:rsidR="00D66D10">
        <w:rPr>
          <w:rFonts w:eastAsia="Times New Roman" w:cs="Arial"/>
          <w:sz w:val="20"/>
          <w:szCs w:val="20"/>
          <w:lang w:eastAsia="it-IT"/>
        </w:rPr>
        <w:t xml:space="preserve"> di cui all’art. 4</w:t>
      </w:r>
      <w:r w:rsidR="00CC588E">
        <w:rPr>
          <w:rFonts w:eastAsia="Times New Roman" w:cs="Arial"/>
          <w:sz w:val="20"/>
          <w:szCs w:val="20"/>
          <w:lang w:eastAsia="it-IT"/>
        </w:rPr>
        <w:t xml:space="preserve"> DPCM 23/05/2007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0BFA35F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1BD99B5" w14:textId="2C7FC357" w:rsidR="008B4806" w:rsidRPr="000C0416" w:rsidRDefault="00C103BD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22EB1CCD" w14:textId="77777777" w:rsidR="0075130E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6E3AF89D" w14:textId="080A65DD" w:rsidR="000853DB" w:rsidRPr="000853DB" w:rsidRDefault="000853DB" w:rsidP="00C60D7C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853DB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5B53E871" w14:textId="384BEC25" w:rsidR="00CD538B" w:rsidRPr="000351B2" w:rsidRDefault="00CD538B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la società rispetta </w:t>
      </w:r>
      <w:r w:rsidRPr="00CD538B">
        <w:rPr>
          <w:rFonts w:eastAsia="Times New Roman" w:cs="Arial"/>
          <w:sz w:val="20"/>
          <w:szCs w:val="20"/>
          <w:lang w:eastAsia="it-IT"/>
        </w:rPr>
        <w:t xml:space="preserve">i principi trasversali previsti dal PNRR, quali, tra l’altro, il principio del contributo all’obiettivo climatico e digitale (c.d. tagging), il principio di parità di genere, l’obbligo di protezione e </w:t>
      </w:r>
      <w:r w:rsidRPr="000351B2">
        <w:rPr>
          <w:rFonts w:eastAsia="Times New Roman" w:cs="Arial"/>
          <w:sz w:val="20"/>
          <w:szCs w:val="20"/>
          <w:lang w:eastAsia="it-IT"/>
        </w:rPr>
        <w:t>valorizzazione dei giovani e del superamento dei divari territoriali;</w:t>
      </w:r>
    </w:p>
    <w:p w14:paraId="79370AF6" w14:textId="77777777" w:rsidR="00ED0C58" w:rsidRPr="000351B2" w:rsidRDefault="002217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351B2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351B2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351B2">
        <w:rPr>
          <w:rFonts w:eastAsia="Times New Roman" w:cs="Arial"/>
          <w:sz w:val="20"/>
          <w:szCs w:val="20"/>
          <w:lang w:eastAsia="it-IT"/>
        </w:rPr>
        <w:t>agevolazion</w:t>
      </w:r>
      <w:r w:rsidRPr="000351B2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617A88E5" w14:textId="14A685FB" w:rsidR="008B16C9" w:rsidRPr="000351B2" w:rsidRDefault="008B16C9" w:rsidP="000C0D8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bookmarkStart w:id="0" w:name="_Hlk170729693"/>
      <w:r w:rsidRPr="000351B2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Locale, ovvero non ha rapporti di controllo o collegamento societario con tali imprese ed enti del terzo settore ai sensi dell’art. 2359 del </w:t>
      </w:r>
      <w:proofErr w:type="gramStart"/>
      <w:r w:rsidRPr="000351B2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0351B2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bookmarkEnd w:id="0"/>
    <w:p w14:paraId="03F81D41" w14:textId="77777777" w:rsidR="00C73343" w:rsidRPr="000351B2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t xml:space="preserve">che la società ha adottato adeguate misure per garantire il rispetto del principio di sana gestione finanziaria, secondo quanto disciplinato nel Regolamento finanziario (UE, </w:t>
      </w:r>
      <w:proofErr w:type="spellStart"/>
      <w:r w:rsidRPr="000351B2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0351B2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assegnati;</w:t>
      </w:r>
    </w:p>
    <w:p w14:paraId="608704B1" w14:textId="4F82F270" w:rsidR="00C73343" w:rsidRPr="000351B2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1" w:name="_Hlk170729738"/>
      <w:r w:rsidRPr="000351B2">
        <w:rPr>
          <w:rFonts w:eastAsia="Times New Roman" w:cs="Arial"/>
          <w:sz w:val="20"/>
          <w:szCs w:val="20"/>
          <w:lang w:eastAsia="it-IT"/>
        </w:rPr>
        <w:t xml:space="preserve">che </w:t>
      </w:r>
      <w:r w:rsidR="00B73B8D" w:rsidRPr="000351B2">
        <w:rPr>
          <w:rFonts w:eastAsia="Times New Roman" w:cs="Arial"/>
          <w:sz w:val="20"/>
          <w:szCs w:val="20"/>
          <w:lang w:eastAsia="it-IT"/>
        </w:rPr>
        <w:t xml:space="preserve">l’iniziativa </w:t>
      </w:r>
      <w:r w:rsidR="000C0D8B" w:rsidRPr="000351B2">
        <w:rPr>
          <w:rFonts w:eastAsia="Times New Roman" w:cs="Arial"/>
          <w:sz w:val="20"/>
          <w:szCs w:val="20"/>
          <w:lang w:eastAsia="it-IT"/>
        </w:rPr>
        <w:t>imprenditoriale</w:t>
      </w:r>
      <w:r w:rsidR="00B73B8D" w:rsidRPr="000351B2">
        <w:rPr>
          <w:rFonts w:eastAsia="Times New Roman" w:cs="Arial"/>
          <w:sz w:val="20"/>
          <w:szCs w:val="20"/>
          <w:lang w:eastAsia="it-IT"/>
        </w:rPr>
        <w:t xml:space="preserve"> è localizzata in riferimento ad una o più unità locali ubicate nei comuni/borghi storici assegnatari di risorse per i </w:t>
      </w:r>
      <w:r w:rsidR="00B73B8D" w:rsidRPr="000351B2">
        <w:rPr>
          <w:rFonts w:eastAsia="Times New Roman" w:cs="Arial"/>
          <w:i/>
          <w:iCs/>
          <w:sz w:val="20"/>
          <w:szCs w:val="20"/>
          <w:lang w:eastAsia="it-IT"/>
        </w:rPr>
        <w:t>Progetti locali di rigenerazione culturale e sociale</w:t>
      </w:r>
      <w:bookmarkEnd w:id="1"/>
      <w:r w:rsidR="0096109D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42C6E414" w14:textId="244FC582" w:rsidR="0096109D" w:rsidRPr="000351B2" w:rsidRDefault="0096109D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2" w:name="_Hlk170729787"/>
      <w:r w:rsidRPr="000351B2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proofErr w:type="spellStart"/>
      <w:r w:rsidRPr="000351B2">
        <w:rPr>
          <w:rFonts w:eastAsia="Times New Roman" w:cs="Arial"/>
          <w:sz w:val="20"/>
          <w:szCs w:val="20"/>
          <w:lang w:eastAsia="it-IT"/>
        </w:rPr>
        <w:t>realizazione</w:t>
      </w:r>
      <w:proofErr w:type="spellEnd"/>
      <w:r w:rsidRPr="000351B2">
        <w:rPr>
          <w:rFonts w:eastAsia="Times New Roman" w:cs="Arial"/>
          <w:sz w:val="20"/>
          <w:szCs w:val="20"/>
          <w:lang w:eastAsia="it-IT"/>
        </w:rPr>
        <w:t xml:space="preserve"> del 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Progetto locale di rigenerazione culturale e sociale</w:t>
      </w:r>
      <w:r w:rsidRPr="000351B2">
        <w:rPr>
          <w:rFonts w:eastAsia="Times New Roman" w:cs="Arial"/>
          <w:sz w:val="20"/>
          <w:szCs w:val="20"/>
          <w:lang w:eastAsia="it-IT"/>
        </w:rPr>
        <w:t>, avendo come obiettivo quello di costruire imprese che rafforzino la strategia rigenerativa scelta dal Comune e generino benessere nelle comunità residenti</w:t>
      </w:r>
      <w:bookmarkEnd w:id="2"/>
      <w:r w:rsidRPr="000351B2">
        <w:rPr>
          <w:rFonts w:eastAsia="Times New Roman" w:cs="Arial"/>
          <w:sz w:val="20"/>
          <w:szCs w:val="20"/>
          <w:lang w:eastAsia="it-IT"/>
        </w:rPr>
        <w:t xml:space="preserve">; </w:t>
      </w:r>
    </w:p>
    <w:p w14:paraId="2BC852AD" w14:textId="3FD460DF" w:rsidR="00D12838" w:rsidRPr="000351B2" w:rsidRDefault="00D12838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3" w:name="_Hlk170729808"/>
      <w:r w:rsidRPr="000351B2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7446CEF3" w14:textId="75AA4677" w:rsidR="00443BFC" w:rsidRPr="000351B2" w:rsidRDefault="00443BFC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4" w:name="_Hlk170729826"/>
      <w:bookmarkEnd w:id="3"/>
      <w:r w:rsidRPr="000351B2">
        <w:rPr>
          <w:rFonts w:eastAsia="Times New Roman" w:cs="Arial"/>
          <w:sz w:val="20"/>
          <w:szCs w:val="20"/>
          <w:lang w:eastAsia="it-IT"/>
        </w:rPr>
        <w:t xml:space="preserve">che l’iniziativa imprenditoriale presentata non è riconducibile ai settori della produzione primaria di prodotti agricoli, come sancito dal regolamento </w:t>
      </w:r>
      <w:r w:rsidRPr="000351B2">
        <w:rPr>
          <w:rFonts w:eastAsia="Times New Roman" w:cs="Arial"/>
          <w:i/>
          <w:iCs/>
          <w:sz w:val="20"/>
          <w:szCs w:val="20"/>
          <w:lang w:eastAsia="it-IT"/>
        </w:rPr>
        <w:t xml:space="preserve">de </w:t>
      </w:r>
      <w:proofErr w:type="spellStart"/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minimis</w:t>
      </w:r>
      <w:bookmarkEnd w:id="4"/>
      <w:proofErr w:type="spellEnd"/>
      <w:r w:rsidRPr="000351B2">
        <w:rPr>
          <w:rFonts w:eastAsia="Times New Roman" w:cs="Arial"/>
          <w:i/>
          <w:iCs/>
          <w:sz w:val="20"/>
          <w:szCs w:val="20"/>
          <w:lang w:eastAsia="it-IT"/>
        </w:rPr>
        <w:t>;</w:t>
      </w:r>
    </w:p>
    <w:p w14:paraId="2E0C6900" w14:textId="11651A69" w:rsidR="00D12838" w:rsidRPr="000351B2" w:rsidRDefault="00D12838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bookmarkStart w:id="5" w:name="_Hlk170729853"/>
      <w:r w:rsidRPr="000351B2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</w:t>
      </w:r>
      <w:bookmarkEnd w:id="5"/>
      <w:r w:rsidR="00221972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091F69E3" w14:textId="77777777" w:rsidR="000C0D8B" w:rsidRPr="000351B2" w:rsidRDefault="00C73343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51B2">
        <w:rPr>
          <w:rFonts w:eastAsia="Times New Roman" w:cs="Arial"/>
          <w:sz w:val="20"/>
          <w:szCs w:val="20"/>
          <w:lang w:eastAsia="it-IT"/>
        </w:rPr>
        <w:lastRenderedPageBreak/>
        <w:t xml:space="preserve">che le attività previste dal progetto presentato sono altresì </w:t>
      </w:r>
      <w:r w:rsidR="00221972" w:rsidRPr="000351B2">
        <w:rPr>
          <w:rFonts w:eastAsia="Times New Roman" w:cs="Arial"/>
          <w:sz w:val="20"/>
          <w:szCs w:val="20"/>
          <w:lang w:eastAsia="it-IT"/>
        </w:rPr>
        <w:t>conformi alla pertinente normativa ambientale dell’UE e Nazionale</w:t>
      </w:r>
      <w:r w:rsidR="00C60D7C" w:rsidRPr="000351B2">
        <w:rPr>
          <w:rFonts w:eastAsia="Times New Roman" w:cs="Arial"/>
          <w:sz w:val="20"/>
          <w:szCs w:val="20"/>
          <w:lang w:eastAsia="it-IT"/>
        </w:rPr>
        <w:t>;</w:t>
      </w:r>
    </w:p>
    <w:p w14:paraId="7F5F2573" w14:textId="5A0B9351" w:rsidR="00C60D7C" w:rsidRPr="00C60D7C" w:rsidRDefault="00C60D7C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versione </w:t>
      </w:r>
      <w:r w:rsidR="00014C31">
        <w:rPr>
          <w:rFonts w:eastAsia="Times New Roman" w:cs="Arial"/>
          <w:sz w:val="20"/>
          <w:szCs w:val="20"/>
          <w:lang w:eastAsia="it-IT"/>
        </w:rPr>
        <w:t>digitale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dei documenti trasmessi è conforme agli originali in possesso della società ________________________</w:t>
      </w:r>
      <w:r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FF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FF6F9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822870">
        <w:rPr>
          <w:rFonts w:cs="Arial"/>
          <w:sz w:val="20"/>
          <w:szCs w:val="20"/>
        </w:rPr>
        <w:t>Protection</w:t>
      </w:r>
      <w:proofErr w:type="spellEnd"/>
      <w:r w:rsidRPr="00822870">
        <w:rPr>
          <w:rFonts w:cs="Arial"/>
          <w:sz w:val="20"/>
          <w:szCs w:val="20"/>
        </w:rPr>
        <w:t xml:space="preserve"> </w:t>
      </w:r>
      <w:proofErr w:type="spellStart"/>
      <w:r w:rsidRPr="00822870">
        <w:rPr>
          <w:rFonts w:cs="Arial"/>
          <w:sz w:val="20"/>
          <w:szCs w:val="20"/>
        </w:rPr>
        <w:t>Regulation</w:t>
      </w:r>
      <w:proofErr w:type="spellEnd"/>
      <w:r w:rsidRPr="00822870">
        <w:rPr>
          <w:rFonts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C0416">
        <w:rPr>
          <w:rFonts w:cs="Arial"/>
          <w:sz w:val="20"/>
          <w:szCs w:val="20"/>
        </w:rPr>
        <w:t>D.Lgs.</w:t>
      </w:r>
      <w:proofErr w:type="spellEnd"/>
      <w:r w:rsidRPr="000C0416">
        <w:rPr>
          <w:rFonts w:cs="Arial"/>
          <w:sz w:val="20"/>
          <w:szCs w:val="20"/>
        </w:rPr>
        <w:t xml:space="preserve">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</w:t>
      </w:r>
      <w:proofErr w:type="gramStart"/>
      <w:r w:rsidR="00B10F64" w:rsidRPr="000C0416">
        <w:rPr>
          <w:rFonts w:cs="Arial"/>
          <w:sz w:val="20"/>
          <w:szCs w:val="20"/>
        </w:rPr>
        <w:t>Consiglio dei Ministri</w:t>
      </w:r>
      <w:proofErr w:type="gramEnd"/>
      <w:r w:rsidR="00B10F64" w:rsidRPr="000C0416">
        <w:rPr>
          <w:rFonts w:cs="Arial"/>
          <w:sz w:val="20"/>
          <w:szCs w:val="20"/>
        </w:rPr>
        <w:t xml:space="preserve">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3E6554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0E69E" w14:textId="77777777" w:rsidR="000C34AE" w:rsidRDefault="000C34AE" w:rsidP="004F6138">
      <w:pPr>
        <w:spacing w:after="0" w:line="240" w:lineRule="auto"/>
      </w:pPr>
      <w:r>
        <w:separator/>
      </w:r>
    </w:p>
  </w:endnote>
  <w:endnote w:type="continuationSeparator" w:id="0">
    <w:p w14:paraId="3041C249" w14:textId="77777777" w:rsidR="000C34AE" w:rsidRDefault="000C34AE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2311C" w14:textId="77777777" w:rsidR="000C34AE" w:rsidRDefault="000C34AE" w:rsidP="004F6138">
      <w:pPr>
        <w:spacing w:after="0" w:line="240" w:lineRule="auto"/>
      </w:pPr>
      <w:r>
        <w:separator/>
      </w:r>
    </w:p>
  </w:footnote>
  <w:footnote w:type="continuationSeparator" w:id="0">
    <w:p w14:paraId="76031EE0" w14:textId="77777777" w:rsidR="000C34AE" w:rsidRDefault="000C34AE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A0764" w14:textId="6473F0A4" w:rsidR="0017572C" w:rsidRDefault="0017572C" w:rsidP="0017572C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89D0AED" wp14:editId="541FD67A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B91512" wp14:editId="09DC71F6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482">
    <w:abstractNumId w:val="3"/>
  </w:num>
  <w:num w:numId="2" w16cid:durableId="1164205171">
    <w:abstractNumId w:val="5"/>
  </w:num>
  <w:num w:numId="3" w16cid:durableId="1714882284">
    <w:abstractNumId w:val="6"/>
  </w:num>
  <w:num w:numId="4" w16cid:durableId="225576316">
    <w:abstractNumId w:val="1"/>
  </w:num>
  <w:num w:numId="5" w16cid:durableId="563029958">
    <w:abstractNumId w:val="2"/>
  </w:num>
  <w:num w:numId="6" w16cid:durableId="1481458933">
    <w:abstractNumId w:val="4"/>
  </w:num>
  <w:num w:numId="7" w16cid:durableId="112291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8"/>
    <w:rsid w:val="0000325C"/>
    <w:rsid w:val="00014C31"/>
    <w:rsid w:val="00025EA9"/>
    <w:rsid w:val="000306D5"/>
    <w:rsid w:val="000351B2"/>
    <w:rsid w:val="000601A9"/>
    <w:rsid w:val="000810D2"/>
    <w:rsid w:val="000853DB"/>
    <w:rsid w:val="0009155A"/>
    <w:rsid w:val="000A4449"/>
    <w:rsid w:val="000C0416"/>
    <w:rsid w:val="000C0D8B"/>
    <w:rsid w:val="000C34AE"/>
    <w:rsid w:val="000F3456"/>
    <w:rsid w:val="001046FF"/>
    <w:rsid w:val="00124796"/>
    <w:rsid w:val="0017572C"/>
    <w:rsid w:val="001952FD"/>
    <w:rsid w:val="001A1970"/>
    <w:rsid w:val="001E00DE"/>
    <w:rsid w:val="001E2875"/>
    <w:rsid w:val="001E4316"/>
    <w:rsid w:val="00221756"/>
    <w:rsid w:val="00221972"/>
    <w:rsid w:val="00221E5C"/>
    <w:rsid w:val="002562BE"/>
    <w:rsid w:val="00261534"/>
    <w:rsid w:val="0027670F"/>
    <w:rsid w:val="0029592A"/>
    <w:rsid w:val="002D3F1A"/>
    <w:rsid w:val="00317949"/>
    <w:rsid w:val="0033178A"/>
    <w:rsid w:val="00331E21"/>
    <w:rsid w:val="003575B0"/>
    <w:rsid w:val="00360878"/>
    <w:rsid w:val="00366F12"/>
    <w:rsid w:val="003906ED"/>
    <w:rsid w:val="003B2F85"/>
    <w:rsid w:val="003D0881"/>
    <w:rsid w:val="003E6554"/>
    <w:rsid w:val="00425014"/>
    <w:rsid w:val="00441886"/>
    <w:rsid w:val="00443BFC"/>
    <w:rsid w:val="00472E4E"/>
    <w:rsid w:val="00496186"/>
    <w:rsid w:val="00497672"/>
    <w:rsid w:val="004B02CE"/>
    <w:rsid w:val="004B0DA3"/>
    <w:rsid w:val="004D486A"/>
    <w:rsid w:val="004E0BB4"/>
    <w:rsid w:val="004F6138"/>
    <w:rsid w:val="00545D2E"/>
    <w:rsid w:val="00547855"/>
    <w:rsid w:val="00553811"/>
    <w:rsid w:val="0055713A"/>
    <w:rsid w:val="00575FFA"/>
    <w:rsid w:val="0059163F"/>
    <w:rsid w:val="005C660D"/>
    <w:rsid w:val="005D5538"/>
    <w:rsid w:val="00600CB0"/>
    <w:rsid w:val="006470DF"/>
    <w:rsid w:val="006505F4"/>
    <w:rsid w:val="00657F1B"/>
    <w:rsid w:val="0066395C"/>
    <w:rsid w:val="0067221C"/>
    <w:rsid w:val="006A32BC"/>
    <w:rsid w:val="006F4F63"/>
    <w:rsid w:val="006F7287"/>
    <w:rsid w:val="00715360"/>
    <w:rsid w:val="007334BE"/>
    <w:rsid w:val="0075130E"/>
    <w:rsid w:val="0077183F"/>
    <w:rsid w:val="00772835"/>
    <w:rsid w:val="00775C95"/>
    <w:rsid w:val="00780485"/>
    <w:rsid w:val="0079773D"/>
    <w:rsid w:val="007B1E88"/>
    <w:rsid w:val="007E5534"/>
    <w:rsid w:val="00815DAA"/>
    <w:rsid w:val="008327AF"/>
    <w:rsid w:val="00873268"/>
    <w:rsid w:val="00886590"/>
    <w:rsid w:val="008905BC"/>
    <w:rsid w:val="0089466B"/>
    <w:rsid w:val="008B16C9"/>
    <w:rsid w:val="008B4806"/>
    <w:rsid w:val="008B4BB1"/>
    <w:rsid w:val="00936937"/>
    <w:rsid w:val="009372F4"/>
    <w:rsid w:val="009406B3"/>
    <w:rsid w:val="0096109D"/>
    <w:rsid w:val="009C7020"/>
    <w:rsid w:val="00A45968"/>
    <w:rsid w:val="00A75EE0"/>
    <w:rsid w:val="00A763AD"/>
    <w:rsid w:val="00AD15A5"/>
    <w:rsid w:val="00B00452"/>
    <w:rsid w:val="00B07886"/>
    <w:rsid w:val="00B10F64"/>
    <w:rsid w:val="00B14353"/>
    <w:rsid w:val="00B24A03"/>
    <w:rsid w:val="00B317A5"/>
    <w:rsid w:val="00B41830"/>
    <w:rsid w:val="00B73B8D"/>
    <w:rsid w:val="00C103BD"/>
    <w:rsid w:val="00C170C4"/>
    <w:rsid w:val="00C30C52"/>
    <w:rsid w:val="00C56B13"/>
    <w:rsid w:val="00C60D7C"/>
    <w:rsid w:val="00C73343"/>
    <w:rsid w:val="00C74335"/>
    <w:rsid w:val="00CB3680"/>
    <w:rsid w:val="00CB480D"/>
    <w:rsid w:val="00CC2DA5"/>
    <w:rsid w:val="00CC588E"/>
    <w:rsid w:val="00CD538B"/>
    <w:rsid w:val="00CE636D"/>
    <w:rsid w:val="00D12838"/>
    <w:rsid w:val="00D33EE9"/>
    <w:rsid w:val="00D469FB"/>
    <w:rsid w:val="00D50EBB"/>
    <w:rsid w:val="00D66D10"/>
    <w:rsid w:val="00DE031F"/>
    <w:rsid w:val="00DE22C6"/>
    <w:rsid w:val="00E35593"/>
    <w:rsid w:val="00E43A90"/>
    <w:rsid w:val="00EA510C"/>
    <w:rsid w:val="00EB6D4F"/>
    <w:rsid w:val="00ED0C58"/>
    <w:rsid w:val="00F03AF6"/>
    <w:rsid w:val="00F17020"/>
    <w:rsid w:val="00F448CE"/>
    <w:rsid w:val="00F46778"/>
    <w:rsid w:val="00F67B09"/>
    <w:rsid w:val="00F761C8"/>
    <w:rsid w:val="00FB07BA"/>
    <w:rsid w:val="00FB12FB"/>
    <w:rsid w:val="00FC1CFE"/>
    <w:rsid w:val="00FD5279"/>
    <w:rsid w:val="00FD5A4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75C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5C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5C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5C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5C9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73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216BEEC1-B351-44FA-9D72-4E8754B97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C79A84-F5FE-49E0-8BFA-AC5C77949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4058B-86E5-4FD5-86AC-7485312D4E53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Cecchetti Veronica</cp:lastModifiedBy>
  <cp:revision>25</cp:revision>
  <cp:lastPrinted>2014-02-24T14:35:00Z</cp:lastPrinted>
  <dcterms:created xsi:type="dcterms:W3CDTF">2023-12-12T14:53:00Z</dcterms:created>
  <dcterms:modified xsi:type="dcterms:W3CDTF">2025-01-29T15:07:00Z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