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7E785" w14:textId="77777777" w:rsidR="003B293E" w:rsidRDefault="00A973E6">
      <w:pPr>
        <w:pStyle w:val="Titolo1"/>
        <w:spacing w:before="73"/>
        <w:rPr>
          <w:u w:val="none"/>
        </w:rPr>
      </w:pPr>
      <w:r>
        <w:t>DICHIARAZIONE_ULA_181</w:t>
      </w:r>
      <w:r>
        <w:rPr>
          <w:spacing w:val="-15"/>
        </w:rPr>
        <w:t xml:space="preserve"> </w:t>
      </w:r>
      <w:r>
        <w:t>VENAFRO-CAMPOCHIARO-BOJANO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AREE</w:t>
      </w:r>
      <w:r>
        <w:rPr>
          <w:spacing w:val="-12"/>
        </w:rPr>
        <w:t xml:space="preserve"> </w:t>
      </w:r>
      <w:r>
        <w:rPr>
          <w:spacing w:val="-2"/>
        </w:rPr>
        <w:t>DELL’INDOTTO</w:t>
      </w:r>
    </w:p>
    <w:p w14:paraId="0017E786" w14:textId="77777777" w:rsidR="003B293E" w:rsidRDefault="00A973E6">
      <w:pPr>
        <w:spacing w:before="1"/>
        <w:ind w:left="7" w:right="43"/>
        <w:jc w:val="center"/>
        <w:rPr>
          <w:b/>
        </w:rPr>
      </w:pPr>
      <w:r>
        <w:rPr>
          <w:b/>
          <w:spacing w:val="-2"/>
          <w:u w:val="single"/>
        </w:rPr>
        <w:t>(</w:t>
      </w:r>
      <w:r>
        <w:rPr>
          <w:b/>
          <w:i/>
          <w:spacing w:val="-2"/>
          <w:u w:val="single"/>
        </w:rPr>
        <w:t>pro-forma</w:t>
      </w:r>
      <w:r>
        <w:rPr>
          <w:b/>
          <w:spacing w:val="-2"/>
        </w:rPr>
        <w:t>)</w:t>
      </w:r>
    </w:p>
    <w:p w14:paraId="0017E787" w14:textId="77777777" w:rsidR="003B293E" w:rsidRDefault="00A973E6">
      <w:pPr>
        <w:spacing w:before="220" w:line="266" w:lineRule="auto"/>
        <w:ind w:left="112" w:right="150"/>
        <w:jc w:val="both"/>
      </w:pPr>
      <w:r>
        <w:t>[</w:t>
      </w:r>
      <w:r>
        <w:rPr>
          <w:b/>
          <w:u w:val="single"/>
        </w:rPr>
        <w:t>N</w:t>
      </w:r>
      <w:r>
        <w:rPr>
          <w:b/>
          <w:sz w:val="18"/>
          <w:u w:val="single"/>
        </w:rPr>
        <w:t>OTA</w:t>
      </w:r>
      <w:r>
        <w:rPr>
          <w:b/>
        </w:rPr>
        <w:t xml:space="preserve">: </w:t>
      </w:r>
      <w:r>
        <w:t xml:space="preserve">IL </w:t>
      </w:r>
      <w:r>
        <w:rPr>
          <w:sz w:val="18"/>
        </w:rPr>
        <w:t>PRESENTE MODELLO PRO</w:t>
      </w:r>
      <w:r>
        <w:t>-</w:t>
      </w:r>
      <w:r>
        <w:rPr>
          <w:sz w:val="18"/>
        </w:rPr>
        <w:t>FORMA È DA UTILIZZARE SOLO NEL CASO DI INTERVENTO FINANZIATO NELL</w:t>
      </w:r>
      <w:r>
        <w:t>’</w:t>
      </w:r>
      <w:r>
        <w:rPr>
          <w:sz w:val="18"/>
        </w:rPr>
        <w:t>AMBITO</w:t>
      </w:r>
      <w:r>
        <w:rPr>
          <w:spacing w:val="-2"/>
          <w:sz w:val="18"/>
        </w:rPr>
        <w:t xml:space="preserve"> </w:t>
      </w:r>
      <w:r>
        <w:t>DELL’A</w:t>
      </w:r>
      <w:r>
        <w:rPr>
          <w:sz w:val="18"/>
        </w:rPr>
        <w:t>VVISO</w:t>
      </w:r>
      <w:r>
        <w:rPr>
          <w:spacing w:val="-2"/>
          <w:sz w:val="18"/>
        </w:rPr>
        <w:t xml:space="preserve"> </w:t>
      </w:r>
      <w:r>
        <w:rPr>
          <w:sz w:val="18"/>
        </w:rPr>
        <w:t>PUBBLICO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SELEZIONE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INIZIATIVE</w:t>
      </w:r>
      <w:r>
        <w:rPr>
          <w:spacing w:val="-2"/>
          <w:sz w:val="18"/>
        </w:rPr>
        <w:t xml:space="preserve"> </w:t>
      </w:r>
      <w:r>
        <w:rPr>
          <w:sz w:val="18"/>
        </w:rPr>
        <w:t>IMPRENDITORIALI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1"/>
          <w:sz w:val="18"/>
        </w:rPr>
        <w:t xml:space="preserve"> </w:t>
      </w:r>
      <w:r>
        <w:rPr>
          <w:sz w:val="18"/>
        </w:rPr>
        <w:t>TERRITORIO DELL</w:t>
      </w:r>
      <w:r>
        <w:t>’AREA DI CRISI INDUSTRIALE COMPLESSA DI “VENAFRO-CAMPOCHIARO-BOJANO E AREE DELL’INDOTTO”</w:t>
      </w:r>
      <w:r>
        <w:rPr>
          <w:spacing w:val="-2"/>
        </w:rPr>
        <w:t xml:space="preserve"> </w:t>
      </w:r>
      <w:r>
        <w:rPr>
          <w:sz w:val="18"/>
        </w:rPr>
        <w:t>TRAMITE RICORSO AL REGIME DI AIUTO DI CUI ALLA LEGGE N</w:t>
      </w:r>
      <w:r>
        <w:t>. 181/1989”.]</w:t>
      </w:r>
    </w:p>
    <w:p w14:paraId="0017E788" w14:textId="77777777" w:rsidR="003B293E" w:rsidRDefault="00A973E6">
      <w:pPr>
        <w:pStyle w:val="Titolo1"/>
        <w:ind w:left="7"/>
        <w:rPr>
          <w:u w:val="none"/>
        </w:rPr>
      </w:pPr>
      <w:r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rPr>
          <w:i/>
        </w:rPr>
        <w:t>EX</w:t>
      </w:r>
      <w:r>
        <w:rPr>
          <w:i/>
          <w:spacing w:val="-5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445/2000</w:t>
      </w:r>
    </w:p>
    <w:p w14:paraId="0017E789" w14:textId="77777777" w:rsidR="003B293E" w:rsidRDefault="00A973E6">
      <w:pPr>
        <w:pStyle w:val="Corpotesto"/>
        <w:tabs>
          <w:tab w:val="left" w:pos="1260"/>
          <w:tab w:val="left" w:pos="3188"/>
          <w:tab w:val="left" w:pos="7476"/>
          <w:tab w:val="left" w:pos="8323"/>
          <w:tab w:val="left" w:pos="9652"/>
        </w:tabs>
        <w:spacing w:before="224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nato/a</w:t>
      </w:r>
      <w:r>
        <w:tab/>
      </w:r>
      <w:r>
        <w:rPr>
          <w:spacing w:val="-10"/>
        </w:rPr>
        <w:t>a</w:t>
      </w:r>
    </w:p>
    <w:p w14:paraId="0017E78A" w14:textId="77777777" w:rsidR="003B293E" w:rsidRDefault="00A973E6">
      <w:pPr>
        <w:pStyle w:val="Corpotesto"/>
        <w:tabs>
          <w:tab w:val="left" w:pos="4453"/>
          <w:tab w:val="left" w:pos="7813"/>
        </w:tabs>
        <w:spacing w:before="26"/>
      </w:pPr>
      <w:r>
        <w:rPr>
          <w:u w:val="single"/>
        </w:rPr>
        <w:tab/>
      </w:r>
      <w:r>
        <w:rPr>
          <w:spacing w:val="80"/>
        </w:rPr>
        <w:t xml:space="preserve">  </w:t>
      </w:r>
      <w:r>
        <w:t>(</w:t>
      </w:r>
      <w:r>
        <w:rPr>
          <w:spacing w:val="40"/>
          <w:u w:val="single"/>
        </w:rPr>
        <w:t xml:space="preserve">  </w:t>
      </w:r>
      <w:r>
        <w:t>),</w:t>
      </w:r>
      <w:r>
        <w:rPr>
          <w:spacing w:val="80"/>
          <w:w w:val="150"/>
        </w:rPr>
        <w:t xml:space="preserve">  </w:t>
      </w:r>
      <w:r>
        <w:t>il</w:t>
      </w:r>
      <w:r>
        <w:rPr>
          <w:spacing w:val="31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  </w:t>
      </w:r>
      <w:r>
        <w:t>codice</w:t>
      </w:r>
      <w:r>
        <w:rPr>
          <w:spacing w:val="67"/>
        </w:rPr>
        <w:t xml:space="preserve">   </w:t>
      </w:r>
      <w:r>
        <w:rPr>
          <w:spacing w:val="-2"/>
        </w:rPr>
        <w:t>fiscale</w:t>
      </w:r>
    </w:p>
    <w:p w14:paraId="0017E78B" w14:textId="77777777" w:rsidR="003B293E" w:rsidRDefault="00A973E6">
      <w:pPr>
        <w:pStyle w:val="Corpotesto"/>
        <w:tabs>
          <w:tab w:val="left" w:pos="4404"/>
          <w:tab w:val="left" w:pos="7395"/>
        </w:tabs>
        <w:spacing w:before="27" w:line="266" w:lineRule="auto"/>
        <w:ind w:right="152"/>
      </w:pPr>
      <w:r>
        <w:rPr>
          <w:u w:val="single"/>
        </w:rPr>
        <w:tab/>
      </w:r>
      <w:r>
        <w:t>, munito/a dei necessari poteri in qualità di legale rappresentante</w:t>
      </w:r>
      <w:r>
        <w:rPr>
          <w:spacing w:val="80"/>
        </w:rPr>
        <w:t xml:space="preserve">  </w:t>
      </w:r>
      <w:r>
        <w:t>della</w:t>
      </w:r>
      <w:r>
        <w:rPr>
          <w:spacing w:val="80"/>
        </w:rPr>
        <w:t xml:space="preserve">  </w:t>
      </w:r>
      <w:r>
        <w:t>società</w:t>
      </w:r>
      <w:r>
        <w:rPr>
          <w:spacing w:val="17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6"/>
        </w:rPr>
        <w:t xml:space="preserve">  </w:t>
      </w:r>
      <w:r>
        <w:t>con</w:t>
      </w:r>
      <w:r>
        <w:rPr>
          <w:spacing w:val="56"/>
        </w:rPr>
        <w:t xml:space="preserve">  </w:t>
      </w:r>
      <w:r>
        <w:t>sede</w:t>
      </w:r>
      <w:r>
        <w:rPr>
          <w:spacing w:val="56"/>
        </w:rPr>
        <w:t xml:space="preserve">  </w:t>
      </w:r>
      <w:r>
        <w:t>legale</w:t>
      </w:r>
      <w:r>
        <w:rPr>
          <w:spacing w:val="56"/>
        </w:rPr>
        <w:t xml:space="preserve">  </w:t>
      </w:r>
      <w:r>
        <w:rPr>
          <w:spacing w:val="-5"/>
        </w:rPr>
        <w:t>in</w:t>
      </w:r>
    </w:p>
    <w:p w14:paraId="0017E78C" w14:textId="77777777" w:rsidR="003B293E" w:rsidRDefault="00A973E6">
      <w:pPr>
        <w:pStyle w:val="Corpotesto"/>
        <w:tabs>
          <w:tab w:val="left" w:pos="3888"/>
          <w:tab w:val="left" w:pos="4073"/>
          <w:tab w:val="left" w:pos="4453"/>
          <w:tab w:val="left" w:pos="5675"/>
          <w:tab w:val="left" w:pos="7893"/>
          <w:tab w:val="left" w:pos="9697"/>
        </w:tabs>
        <w:spacing w:line="266" w:lineRule="auto"/>
        <w:ind w:right="149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spacing w:val="80"/>
          <w:w w:val="150"/>
          <w:u w:val="single"/>
        </w:rPr>
        <w:t xml:space="preserve"> </w:t>
      </w:r>
      <w:r>
        <w:t>),</w:t>
      </w:r>
      <w:r>
        <w:rPr>
          <w:spacing w:val="40"/>
        </w:rPr>
        <w:t xml:space="preserve"> </w:t>
      </w:r>
      <w:r>
        <w:t>Via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capitale</w:t>
      </w:r>
      <w:r>
        <w:rPr>
          <w:spacing w:val="40"/>
        </w:rPr>
        <w:t xml:space="preserve"> </w:t>
      </w:r>
      <w:r>
        <w:t>sociale</w:t>
      </w:r>
      <w:r>
        <w:rPr>
          <w:spacing w:val="40"/>
        </w:rPr>
        <w:t xml:space="preserve"> </w:t>
      </w:r>
      <w:r>
        <w:t>euro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t>, codice fiscale, partita I.V.A. ed iscrizione nel Registro delle Imprese</w:t>
      </w:r>
      <w:r>
        <w:rPr>
          <w:spacing w:val="80"/>
        </w:rPr>
        <w:t xml:space="preserve"> </w:t>
      </w:r>
      <w:r>
        <w:t>di</w:t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n.</w:t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t>, beneficiaria delle agevolazioni di cui al D.M. (</w:t>
      </w:r>
      <w:r>
        <w:rPr>
          <w:i/>
        </w:rPr>
        <w:t>Ministero dello Sviluppo Economico</w:t>
      </w:r>
      <w:r>
        <w:t xml:space="preserve">) 9 giugno 2015 (delibera di ammissione alle agevolazioni in data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),</w:t>
      </w:r>
    </w:p>
    <w:p w14:paraId="0017E78D" w14:textId="77777777" w:rsidR="003B293E" w:rsidRDefault="00A973E6">
      <w:pPr>
        <w:pStyle w:val="Corpotesto"/>
        <w:spacing w:before="195" w:line="266" w:lineRule="auto"/>
        <w:ind w:right="150"/>
      </w:pPr>
      <w:r>
        <w:t>consapevole delle responsabilità penali previste per le ipotesi di falsità in atti e dichiarazioni mendaci,</w:t>
      </w:r>
      <w:r>
        <w:rPr>
          <w:spacing w:val="40"/>
        </w:rPr>
        <w:t xml:space="preserve"> </w:t>
      </w:r>
      <w:r>
        <w:t>nonché della decadenza dai benefici conseguenti al provvedimento emanato sulla base della dichiarazione non veritiera, così come stabilito negli artt. 75 e 76 del D.P.R. 28 dicembre 2000, n. 445,</w:t>
      </w:r>
    </w:p>
    <w:p w14:paraId="0017E78E" w14:textId="77777777" w:rsidR="003B293E" w:rsidRDefault="00A973E6">
      <w:pPr>
        <w:pStyle w:val="Titolo1"/>
        <w:ind w:left="6"/>
        <w:rPr>
          <w:u w:val="none"/>
        </w:rPr>
      </w:pPr>
      <w:r>
        <w:rPr>
          <w:u w:val="none"/>
        </w:rPr>
        <w:t>DICHIARA,</w:t>
      </w:r>
      <w:r>
        <w:rPr>
          <w:spacing w:val="-5"/>
          <w:u w:val="none"/>
        </w:rPr>
        <w:t xml:space="preserve"> </w:t>
      </w:r>
      <w:r>
        <w:rPr>
          <w:u w:val="none"/>
        </w:rPr>
        <w:t>AI</w:t>
      </w:r>
      <w:r>
        <w:rPr>
          <w:spacing w:val="-3"/>
          <w:u w:val="none"/>
        </w:rPr>
        <w:t xml:space="preserve"> </w:t>
      </w:r>
      <w:r>
        <w:rPr>
          <w:u w:val="none"/>
        </w:rPr>
        <w:t>SENSI</w:t>
      </w:r>
      <w:r>
        <w:rPr>
          <w:spacing w:val="-2"/>
          <w:u w:val="none"/>
        </w:rPr>
        <w:t xml:space="preserve"> </w:t>
      </w:r>
      <w:r>
        <w:rPr>
          <w:u w:val="none"/>
        </w:rPr>
        <w:t>DEGLI</w:t>
      </w:r>
      <w:r>
        <w:rPr>
          <w:spacing w:val="-3"/>
          <w:u w:val="none"/>
        </w:rPr>
        <w:t xml:space="preserve"> </w:t>
      </w:r>
      <w:r>
        <w:rPr>
          <w:u w:val="none"/>
        </w:rPr>
        <w:t>ARTT.</w:t>
      </w:r>
      <w:r>
        <w:rPr>
          <w:spacing w:val="-3"/>
          <w:u w:val="none"/>
        </w:rPr>
        <w:t xml:space="preserve"> </w:t>
      </w:r>
      <w:r>
        <w:rPr>
          <w:u w:val="none"/>
        </w:rPr>
        <w:t>46</w:t>
      </w:r>
      <w:r>
        <w:rPr>
          <w:spacing w:val="-2"/>
          <w:u w:val="none"/>
        </w:rPr>
        <w:t xml:space="preserve"> </w:t>
      </w:r>
      <w:r>
        <w:rPr>
          <w:u w:val="none"/>
        </w:rPr>
        <w:t>E</w:t>
      </w:r>
      <w:r>
        <w:rPr>
          <w:spacing w:val="-4"/>
          <w:u w:val="none"/>
        </w:rPr>
        <w:t xml:space="preserve"> </w:t>
      </w:r>
      <w:r>
        <w:rPr>
          <w:u w:val="none"/>
        </w:rPr>
        <w:t>47</w:t>
      </w:r>
      <w:r>
        <w:rPr>
          <w:spacing w:val="-3"/>
          <w:u w:val="none"/>
        </w:rPr>
        <w:t xml:space="preserve"> </w:t>
      </w:r>
      <w:r>
        <w:rPr>
          <w:u w:val="none"/>
        </w:rPr>
        <w:t>DEL</w:t>
      </w:r>
      <w:r>
        <w:rPr>
          <w:spacing w:val="-3"/>
          <w:u w:val="none"/>
        </w:rPr>
        <w:t xml:space="preserve"> </w:t>
      </w:r>
      <w:r>
        <w:rPr>
          <w:u w:val="none"/>
        </w:rPr>
        <w:t>D.P.R.</w:t>
      </w:r>
      <w:r>
        <w:rPr>
          <w:spacing w:val="-3"/>
          <w:u w:val="none"/>
        </w:rPr>
        <w:t xml:space="preserve"> </w:t>
      </w:r>
      <w:r>
        <w:rPr>
          <w:u w:val="none"/>
        </w:rPr>
        <w:t>28</w:t>
      </w:r>
      <w:r>
        <w:rPr>
          <w:spacing w:val="-3"/>
          <w:u w:val="none"/>
        </w:rPr>
        <w:t xml:space="preserve"> </w:t>
      </w:r>
      <w:r>
        <w:rPr>
          <w:u w:val="none"/>
        </w:rPr>
        <w:t>DICEMBRE</w:t>
      </w:r>
      <w:r>
        <w:rPr>
          <w:spacing w:val="-6"/>
          <w:u w:val="none"/>
        </w:rPr>
        <w:t xml:space="preserve"> </w:t>
      </w:r>
      <w:r>
        <w:rPr>
          <w:u w:val="none"/>
        </w:rPr>
        <w:t>2000,</w:t>
      </w:r>
      <w:r>
        <w:rPr>
          <w:spacing w:val="-3"/>
          <w:u w:val="none"/>
        </w:rPr>
        <w:t xml:space="preserve"> </w:t>
      </w:r>
      <w:r>
        <w:rPr>
          <w:u w:val="none"/>
        </w:rPr>
        <w:t>N.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445,</w:t>
      </w:r>
    </w:p>
    <w:p w14:paraId="0017E78F" w14:textId="77777777" w:rsidR="003B293E" w:rsidRDefault="00A973E6">
      <w:pPr>
        <w:pStyle w:val="Paragrafoelenco"/>
        <w:numPr>
          <w:ilvl w:val="0"/>
          <w:numId w:val="1"/>
        </w:numPr>
        <w:tabs>
          <w:tab w:val="left" w:pos="720"/>
        </w:tabs>
        <w:spacing w:before="224"/>
        <w:ind w:left="720" w:right="152" w:hanging="720"/>
        <w:jc w:val="right"/>
      </w:pPr>
      <w:r>
        <w:t>che</w:t>
      </w:r>
      <w:r>
        <w:rPr>
          <w:spacing w:val="21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programma</w:t>
      </w:r>
      <w:r>
        <w:rPr>
          <w:spacing w:val="22"/>
        </w:rPr>
        <w:t xml:space="preserve"> </w:t>
      </w:r>
      <w:r>
        <w:t>occupazionale</w:t>
      </w:r>
      <w:r>
        <w:rPr>
          <w:spacing w:val="22"/>
        </w:rPr>
        <w:t xml:space="preserve"> </w:t>
      </w:r>
      <w:r>
        <w:t>connesso</w:t>
      </w:r>
      <w:r>
        <w:rPr>
          <w:spacing w:val="22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programma</w:t>
      </w:r>
      <w:r>
        <w:rPr>
          <w:spacing w:val="25"/>
        </w:rPr>
        <w:t xml:space="preserve"> </w:t>
      </w:r>
      <w:r>
        <w:t>degli</w:t>
      </w:r>
      <w:r>
        <w:rPr>
          <w:spacing w:val="27"/>
        </w:rPr>
        <w:t xml:space="preserve"> </w:t>
      </w:r>
      <w:r>
        <w:t>investimenti</w:t>
      </w:r>
      <w:r>
        <w:rPr>
          <w:spacing w:val="23"/>
        </w:rPr>
        <w:t xml:space="preserve"> </w:t>
      </w:r>
      <w:r>
        <w:t>agevolato</w:t>
      </w:r>
      <w:r>
        <w:rPr>
          <w:spacing w:val="22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sensi</w:t>
      </w:r>
      <w:r>
        <w:rPr>
          <w:spacing w:val="26"/>
        </w:rPr>
        <w:t xml:space="preserve"> </w:t>
      </w:r>
      <w:r>
        <w:rPr>
          <w:spacing w:val="-5"/>
        </w:rPr>
        <w:t>del</w:t>
      </w:r>
    </w:p>
    <w:p w14:paraId="0017E790" w14:textId="77777777" w:rsidR="003B293E" w:rsidRDefault="00A973E6">
      <w:pPr>
        <w:spacing w:before="28"/>
        <w:ind w:right="152"/>
        <w:jc w:val="right"/>
      </w:pPr>
      <w:r>
        <w:t>D.M.</w:t>
      </w:r>
      <w:r>
        <w:rPr>
          <w:spacing w:val="39"/>
        </w:rPr>
        <w:t xml:space="preserve">  </w:t>
      </w:r>
      <w:r>
        <w:t>(</w:t>
      </w:r>
      <w:r>
        <w:rPr>
          <w:i/>
        </w:rPr>
        <w:t>Ministero</w:t>
      </w:r>
      <w:r>
        <w:rPr>
          <w:i/>
          <w:spacing w:val="39"/>
        </w:rPr>
        <w:t xml:space="preserve">  </w:t>
      </w:r>
      <w:r>
        <w:rPr>
          <w:i/>
        </w:rPr>
        <w:t>dello</w:t>
      </w:r>
      <w:r>
        <w:rPr>
          <w:i/>
          <w:spacing w:val="39"/>
        </w:rPr>
        <w:t xml:space="preserve">  </w:t>
      </w:r>
      <w:r>
        <w:rPr>
          <w:i/>
        </w:rPr>
        <w:t>Sviluppo</w:t>
      </w:r>
      <w:r>
        <w:rPr>
          <w:i/>
          <w:spacing w:val="39"/>
        </w:rPr>
        <w:t xml:space="preserve">  </w:t>
      </w:r>
      <w:r>
        <w:rPr>
          <w:i/>
        </w:rPr>
        <w:t>Economico</w:t>
      </w:r>
      <w:r>
        <w:t>)</w:t>
      </w:r>
      <w:r>
        <w:rPr>
          <w:spacing w:val="40"/>
        </w:rPr>
        <w:t xml:space="preserve">  </w:t>
      </w:r>
      <w:r>
        <w:t>9</w:t>
      </w:r>
      <w:r>
        <w:rPr>
          <w:spacing w:val="38"/>
        </w:rPr>
        <w:t xml:space="preserve">  </w:t>
      </w:r>
      <w:r>
        <w:t>giugno</w:t>
      </w:r>
      <w:r>
        <w:rPr>
          <w:spacing w:val="39"/>
        </w:rPr>
        <w:t xml:space="preserve">  </w:t>
      </w:r>
      <w:r>
        <w:t>2015</w:t>
      </w:r>
      <w:r>
        <w:rPr>
          <w:spacing w:val="39"/>
        </w:rPr>
        <w:t xml:space="preserve">  </w:t>
      </w:r>
      <w:r>
        <w:t>è</w:t>
      </w:r>
      <w:r>
        <w:rPr>
          <w:spacing w:val="40"/>
        </w:rPr>
        <w:t xml:space="preserve">  </w:t>
      </w:r>
      <w:r>
        <w:t>stato</w:t>
      </w:r>
      <w:r>
        <w:rPr>
          <w:spacing w:val="38"/>
        </w:rPr>
        <w:t xml:space="preserve">  </w:t>
      </w:r>
      <w:r>
        <w:t>ultimato</w:t>
      </w:r>
      <w:r>
        <w:rPr>
          <w:spacing w:val="39"/>
        </w:rPr>
        <w:t xml:space="preserve">  </w:t>
      </w:r>
      <w:r>
        <w:t>in</w:t>
      </w:r>
      <w:r>
        <w:rPr>
          <w:spacing w:val="40"/>
        </w:rPr>
        <w:t xml:space="preserve">  </w:t>
      </w:r>
      <w:r>
        <w:rPr>
          <w:spacing w:val="-4"/>
        </w:rPr>
        <w:t>data</w:t>
      </w:r>
    </w:p>
    <w:p w14:paraId="0017E791" w14:textId="77777777" w:rsidR="003B293E" w:rsidRDefault="00A973E6">
      <w:pPr>
        <w:pStyle w:val="Titolo2"/>
        <w:tabs>
          <w:tab w:val="left" w:pos="4735"/>
        </w:tabs>
        <w:spacing w:before="28"/>
        <w:ind w:left="833"/>
        <w:jc w:val="both"/>
      </w:pPr>
      <w:r>
        <w:rPr>
          <w:b w:val="0"/>
          <w:u w:val="single"/>
        </w:rPr>
        <w:tab/>
      </w:r>
      <w:r>
        <w:rPr>
          <w:b w:val="0"/>
          <w:spacing w:val="57"/>
        </w:rPr>
        <w:t xml:space="preserve"> </w:t>
      </w:r>
      <w:r>
        <w:rPr>
          <w:b w:val="0"/>
        </w:rPr>
        <w:t>[</w:t>
      </w:r>
      <w:r>
        <w:rPr>
          <w:smallCaps/>
          <w:u w:val="single"/>
        </w:rPr>
        <w:t>Nota</w:t>
      </w:r>
      <w:r>
        <w:rPr>
          <w:smallCaps/>
        </w:rPr>
        <w:t>:</w:t>
      </w:r>
      <w:r>
        <w:rPr>
          <w:smallCaps/>
          <w:spacing w:val="76"/>
        </w:rPr>
        <w:t xml:space="preserve"> </w:t>
      </w:r>
      <w:r>
        <w:rPr>
          <w:smallCaps/>
        </w:rPr>
        <w:t>Si</w:t>
      </w:r>
      <w:r>
        <w:rPr>
          <w:smallCaps/>
          <w:spacing w:val="80"/>
          <w:w w:val="150"/>
        </w:rPr>
        <w:t xml:space="preserve"> </w:t>
      </w:r>
      <w:r>
        <w:rPr>
          <w:smallCaps/>
        </w:rPr>
        <w:t>intende</w:t>
      </w:r>
      <w:r>
        <w:rPr>
          <w:smallCaps/>
          <w:spacing w:val="80"/>
          <w:w w:val="150"/>
        </w:rPr>
        <w:t xml:space="preserve"> </w:t>
      </w:r>
      <w:r>
        <w:rPr>
          <w:smallCaps/>
        </w:rPr>
        <w:t>la</w:t>
      </w:r>
      <w:r>
        <w:rPr>
          <w:smallCaps/>
          <w:spacing w:val="80"/>
          <w:w w:val="150"/>
        </w:rPr>
        <w:t xml:space="preserve"> </w:t>
      </w:r>
      <w:r>
        <w:rPr>
          <w:smallCaps/>
        </w:rPr>
        <w:t>data</w:t>
      </w:r>
      <w:r>
        <w:rPr>
          <w:smallCaps/>
          <w:spacing w:val="80"/>
          <w:w w:val="150"/>
        </w:rPr>
        <w:t xml:space="preserve"> </w:t>
      </w:r>
      <w:r>
        <w:rPr>
          <w:smallCaps/>
        </w:rPr>
        <w:t>di</w:t>
      </w:r>
      <w:r>
        <w:rPr>
          <w:smallCaps/>
          <w:spacing w:val="80"/>
          <w:w w:val="150"/>
        </w:rPr>
        <w:t xml:space="preserve"> </w:t>
      </w:r>
      <w:r>
        <w:rPr>
          <w:smallCaps/>
        </w:rPr>
        <w:t>stipulazione</w:t>
      </w:r>
    </w:p>
    <w:p w14:paraId="0017E792" w14:textId="77777777" w:rsidR="003B293E" w:rsidRDefault="00A973E6">
      <w:pPr>
        <w:pStyle w:val="Corpotesto"/>
        <w:tabs>
          <w:tab w:val="left" w:pos="4756"/>
          <w:tab w:val="left" w:pos="8063"/>
          <w:tab w:val="left" w:pos="8566"/>
        </w:tabs>
        <w:spacing w:before="25" w:line="266" w:lineRule="auto"/>
        <w:ind w:left="833" w:right="151"/>
      </w:pPr>
      <w:r>
        <w:rPr>
          <w:b/>
          <w:smallCaps/>
        </w:rPr>
        <w:t>dell’ultimo</w:t>
      </w:r>
      <w:r>
        <w:rPr>
          <w:b/>
          <w:smallCaps/>
          <w:spacing w:val="-1"/>
        </w:rPr>
        <w:t xml:space="preserve"> </w:t>
      </w:r>
      <w:r>
        <w:rPr>
          <w:b/>
          <w:smallCaps/>
        </w:rPr>
        <w:t>contratto</w:t>
      </w:r>
      <w:r>
        <w:rPr>
          <w:b/>
          <w:smallCaps/>
          <w:spacing w:val="-1"/>
        </w:rPr>
        <w:t xml:space="preserve"> </w:t>
      </w:r>
      <w:r>
        <w:rPr>
          <w:b/>
          <w:smallCaps/>
        </w:rPr>
        <w:t>di lavoro</w:t>
      </w:r>
      <w:r>
        <w:t>] e ha determinato,</w:t>
      </w:r>
      <w:r>
        <w:rPr>
          <w:spacing w:val="-2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semestre antecedente alla data di presentazione della domanda di accesso alle agevolazioni di cui al D.M. (</w:t>
      </w:r>
      <w:r>
        <w:rPr>
          <w:i/>
        </w:rPr>
        <w:t>Ministero dello Sviluppo Economico</w:t>
      </w:r>
      <w:r>
        <w:t>) 9 giugno 2015, un incremento degli addetti dell’unità produttiva oggetto dell’intervento finanziato nella</w:t>
      </w:r>
      <w:r>
        <w:rPr>
          <w:spacing w:val="40"/>
        </w:rPr>
        <w:t xml:space="preserve"> </w:t>
      </w:r>
      <w:r>
        <w:t>misura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n.</w:t>
      </w:r>
      <w:r>
        <w:rPr>
          <w:spacing w:val="31"/>
        </w:rPr>
        <w:t xml:space="preserve"> </w:t>
      </w:r>
      <w:r>
        <w:rPr>
          <w:spacing w:val="80"/>
          <w:u w:val="single"/>
        </w:rPr>
        <w:t xml:space="preserve">   </w:t>
      </w:r>
      <w:r>
        <w:rPr>
          <w:spacing w:val="9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 Unità Lavorative per</w:t>
      </w:r>
      <w:r>
        <w:rPr>
          <w:spacing w:val="40"/>
        </w:rPr>
        <w:t xml:space="preserve"> </w:t>
      </w:r>
      <w:r>
        <w:t>Anno</w:t>
      </w:r>
      <w:r>
        <w:rPr>
          <w:spacing w:val="40"/>
        </w:rPr>
        <w:t xml:space="preserve"> </w:t>
      </w:r>
      <w:r>
        <w:t>(“</w:t>
      </w:r>
      <w:r>
        <w:rPr>
          <w:b/>
          <w:smallCaps/>
        </w:rPr>
        <w:t>ULA</w:t>
      </w:r>
      <w:r>
        <w:t>”)</w:t>
      </w:r>
      <w:r>
        <w:rPr>
          <w:spacing w:val="40"/>
        </w:rPr>
        <w:t xml:space="preserve"> </w:t>
      </w:r>
      <w:r>
        <w:t>e,</w:t>
      </w:r>
      <w:r>
        <w:rPr>
          <w:spacing w:val="40"/>
        </w:rPr>
        <w:t xml:space="preserve"> </w:t>
      </w:r>
      <w:r>
        <w:t>pertanto,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40"/>
        </w:rPr>
        <w:t xml:space="preserve"> </w:t>
      </w:r>
      <w:r>
        <w:t>ULA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n.</w:t>
      </w:r>
      <w:r>
        <w:rPr>
          <w:spacing w:val="80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>) ULA;</w:t>
      </w:r>
    </w:p>
    <w:p w14:paraId="0017E793" w14:textId="77777777" w:rsidR="003B293E" w:rsidRDefault="00A973E6">
      <w:pPr>
        <w:pStyle w:val="Paragrafoelenco"/>
        <w:numPr>
          <w:ilvl w:val="0"/>
          <w:numId w:val="1"/>
        </w:numPr>
        <w:tabs>
          <w:tab w:val="left" w:pos="829"/>
          <w:tab w:val="left" w:pos="833"/>
          <w:tab w:val="left" w:pos="4756"/>
          <w:tab w:val="left" w:pos="6692"/>
        </w:tabs>
        <w:spacing w:before="197" w:line="266" w:lineRule="auto"/>
        <w:jc w:val="both"/>
      </w:pPr>
      <w:r>
        <w:t>che gli addetti assunti nell’ambito del medesimo programma occupazionale provengono in misura pari</w:t>
      </w:r>
      <w:r>
        <w:rPr>
          <w:spacing w:val="80"/>
          <w:w w:val="150"/>
        </w:rPr>
        <w:t xml:space="preserve"> </w:t>
      </w:r>
      <w:r>
        <w:t>al</w:t>
      </w:r>
      <w:r>
        <w:rPr>
          <w:spacing w:val="180"/>
        </w:rPr>
        <w:t xml:space="preserve"> </w:t>
      </w:r>
      <w:r>
        <w:rPr>
          <w:spacing w:val="180"/>
          <w:u w:val="single"/>
        </w:rPr>
        <w:t xml:space="preserve">  </w:t>
      </w:r>
      <w:r>
        <w:t>%</w:t>
      </w:r>
      <w:r>
        <w:rPr>
          <w:spacing w:val="80"/>
          <w:w w:val="150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),</w:t>
      </w:r>
      <w:r>
        <w:rPr>
          <w:spacing w:val="58"/>
        </w:rPr>
        <w:t xml:space="preserve">  </w:t>
      </w:r>
      <w:r>
        <w:t>e</w:t>
      </w:r>
      <w:r>
        <w:rPr>
          <w:spacing w:val="60"/>
        </w:rPr>
        <w:t xml:space="preserve">  </w:t>
      </w:r>
      <w:r>
        <w:t>nel</w:t>
      </w:r>
      <w:r>
        <w:rPr>
          <w:spacing w:val="61"/>
        </w:rPr>
        <w:t xml:space="preserve">  </w:t>
      </w:r>
      <w:r>
        <w:t>numero</w:t>
      </w:r>
      <w:r>
        <w:rPr>
          <w:spacing w:val="59"/>
        </w:rPr>
        <w:t xml:space="preserve">  </w:t>
      </w:r>
      <w:r>
        <w:t>di</w:t>
      </w:r>
      <w:r>
        <w:rPr>
          <w:spacing w:val="175"/>
        </w:rPr>
        <w:t xml:space="preserve"> </w:t>
      </w:r>
      <w:r>
        <w:rPr>
          <w:spacing w:val="141"/>
          <w:u w:val="single"/>
        </w:rPr>
        <w:t xml:space="preserve">   </w:t>
      </w:r>
      <w:r>
        <w:rPr>
          <w:spacing w:val="141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>), dal bacino di riferimento indicato nell’Allegato n. 2 all’“</w:t>
      </w:r>
      <w:r>
        <w:rPr>
          <w:i/>
        </w:rPr>
        <w:t>Avviso pubblico per la selezione di iniziative imprenditoriali nel territorio dell’area di crisi industriale complessa “Venafro-Campochiaro-Bojano e aree dell’indotto” tramite ricorso al regime di aiuto di cui alla legge n. 181/1989</w:t>
      </w:r>
      <w:r>
        <w:t>”, adottato con la Circolare 15 settembre 2017, n. 114766, del Ministero dello Sviluppo Economico - Direzione generale per gli incentivi alle imprese;</w:t>
      </w:r>
    </w:p>
    <w:p w14:paraId="0017E794" w14:textId="77777777" w:rsidR="003B293E" w:rsidRDefault="00A973E6">
      <w:pPr>
        <w:pStyle w:val="Paragrafoelenco"/>
        <w:numPr>
          <w:ilvl w:val="0"/>
          <w:numId w:val="1"/>
        </w:numPr>
        <w:tabs>
          <w:tab w:val="left" w:pos="829"/>
          <w:tab w:val="left" w:pos="833"/>
          <w:tab w:val="left" w:pos="6281"/>
        </w:tabs>
        <w:spacing w:line="264" w:lineRule="auto"/>
        <w:ind w:right="149"/>
        <w:jc w:val="both"/>
      </w:pPr>
      <w:r>
        <w:t xml:space="preserve">che, alla data del </w:t>
      </w:r>
      <w:r>
        <w:rPr>
          <w:u w:val="single"/>
        </w:rPr>
        <w:tab/>
      </w:r>
      <w:r>
        <w:t>[</w:t>
      </w:r>
      <w:r>
        <w:rPr>
          <w:b/>
          <w:smallCaps/>
          <w:u w:val="single"/>
        </w:rPr>
        <w:t>Nota</w:t>
      </w:r>
      <w:r>
        <w:rPr>
          <w:b/>
          <w:smallCaps/>
        </w:rPr>
        <w:t>:</w:t>
      </w:r>
      <w:r>
        <w:rPr>
          <w:b/>
          <w:smallCaps/>
          <w:spacing w:val="-9"/>
        </w:rPr>
        <w:t xml:space="preserve"> </w:t>
      </w:r>
      <w:r>
        <w:rPr>
          <w:b/>
          <w:smallCaps/>
        </w:rPr>
        <w:t>Indicare</w:t>
      </w:r>
      <w:r>
        <w:rPr>
          <w:b/>
          <w:smallCaps/>
          <w:spacing w:val="-1"/>
        </w:rPr>
        <w:t xml:space="preserve"> </w:t>
      </w:r>
      <w:r>
        <w:rPr>
          <w:b/>
          <w:smallCaps/>
        </w:rPr>
        <w:t>l’ultimo</w:t>
      </w:r>
      <w:r>
        <w:rPr>
          <w:b/>
          <w:smallCaps/>
          <w:spacing w:val="-2"/>
        </w:rPr>
        <w:t xml:space="preserve"> </w:t>
      </w:r>
      <w:r>
        <w:rPr>
          <w:b/>
          <w:smallCaps/>
        </w:rPr>
        <w:t>giorno del</w:t>
      </w:r>
      <w:r>
        <w:rPr>
          <w:b/>
          <w:smallCaps/>
          <w:spacing w:val="-3"/>
        </w:rPr>
        <w:t xml:space="preserve"> </w:t>
      </w:r>
      <w:r>
        <w:rPr>
          <w:b/>
          <w:smallCaps/>
        </w:rPr>
        <w:t>mese nel</w:t>
      </w:r>
      <w:r>
        <w:rPr>
          <w:b/>
          <w:smallCaps/>
          <w:spacing w:val="-1"/>
        </w:rPr>
        <w:t xml:space="preserve"> </w:t>
      </w:r>
      <w:r>
        <w:rPr>
          <w:b/>
          <w:smallCaps/>
        </w:rPr>
        <w:t>corso del</w:t>
      </w:r>
      <w:r>
        <w:rPr>
          <w:b/>
          <w:smallCaps/>
          <w:spacing w:val="-1"/>
        </w:rPr>
        <w:t xml:space="preserve"> </w:t>
      </w:r>
      <w:r>
        <w:rPr>
          <w:b/>
          <w:smallCaps/>
        </w:rPr>
        <w:t>quale è stato</w:t>
      </w:r>
      <w:r>
        <w:rPr>
          <w:b/>
          <w:smallCaps/>
          <w:spacing w:val="-2"/>
        </w:rPr>
        <w:t xml:space="preserve"> </w:t>
      </w:r>
      <w:r>
        <w:rPr>
          <w:b/>
          <w:smallCaps/>
        </w:rPr>
        <w:t>ultimato</w:t>
      </w:r>
      <w:r>
        <w:rPr>
          <w:b/>
          <w:smallCaps/>
          <w:spacing w:val="-1"/>
        </w:rPr>
        <w:t xml:space="preserve"> </w:t>
      </w:r>
      <w:r>
        <w:rPr>
          <w:b/>
          <w:smallCaps/>
        </w:rPr>
        <w:t>il</w:t>
      </w:r>
      <w:r>
        <w:rPr>
          <w:b/>
          <w:smallCaps/>
          <w:spacing w:val="-1"/>
        </w:rPr>
        <w:t xml:space="preserve"> </w:t>
      </w:r>
      <w:r>
        <w:rPr>
          <w:b/>
          <w:smallCaps/>
        </w:rPr>
        <w:t>programma occupazionale</w:t>
      </w:r>
      <w:r>
        <w:t xml:space="preserve">], </w:t>
      </w:r>
      <w:r>
        <w:rPr>
          <w:spacing w:val="-2"/>
        </w:rPr>
        <w:t>presso</w:t>
      </w:r>
    </w:p>
    <w:p w14:paraId="0017E795" w14:textId="77777777" w:rsidR="003B293E" w:rsidRDefault="00A973E6">
      <w:pPr>
        <w:pStyle w:val="Corpotesto"/>
        <w:tabs>
          <w:tab w:val="left" w:pos="2224"/>
          <w:tab w:val="left" w:pos="3905"/>
          <w:tab w:val="left" w:pos="4756"/>
          <w:tab w:val="left" w:pos="4942"/>
          <w:tab w:val="left" w:pos="5733"/>
          <w:tab w:val="left" w:pos="6868"/>
          <w:tab w:val="left" w:pos="7654"/>
          <w:tab w:val="left" w:pos="9203"/>
        </w:tabs>
        <w:spacing w:before="3" w:line="266" w:lineRule="auto"/>
        <w:ind w:left="833" w:right="98"/>
      </w:pPr>
      <w:r>
        <w:t>l’unità produttiva oggetto dell’intervento finanziato ai sensi del D.M. 9 giugno 2015 (</w:t>
      </w:r>
      <w:r>
        <w:rPr>
          <w:i/>
        </w:rPr>
        <w:t xml:space="preserve">Ministero dello </w:t>
      </w:r>
      <w:r>
        <w:rPr>
          <w:i/>
          <w:spacing w:val="-2"/>
        </w:rPr>
        <w:t>Sviluppo</w:t>
      </w:r>
      <w:r>
        <w:rPr>
          <w:i/>
        </w:rPr>
        <w:tab/>
      </w:r>
      <w:r>
        <w:rPr>
          <w:i/>
          <w:spacing w:val="-2"/>
        </w:rPr>
        <w:t>Economico</w:t>
      </w:r>
      <w:r>
        <w:rPr>
          <w:spacing w:val="-2"/>
        </w:rPr>
        <w:t>)</w:t>
      </w:r>
      <w:r>
        <w:tab/>
      </w:r>
      <w:r>
        <w:rPr>
          <w:spacing w:val="-4"/>
        </w:rPr>
        <w:t>sono</w:t>
      </w:r>
      <w:r>
        <w:tab/>
      </w:r>
      <w:r>
        <w:tab/>
      </w:r>
      <w:r>
        <w:rPr>
          <w:spacing w:val="-6"/>
        </w:rPr>
        <w:t>in</w:t>
      </w:r>
      <w:r>
        <w:tab/>
      </w:r>
      <w:r>
        <w:rPr>
          <w:spacing w:val="-2"/>
        </w:rPr>
        <w:t>forza:</w:t>
      </w:r>
      <w:r>
        <w:tab/>
      </w:r>
      <w:r>
        <w:rPr>
          <w:spacing w:val="-6"/>
        </w:rPr>
        <w:t>n.</w:t>
      </w:r>
      <w:r>
        <w:tab/>
      </w:r>
      <w:r>
        <w:rPr>
          <w:spacing w:val="-2"/>
        </w:rPr>
        <w:t>dipendenti</w:t>
      </w:r>
      <w:r>
        <w:tab/>
      </w:r>
      <w:r>
        <w:rPr>
          <w:u w:val="single"/>
        </w:rPr>
        <w:t xml:space="preserve"> </w:t>
      </w:r>
      <w:r>
        <w:rPr>
          <w:spacing w:val="80"/>
        </w:rPr>
        <w:t xml:space="preserve">    </w:t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),</w:t>
      </w:r>
      <w:r>
        <w:rPr>
          <w:spacing w:val="77"/>
        </w:rPr>
        <w:t xml:space="preserve"> </w:t>
      </w:r>
      <w:r>
        <w:t>di</w:t>
      </w:r>
      <w:r>
        <w:rPr>
          <w:spacing w:val="78"/>
        </w:rPr>
        <w:t xml:space="preserve"> </w:t>
      </w:r>
      <w:r>
        <w:t>cui</w:t>
      </w:r>
      <w:r>
        <w:rPr>
          <w:spacing w:val="76"/>
        </w:rPr>
        <w:t xml:space="preserve"> </w:t>
      </w:r>
      <w:r>
        <w:t>n.</w:t>
      </w:r>
      <w:r>
        <w:rPr>
          <w:spacing w:val="77"/>
        </w:rPr>
        <w:t xml:space="preserve"> </w:t>
      </w:r>
      <w:r>
        <w:t>dipendenti</w:t>
      </w:r>
      <w:r>
        <w:rPr>
          <w:spacing w:val="78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tempo</w:t>
      </w:r>
      <w:r>
        <w:rPr>
          <w:spacing w:val="77"/>
        </w:rPr>
        <w:t xml:space="preserve"> </w:t>
      </w:r>
      <w:r>
        <w:t>determinato</w:t>
      </w:r>
      <w:r>
        <w:rPr>
          <w:spacing w:val="77"/>
        </w:rPr>
        <w:t xml:space="preserve"> </w:t>
      </w:r>
      <w:r>
        <w:rPr>
          <w:spacing w:val="66"/>
          <w:w w:val="150"/>
          <w:u w:val="single"/>
        </w:rPr>
        <w:t xml:space="preserve">    </w:t>
      </w:r>
      <w:r>
        <w:rPr>
          <w:spacing w:val="66"/>
          <w:w w:val="150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).</w:t>
      </w:r>
    </w:p>
    <w:p w14:paraId="0017E796" w14:textId="77777777" w:rsidR="003B293E" w:rsidRDefault="003B293E">
      <w:pPr>
        <w:spacing w:line="266" w:lineRule="auto"/>
        <w:sectPr w:rsidR="003B293E">
          <w:footerReference w:type="default" r:id="rId7"/>
          <w:type w:val="continuous"/>
          <w:pgSz w:w="11910" w:h="16840"/>
          <w:pgMar w:top="1040" w:right="980" w:bottom="940" w:left="1020" w:header="0" w:footer="753" w:gutter="0"/>
          <w:pgNumType w:start="1"/>
          <w:cols w:space="720"/>
        </w:sectPr>
      </w:pPr>
    </w:p>
    <w:p w14:paraId="0017E797" w14:textId="77777777" w:rsidR="003B293E" w:rsidRDefault="00A973E6">
      <w:pPr>
        <w:pStyle w:val="Corpotesto"/>
        <w:spacing w:before="72" w:line="268" w:lineRule="auto"/>
        <w:ind w:right="149"/>
      </w:pPr>
      <w:r>
        <w:lastRenderedPageBreak/>
        <w:t>Dichiara, infine, di essere informato, ai sensi e per gli effetti di cui all’art. 13 del D.Lgs. 30 giugno 2003, n. 196,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raccolti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trattati,</w:t>
      </w:r>
      <w:r>
        <w:rPr>
          <w:spacing w:val="-2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informatici,</w:t>
      </w:r>
      <w:r>
        <w:rPr>
          <w:spacing w:val="-2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nell’ambito del procedimento per il quale la presente dichiarazione viene resa.</w:t>
      </w:r>
    </w:p>
    <w:p w14:paraId="0017E798" w14:textId="77777777" w:rsidR="003B293E" w:rsidRDefault="00A973E6">
      <w:pPr>
        <w:pStyle w:val="Corpotesto"/>
        <w:tabs>
          <w:tab w:val="left" w:pos="3931"/>
        </w:tabs>
        <w:spacing w:before="194" w:line="456" w:lineRule="auto"/>
        <w:ind w:right="5969"/>
      </w:pPr>
      <w:r>
        <w:t>Luogo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Data </w:t>
      </w:r>
      <w:r>
        <w:rPr>
          <w:u w:val="single"/>
        </w:rPr>
        <w:tab/>
      </w:r>
    </w:p>
    <w:p w14:paraId="0017E799" w14:textId="77777777" w:rsidR="003B293E" w:rsidRDefault="003B293E">
      <w:pPr>
        <w:pStyle w:val="Corpotesto"/>
        <w:ind w:left="0"/>
        <w:jc w:val="left"/>
      </w:pPr>
    </w:p>
    <w:p w14:paraId="0017E79A" w14:textId="77777777" w:rsidR="003B293E" w:rsidRDefault="003B293E">
      <w:pPr>
        <w:pStyle w:val="Corpotesto"/>
        <w:ind w:left="0"/>
        <w:jc w:val="left"/>
      </w:pPr>
    </w:p>
    <w:p w14:paraId="0017E79B" w14:textId="77777777" w:rsidR="003B293E" w:rsidRDefault="003B293E">
      <w:pPr>
        <w:pStyle w:val="Corpotesto"/>
        <w:spacing w:before="197"/>
        <w:ind w:left="0"/>
        <w:jc w:val="left"/>
      </w:pPr>
    </w:p>
    <w:p w14:paraId="0017E79C" w14:textId="77777777" w:rsidR="003B293E" w:rsidRDefault="00A973E6">
      <w:pPr>
        <w:tabs>
          <w:tab w:val="left" w:pos="8592"/>
        </w:tabs>
        <w:spacing w:before="1" w:line="266" w:lineRule="auto"/>
        <w:ind w:left="112" w:right="159"/>
        <w:rPr>
          <w:b/>
        </w:rPr>
      </w:pPr>
      <w:r>
        <w:rPr>
          <w:b/>
          <w:color w:val="A8A8A8"/>
        </w:rPr>
        <w:t xml:space="preserve">Documento sottoscritto con firma digitale da </w:t>
      </w:r>
      <w:r>
        <w:rPr>
          <w:b/>
          <w:color w:val="A8A8A8"/>
          <w:u w:val="single" w:color="A7A7A7"/>
        </w:rPr>
        <w:tab/>
      </w:r>
      <w:r>
        <w:rPr>
          <w:b/>
          <w:color w:val="A8A8A8"/>
        </w:rPr>
        <w:t>,</w:t>
      </w:r>
      <w:r>
        <w:rPr>
          <w:b/>
          <w:color w:val="A8A8A8"/>
          <w:spacing w:val="-3"/>
        </w:rPr>
        <w:t xml:space="preserve"> </w:t>
      </w:r>
      <w:r>
        <w:rPr>
          <w:b/>
          <w:color w:val="A8A8A8"/>
        </w:rPr>
        <w:t>ai</w:t>
      </w:r>
      <w:r>
        <w:rPr>
          <w:b/>
          <w:color w:val="A8A8A8"/>
          <w:spacing w:val="-2"/>
        </w:rPr>
        <w:t xml:space="preserve"> </w:t>
      </w:r>
      <w:r>
        <w:rPr>
          <w:b/>
          <w:color w:val="A8A8A8"/>
        </w:rPr>
        <w:t>sensi</w:t>
      </w:r>
      <w:r>
        <w:rPr>
          <w:b/>
          <w:color w:val="A8A8A8"/>
          <w:spacing w:val="-2"/>
        </w:rPr>
        <w:t xml:space="preserve"> </w:t>
      </w:r>
      <w:r>
        <w:rPr>
          <w:b/>
          <w:color w:val="A8A8A8"/>
        </w:rPr>
        <w:t>del D.Lgs. 7 marzo 2005, n. 82 e del D.P.C.M. 22 febbraio 2013 e ss.mm.ii.</w:t>
      </w:r>
    </w:p>
    <w:sectPr w:rsidR="003B293E">
      <w:pgSz w:w="11910" w:h="16840"/>
      <w:pgMar w:top="1060" w:right="980" w:bottom="940" w:left="102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7E7A2" w14:textId="77777777" w:rsidR="00A973E6" w:rsidRDefault="00A973E6">
      <w:r>
        <w:separator/>
      </w:r>
    </w:p>
  </w:endnote>
  <w:endnote w:type="continuationSeparator" w:id="0">
    <w:p w14:paraId="0017E7A4" w14:textId="77777777" w:rsidR="00A973E6" w:rsidRDefault="00A9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7E79D" w14:textId="77777777" w:rsidR="003B293E" w:rsidRDefault="00A973E6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6608" behindDoc="1" locked="0" layoutInCell="1" allowOverlap="1" wp14:anchorId="0017E79E" wp14:editId="0017E79F">
              <wp:simplePos x="0" y="0"/>
              <wp:positionH relativeFrom="page">
                <wp:posOffset>1552702</wp:posOffset>
              </wp:positionH>
              <wp:positionV relativeFrom="page">
                <wp:posOffset>10074378</wp:posOffset>
              </wp:positionV>
              <wp:extent cx="53028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02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17E7A0" w14:textId="77777777" w:rsidR="003B293E" w:rsidRDefault="00A973E6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DICHIARAZIONE_ULA_181_</w:t>
                          </w:r>
                          <w:r>
                            <w:rPr>
                              <w:b/>
                              <w:spacing w:val="-1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Venafro-Campochiaro-Bojano</w:t>
                          </w:r>
                          <w:r>
                            <w:rPr>
                              <w:b/>
                              <w:spacing w:val="-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e</w:t>
                          </w:r>
                          <w:r>
                            <w:rPr>
                              <w:b/>
                              <w:spacing w:val="-1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aree</w:t>
                          </w:r>
                          <w:r>
                            <w:rPr>
                              <w:b/>
                              <w:spacing w:val="-1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dell’indotto</w:t>
                          </w:r>
                          <w:r>
                            <w:rPr>
                              <w:b/>
                              <w:spacing w:val="-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_V_01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7E79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2.25pt;margin-top:793.25pt;width:417.55pt;height:14.25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" filled="f" stroked="f">
              <v:textbox inset="0,0,0,0">
                <w:txbxContent>
                  <w:p w14:paraId="0017E7A0" w14:textId="77777777" w:rsidR="003B293E" w:rsidRDefault="00A973E6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DICHIARAZIONE_ULA_181_</w:t>
                    </w:r>
                    <w:r>
                      <w:rPr>
                        <w:b/>
                        <w:spacing w:val="-11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Venafro-Campochiaro-Bojano</w:t>
                    </w:r>
                    <w:r>
                      <w:rPr>
                        <w:b/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e</w:t>
                    </w:r>
                    <w:r>
                      <w:rPr>
                        <w:b/>
                        <w:spacing w:val="-11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aree</w:t>
                    </w:r>
                    <w:r>
                      <w:rPr>
                        <w:b/>
                        <w:spacing w:val="-10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dell’indotto</w:t>
                    </w:r>
                    <w:r>
                      <w:rPr>
                        <w:b/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_V_01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7E79E" w14:textId="77777777" w:rsidR="00A973E6" w:rsidRDefault="00A973E6">
      <w:r>
        <w:separator/>
      </w:r>
    </w:p>
  </w:footnote>
  <w:footnote w:type="continuationSeparator" w:id="0">
    <w:p w14:paraId="0017E7A0" w14:textId="77777777" w:rsidR="00A973E6" w:rsidRDefault="00A97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95DE1"/>
    <w:multiLevelType w:val="hybridMultilevel"/>
    <w:tmpl w:val="90908482"/>
    <w:lvl w:ilvl="0" w:tplc="FCBE9B66">
      <w:start w:val="1"/>
      <w:numFmt w:val="lowerRoman"/>
      <w:lvlText w:val="(%1)"/>
      <w:lvlJc w:val="left"/>
      <w:pPr>
        <w:ind w:left="833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D98C0AA">
      <w:numFmt w:val="bullet"/>
      <w:lvlText w:val="•"/>
      <w:lvlJc w:val="left"/>
      <w:pPr>
        <w:ind w:left="1746" w:hanging="721"/>
      </w:pPr>
      <w:rPr>
        <w:rFonts w:hint="default"/>
        <w:lang w:val="it-IT" w:eastAsia="en-US" w:bidi="ar-SA"/>
      </w:rPr>
    </w:lvl>
    <w:lvl w:ilvl="2" w:tplc="B35C788C">
      <w:numFmt w:val="bullet"/>
      <w:lvlText w:val="•"/>
      <w:lvlJc w:val="left"/>
      <w:pPr>
        <w:ind w:left="2653" w:hanging="721"/>
      </w:pPr>
      <w:rPr>
        <w:rFonts w:hint="default"/>
        <w:lang w:val="it-IT" w:eastAsia="en-US" w:bidi="ar-SA"/>
      </w:rPr>
    </w:lvl>
    <w:lvl w:ilvl="3" w:tplc="FE86FABC">
      <w:numFmt w:val="bullet"/>
      <w:lvlText w:val="•"/>
      <w:lvlJc w:val="left"/>
      <w:pPr>
        <w:ind w:left="3559" w:hanging="721"/>
      </w:pPr>
      <w:rPr>
        <w:rFonts w:hint="default"/>
        <w:lang w:val="it-IT" w:eastAsia="en-US" w:bidi="ar-SA"/>
      </w:rPr>
    </w:lvl>
    <w:lvl w:ilvl="4" w:tplc="BEE60DB2">
      <w:numFmt w:val="bullet"/>
      <w:lvlText w:val="•"/>
      <w:lvlJc w:val="left"/>
      <w:pPr>
        <w:ind w:left="4466" w:hanging="721"/>
      </w:pPr>
      <w:rPr>
        <w:rFonts w:hint="default"/>
        <w:lang w:val="it-IT" w:eastAsia="en-US" w:bidi="ar-SA"/>
      </w:rPr>
    </w:lvl>
    <w:lvl w:ilvl="5" w:tplc="E03E3EB4">
      <w:numFmt w:val="bullet"/>
      <w:lvlText w:val="•"/>
      <w:lvlJc w:val="left"/>
      <w:pPr>
        <w:ind w:left="5373" w:hanging="721"/>
      </w:pPr>
      <w:rPr>
        <w:rFonts w:hint="default"/>
        <w:lang w:val="it-IT" w:eastAsia="en-US" w:bidi="ar-SA"/>
      </w:rPr>
    </w:lvl>
    <w:lvl w:ilvl="6" w:tplc="03F063F6">
      <w:numFmt w:val="bullet"/>
      <w:lvlText w:val="•"/>
      <w:lvlJc w:val="left"/>
      <w:pPr>
        <w:ind w:left="6279" w:hanging="721"/>
      </w:pPr>
      <w:rPr>
        <w:rFonts w:hint="default"/>
        <w:lang w:val="it-IT" w:eastAsia="en-US" w:bidi="ar-SA"/>
      </w:rPr>
    </w:lvl>
    <w:lvl w:ilvl="7" w:tplc="3EBE520A">
      <w:numFmt w:val="bullet"/>
      <w:lvlText w:val="•"/>
      <w:lvlJc w:val="left"/>
      <w:pPr>
        <w:ind w:left="7186" w:hanging="721"/>
      </w:pPr>
      <w:rPr>
        <w:rFonts w:hint="default"/>
        <w:lang w:val="it-IT" w:eastAsia="en-US" w:bidi="ar-SA"/>
      </w:rPr>
    </w:lvl>
    <w:lvl w:ilvl="8" w:tplc="B2F274BA">
      <w:numFmt w:val="bullet"/>
      <w:lvlText w:val="•"/>
      <w:lvlJc w:val="left"/>
      <w:pPr>
        <w:ind w:left="8093" w:hanging="721"/>
      </w:pPr>
      <w:rPr>
        <w:rFonts w:hint="default"/>
        <w:lang w:val="it-IT" w:eastAsia="en-US" w:bidi="ar-SA"/>
      </w:rPr>
    </w:lvl>
  </w:abstractNum>
  <w:num w:numId="1" w16cid:durableId="122521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3E"/>
    <w:rsid w:val="003B293E"/>
    <w:rsid w:val="00A973E6"/>
    <w:rsid w:val="00F7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17E785"/>
  <w15:docId w15:val="{63C62CCB-6D82-5A47-B0EB-C0411A9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00"/>
      <w:ind w:right="43"/>
      <w:jc w:val="center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2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</w:style>
  <w:style w:type="paragraph" w:styleId="Paragrafoelenco">
    <w:name w:val="List Paragraph"/>
    <w:basedOn w:val="Normale"/>
    <w:uiPriority w:val="1"/>
    <w:qFormat/>
    <w:pPr>
      <w:spacing w:before="195"/>
      <w:ind w:left="833" w:right="99" w:hanging="72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Invitalia</dc:creator>
  <cp:lastModifiedBy>Sairene Real, Trisha</cp:lastModifiedBy>
  <cp:revision>2</cp:revision>
  <dcterms:created xsi:type="dcterms:W3CDTF">2025-02-06T15:39:00Z</dcterms:created>
  <dcterms:modified xsi:type="dcterms:W3CDTF">2025-02-06T15:39:00Z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2013</vt:lpwstr>
  </property>
</Properties>
</file>