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24FF9" w14:textId="0EF99967" w:rsidR="008E0DB8" w:rsidRPr="00A935EF" w:rsidRDefault="008E0DB8" w:rsidP="004A1F02">
      <w:pPr>
        <w:pStyle w:val="Intestazione"/>
        <w:jc w:val="right"/>
        <w:rPr>
          <w:rFonts w:ascii="Calibri" w:hAnsi="Calibri"/>
        </w:rPr>
      </w:pPr>
      <w:r>
        <w:rPr>
          <w:rFonts w:ascii="Calibri" w:hAnsi="Calibri" w:cs="Arial"/>
          <w:b/>
        </w:rPr>
        <w:t xml:space="preserve">                                                                                                                                                                 </w:t>
      </w:r>
      <w:r w:rsidR="003C12EB">
        <w:rPr>
          <w:rFonts w:ascii="Calibri" w:hAnsi="Calibri" w:cs="Arial"/>
          <w:b/>
        </w:rPr>
        <w:t>BRG</w:t>
      </w:r>
      <w:r>
        <w:rPr>
          <w:rFonts w:ascii="Calibri" w:hAnsi="Calibri" w:cs="Arial"/>
          <w:b/>
        </w:rPr>
        <w:t>XXXXXXXX</w:t>
      </w:r>
    </w:p>
    <w:p w14:paraId="3C5CA427" w14:textId="77777777" w:rsidR="008E0DB8" w:rsidRDefault="008E0DB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/>
          <w:sz w:val="20"/>
          <w:szCs w:val="20"/>
        </w:rPr>
      </w:pPr>
    </w:p>
    <w:p w14:paraId="64FD7D53" w14:textId="40F97079" w:rsidR="00ED0C58" w:rsidRPr="00D33A8F" w:rsidRDefault="00ED0C58" w:rsidP="004A1F02">
      <w:pPr>
        <w:autoSpaceDE w:val="0"/>
        <w:autoSpaceDN w:val="0"/>
        <w:adjustRightInd w:val="0"/>
        <w:spacing w:after="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D33A8F">
        <w:rPr>
          <w:rFonts w:cs="Arial"/>
          <w:b/>
          <w:bCs/>
          <w:i/>
          <w:sz w:val="20"/>
          <w:szCs w:val="20"/>
        </w:rPr>
        <w:t xml:space="preserve">Allegato </w:t>
      </w:r>
      <w:r w:rsidR="00D33A8F" w:rsidRPr="00D33A8F">
        <w:rPr>
          <w:rFonts w:cs="Arial"/>
          <w:b/>
          <w:bCs/>
          <w:i/>
          <w:sz w:val="20"/>
          <w:szCs w:val="20"/>
        </w:rPr>
        <w:t>16</w:t>
      </w:r>
    </w:p>
    <w:p w14:paraId="6BBDB57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46D4DDF0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4F9137E6" w:rsidR="00670D38" w:rsidRPr="001521A0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_________________________________ è di </w:t>
      </w:r>
      <w:r w:rsidRPr="001521A0">
        <w:rPr>
          <w:rFonts w:eastAsia="Times New Roman" w:cs="Arial"/>
          <w:b/>
          <w:sz w:val="20"/>
          <w:szCs w:val="20"/>
          <w:lang w:eastAsia="it-IT"/>
        </w:rPr>
        <w:t>micro/piccola</w:t>
      </w:r>
      <w:r w:rsidR="003C12EB" w:rsidRPr="001521A0">
        <w:rPr>
          <w:rFonts w:eastAsia="Times New Roman" w:cs="Arial"/>
          <w:b/>
          <w:sz w:val="20"/>
          <w:szCs w:val="20"/>
          <w:lang w:eastAsia="it-IT"/>
        </w:rPr>
        <w:t>/media</w:t>
      </w:r>
      <w:r w:rsidRPr="001521A0">
        <w:rPr>
          <w:rFonts w:eastAsia="Times New Roman" w:cs="Arial"/>
          <w:b/>
          <w:sz w:val="20"/>
          <w:szCs w:val="20"/>
          <w:lang w:eastAsia="it-IT"/>
        </w:rPr>
        <w:t xml:space="preserve"> dimensione </w:t>
      </w:r>
      <w:r w:rsidRPr="001521A0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1521A0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 ai sensi dell’art. 5. comma 1</w:t>
      </w:r>
      <w:r w:rsidR="00D07942" w:rsidRPr="001521A0">
        <w:rPr>
          <w:rFonts w:eastAsia="Times New Roman" w:cs="Arial"/>
          <w:sz w:val="20"/>
          <w:szCs w:val="20"/>
          <w:lang w:eastAsia="it-IT"/>
        </w:rPr>
        <w:t>,2,3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 xml:space="preserve">, 4 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e 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>5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dell'Avviso pubblico allegato al Decreto 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>del Segretariato Generale</w:t>
      </w:r>
      <w:r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B67AE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59809FDA" w14:textId="77777777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E2602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":</w:t>
      </w:r>
    </w:p>
    <w:p w14:paraId="36815453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Pr="003C12EB" w:rsidRDefault="00897F7C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3C12EB">
        <w:rPr>
          <w:rFonts w:eastAsia="Times New Roman" w:cs="Arial"/>
          <w:sz w:val="20"/>
          <w:szCs w:val="20"/>
          <w:lang w:eastAsia="it-IT"/>
        </w:rPr>
        <w:lastRenderedPageBreak/>
        <w:t>che permangono le condizioni oggettive e soggettive previste per la fruizione delle agevolazioni;</w:t>
      </w:r>
    </w:p>
    <w:p w14:paraId="7CE5A01D" w14:textId="165E3F26" w:rsidR="00ED0C58" w:rsidRPr="00897F7C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897F7C">
        <w:rPr>
          <w:rFonts w:eastAsia="Times New Roman" w:cs="Arial"/>
          <w:sz w:val="20"/>
          <w:szCs w:val="20"/>
          <w:lang w:eastAsia="it-IT"/>
        </w:rPr>
        <w:t>s</w:t>
      </w:r>
      <w:r w:rsidRPr="00897F7C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09665280" w14:textId="77777777" w:rsidR="007D2EAD" w:rsidRDefault="007D2EAD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D2EAD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436F5579" w14:textId="216A630B" w:rsidR="00921CC2" w:rsidRPr="000F2377" w:rsidRDefault="009A166E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76143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5A9125D0" w:rsidR="00ED0C58" w:rsidRPr="000F2377" w:rsidRDefault="00127AB7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13DD7FA9" w14:textId="306C7FFE" w:rsidR="00E80069" w:rsidRPr="00031E91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EF525E1" w14:textId="1DBB30BC" w:rsidR="0072691A" w:rsidRPr="000F2377" w:rsidRDefault="0072691A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6B9C168" w14:textId="77777777" w:rsidR="0075130E" w:rsidRPr="000F2377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03BA8D34" w:rsidR="0075130E" w:rsidRPr="000F2377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”;</w:t>
      </w:r>
    </w:p>
    <w:p w14:paraId="41EF17E9" w14:textId="5DFCF220" w:rsidR="00291006" w:rsidRPr="001521A0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>guardano beni e servizi forniti da fornitori con cui intercorrano rapporti di controllo o collegamento societario ai sensi dell’art. 2359 del Codice Civile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</w:t>
      </w:r>
      <w:r w:rsidR="00291006" w:rsidRPr="001521A0">
        <w:rPr>
          <w:rFonts w:eastAsia="Times New Roman" w:cs="Arial"/>
          <w:sz w:val="20"/>
          <w:szCs w:val="20"/>
          <w:lang w:eastAsia="it-IT"/>
        </w:rPr>
        <w:t>compagine siano presenti, anche per via indiretta, soci o titolari di cariche nell’impresa beneficiaria;</w:t>
      </w:r>
    </w:p>
    <w:p w14:paraId="0C752807" w14:textId="77777777" w:rsidR="00ED0C58" w:rsidRPr="001521A0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1521A0">
        <w:rPr>
          <w:rFonts w:eastAsia="Times New Roman" w:cs="Arial"/>
          <w:sz w:val="20"/>
          <w:szCs w:val="20"/>
          <w:lang w:eastAsia="it-IT"/>
        </w:rPr>
        <w:t xml:space="preserve"> </w:t>
      </w:r>
      <w:r w:rsidRPr="001521A0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1521A0">
        <w:rPr>
          <w:rFonts w:eastAsia="Times New Roman" w:cs="Arial"/>
          <w:sz w:val="20"/>
          <w:szCs w:val="20"/>
          <w:lang w:eastAsia="it-IT"/>
        </w:rPr>
        <w:t xml:space="preserve"> </w:t>
      </w:r>
      <w:r w:rsidRPr="001521A0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1521A0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1B4D3702" w14:textId="6A229900" w:rsidR="003C12EB" w:rsidRPr="001521A0" w:rsidRDefault="003C12EB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 non percepisce benefici nell’ambito di iniziative di collaborazione pubblico-privata sostenute dal Progetto Locale, ovvero non ha rapporti di controllo o collegamento societario con tali imprese ed enti del terzo settore ai sensi dell’art. 2359 del Codice Civile o per via indiretta (attraverso coniugi, parenti, affini e familiari conviventi), o non presenta nella compagine, anche per via indiretta, soci o titolari di cariche nell’impresa;</w:t>
      </w:r>
    </w:p>
    <w:p w14:paraId="017B220D" w14:textId="399DE451" w:rsidR="007A67B4" w:rsidRDefault="007A67B4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</w:t>
      </w:r>
      <w:r w:rsidRPr="007A67B4">
        <w:rPr>
          <w:rFonts w:eastAsia="Times New Roman" w:cs="Arial"/>
          <w:sz w:val="20"/>
          <w:szCs w:val="20"/>
          <w:lang w:eastAsia="it-IT"/>
        </w:rPr>
        <w:t xml:space="preserve"> o comunque a ciò ostative;</w:t>
      </w:r>
    </w:p>
    <w:p w14:paraId="5C24542B" w14:textId="39B2492C" w:rsidR="00A05A1C" w:rsidRPr="00A05A1C" w:rsidRDefault="00A05A1C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A05A1C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49C00700" w14:textId="77777777" w:rsidR="00CA518C" w:rsidRPr="001521A0" w:rsidRDefault="00CA518C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ha adottato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adeguate misure per garantire il rispetto del principio di sana gestione finanziaria, secondo quanto disciplinato nel Regolamento finanziario (UE, </w:t>
      </w:r>
      <w:proofErr w:type="spellStart"/>
      <w:r w:rsidRPr="0057162C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57162C">
        <w:rPr>
          <w:rFonts w:eastAsia="Times New Roman" w:cs="Arial"/>
          <w:sz w:val="20"/>
          <w:szCs w:val="20"/>
          <w:lang w:eastAsia="it-IT"/>
        </w:rPr>
        <w:t xml:space="preserve">) 2018/1046 e nell’articolo 22 del Regolamento (UE) 2021/241, in particolare in materia di prevenzione, di assenza di conflitti di interesse, di frodi e corruzione e di recupero e </w:t>
      </w:r>
      <w:r w:rsidRPr="001521A0">
        <w:rPr>
          <w:rFonts w:eastAsia="Times New Roman" w:cs="Arial"/>
          <w:sz w:val="20"/>
          <w:szCs w:val="20"/>
          <w:lang w:eastAsia="it-IT"/>
        </w:rPr>
        <w:t>restituzione dei fondi che sono stati indebitamente assegnati;</w:t>
      </w:r>
    </w:p>
    <w:p w14:paraId="1F12A384" w14:textId="69520BA3" w:rsidR="003C12EB" w:rsidRPr="001521A0" w:rsidRDefault="003C12EB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l’iniziativa imprendito</w:t>
      </w:r>
      <w:r w:rsidR="00577988" w:rsidRPr="001521A0">
        <w:rPr>
          <w:rFonts w:eastAsia="Times New Roman" w:cs="Arial"/>
          <w:sz w:val="20"/>
          <w:szCs w:val="20"/>
          <w:lang w:eastAsia="it-IT"/>
        </w:rPr>
        <w:t>r</w:t>
      </w:r>
      <w:r w:rsidRPr="001521A0">
        <w:rPr>
          <w:rFonts w:eastAsia="Times New Roman" w:cs="Arial"/>
          <w:sz w:val="20"/>
          <w:szCs w:val="20"/>
          <w:lang w:eastAsia="it-IT"/>
        </w:rPr>
        <w:t>iale è localizzata in riferimento ad una o più unità locali ubicate nei comuni/borghi storici assegnatari di risorse per i Progetti locali di rigenerazione culturale e sociale;</w:t>
      </w:r>
    </w:p>
    <w:p w14:paraId="26E93487" w14:textId="0846A235" w:rsidR="003C12EB" w:rsidRPr="001521A0" w:rsidRDefault="003C12EB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r w:rsidR="00F45ED6" w:rsidRPr="001521A0">
        <w:rPr>
          <w:rFonts w:eastAsia="Times New Roman" w:cs="Arial"/>
          <w:sz w:val="20"/>
          <w:szCs w:val="20"/>
          <w:lang w:eastAsia="it-IT"/>
        </w:rPr>
        <w:t>realizzazione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del Progetto locale di rigenerazione culturale e sociale, avendo come obiettivo quello di costruire imprese che rafforzino la strategia rigenerativa scelta dal Comune e generino benessere nelle comunità residenti;</w:t>
      </w:r>
    </w:p>
    <w:p w14:paraId="7BCEB077" w14:textId="77777777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4354B0FA" w14:textId="77777777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lastRenderedPageBreak/>
        <w:t xml:space="preserve">che l’iniziativa imprenditoriale presentata non è riconducibile ai settori della produzione primaria di prodotti agricoli, come sancito dal regolamento de </w:t>
      </w:r>
      <w:proofErr w:type="spellStart"/>
      <w:r w:rsidRPr="001521A0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23164874" w14:textId="77777777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climatici;</w:t>
      </w:r>
    </w:p>
    <w:p w14:paraId="6043A7B9" w14:textId="483B83B6" w:rsidR="003C12EB" w:rsidRPr="001521A0" w:rsidRDefault="003C12EB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sono altresì conformi alla </w:t>
      </w:r>
      <w:r w:rsidR="00F45ED6" w:rsidRPr="001521A0">
        <w:rPr>
          <w:rFonts w:eastAsia="Times New Roman" w:cs="Arial"/>
          <w:sz w:val="20"/>
          <w:szCs w:val="20"/>
          <w:lang w:eastAsia="it-IT"/>
        </w:rPr>
        <w:t>pertinente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normativa ambientale dell’UE e Nazionale;</w:t>
      </w:r>
    </w:p>
    <w:p w14:paraId="3532F242" w14:textId="1B1D4DEB" w:rsidR="00620A5A" w:rsidRPr="001521A0" w:rsidRDefault="00620A5A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alla data di presentazione del presente SALDO la società è in possesso di licenze, permessi, autorizzazioni ed abilitazioni ed ha espletato gli adempimenti previsti per il regolare svolgimento dell’attività;</w:t>
      </w:r>
    </w:p>
    <w:p w14:paraId="057C400F" w14:textId="3DEBBC41" w:rsidR="00A05A1C" w:rsidRPr="001521A0" w:rsidRDefault="00A05A1C" w:rsidP="003C12EB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</w:t>
      </w:r>
      <w:r w:rsidR="00620A5A" w:rsidRPr="001521A0">
        <w:rPr>
          <w:rFonts w:eastAsia="Times New Roman" w:cs="Arial"/>
          <w:sz w:val="20"/>
          <w:szCs w:val="20"/>
          <w:lang w:eastAsia="it-IT"/>
        </w:rPr>
        <w:t>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Consiglio dei Ministri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BCCF3" w14:textId="77777777" w:rsidR="00C71867" w:rsidRDefault="00C71867" w:rsidP="00771FED">
      <w:pPr>
        <w:spacing w:after="0" w:line="240" w:lineRule="auto"/>
      </w:pPr>
      <w:r>
        <w:separator/>
      </w:r>
    </w:p>
  </w:endnote>
  <w:endnote w:type="continuationSeparator" w:id="0">
    <w:p w14:paraId="2F006267" w14:textId="77777777" w:rsidR="00C71867" w:rsidRDefault="00C71867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3ED32" w14:textId="77777777" w:rsidR="00C71867" w:rsidRDefault="00C71867" w:rsidP="00771FED">
      <w:pPr>
        <w:spacing w:after="0" w:line="240" w:lineRule="auto"/>
      </w:pPr>
      <w:r>
        <w:separator/>
      </w:r>
    </w:p>
  </w:footnote>
  <w:footnote w:type="continuationSeparator" w:id="0">
    <w:p w14:paraId="3047B974" w14:textId="77777777" w:rsidR="00C71867" w:rsidRDefault="00C71867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F6B06" w14:textId="20084FB7" w:rsidR="008E0DB8" w:rsidRPr="00DA4E3C" w:rsidRDefault="008E0DB8" w:rsidP="004A1F02">
    <w:pPr>
      <w:pStyle w:val="Intestazione"/>
      <w:tabs>
        <w:tab w:val="clear" w:pos="9638"/>
        <w:tab w:val="left" w:pos="830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2813AC4E" wp14:editId="680272A4">
          <wp:simplePos x="0" y="0"/>
          <wp:positionH relativeFrom="page">
            <wp:posOffset>5175250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5C5EC1A" wp14:editId="48E578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  <w:r w:rsidR="004A1F02">
      <w:tab/>
    </w:r>
  </w:p>
  <w:p w14:paraId="0B5C2A1A" w14:textId="737D46D7" w:rsidR="00771FED" w:rsidRPr="008E0DB8" w:rsidRDefault="00771FED" w:rsidP="008E0D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917EE"/>
    <w:multiLevelType w:val="hybridMultilevel"/>
    <w:tmpl w:val="710A11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C2C78"/>
    <w:multiLevelType w:val="hybridMultilevel"/>
    <w:tmpl w:val="CE10F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03B79"/>
    <w:multiLevelType w:val="hybridMultilevel"/>
    <w:tmpl w:val="3ACC34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5"/>
  </w:num>
  <w:num w:numId="2" w16cid:durableId="495147071">
    <w:abstractNumId w:val="7"/>
  </w:num>
  <w:num w:numId="3" w16cid:durableId="1541746718">
    <w:abstractNumId w:val="8"/>
  </w:num>
  <w:num w:numId="4" w16cid:durableId="2074280330">
    <w:abstractNumId w:val="3"/>
  </w:num>
  <w:num w:numId="5" w16cid:durableId="56443368">
    <w:abstractNumId w:val="4"/>
  </w:num>
  <w:num w:numId="6" w16cid:durableId="421878172">
    <w:abstractNumId w:val="6"/>
  </w:num>
  <w:num w:numId="7" w16cid:durableId="1122919469">
    <w:abstractNumId w:val="1"/>
  </w:num>
  <w:num w:numId="8" w16cid:durableId="767889991">
    <w:abstractNumId w:val="2"/>
  </w:num>
  <w:num w:numId="9" w16cid:durableId="142464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1E91"/>
    <w:rsid w:val="00053939"/>
    <w:rsid w:val="00060B82"/>
    <w:rsid w:val="0006478A"/>
    <w:rsid w:val="000714E4"/>
    <w:rsid w:val="000810D2"/>
    <w:rsid w:val="000D2445"/>
    <w:rsid w:val="000F2377"/>
    <w:rsid w:val="000F3A9F"/>
    <w:rsid w:val="001046FF"/>
    <w:rsid w:val="00127AB7"/>
    <w:rsid w:val="00131225"/>
    <w:rsid w:val="001502B5"/>
    <w:rsid w:val="001521A0"/>
    <w:rsid w:val="001575AE"/>
    <w:rsid w:val="00252332"/>
    <w:rsid w:val="00291006"/>
    <w:rsid w:val="002B6953"/>
    <w:rsid w:val="002C179F"/>
    <w:rsid w:val="00304B1A"/>
    <w:rsid w:val="0033178A"/>
    <w:rsid w:val="00381847"/>
    <w:rsid w:val="0039420F"/>
    <w:rsid w:val="003C12EB"/>
    <w:rsid w:val="003D25C5"/>
    <w:rsid w:val="00405F3D"/>
    <w:rsid w:val="00420715"/>
    <w:rsid w:val="0043329B"/>
    <w:rsid w:val="00472E4E"/>
    <w:rsid w:val="00476B68"/>
    <w:rsid w:val="00496186"/>
    <w:rsid w:val="004A1F02"/>
    <w:rsid w:val="004E5D10"/>
    <w:rsid w:val="004E7EF3"/>
    <w:rsid w:val="004F0C85"/>
    <w:rsid w:val="00557428"/>
    <w:rsid w:val="005610FA"/>
    <w:rsid w:val="00577988"/>
    <w:rsid w:val="00584340"/>
    <w:rsid w:val="005C4188"/>
    <w:rsid w:val="005D7C24"/>
    <w:rsid w:val="005E5099"/>
    <w:rsid w:val="00611A27"/>
    <w:rsid w:val="00620A5A"/>
    <w:rsid w:val="00637046"/>
    <w:rsid w:val="00641917"/>
    <w:rsid w:val="00651E2D"/>
    <w:rsid w:val="00670D38"/>
    <w:rsid w:val="00682C99"/>
    <w:rsid w:val="00714DA2"/>
    <w:rsid w:val="00716B7A"/>
    <w:rsid w:val="0072691A"/>
    <w:rsid w:val="007443EB"/>
    <w:rsid w:val="0075130E"/>
    <w:rsid w:val="00771FED"/>
    <w:rsid w:val="00775E15"/>
    <w:rsid w:val="007767FA"/>
    <w:rsid w:val="007A3E2D"/>
    <w:rsid w:val="007A67B4"/>
    <w:rsid w:val="007C0AC3"/>
    <w:rsid w:val="007D2EAD"/>
    <w:rsid w:val="007E337A"/>
    <w:rsid w:val="00831D1F"/>
    <w:rsid w:val="008327AF"/>
    <w:rsid w:val="00841A55"/>
    <w:rsid w:val="008623FA"/>
    <w:rsid w:val="00897F7C"/>
    <w:rsid w:val="008E0DB8"/>
    <w:rsid w:val="008E1C33"/>
    <w:rsid w:val="009213A2"/>
    <w:rsid w:val="00921CC2"/>
    <w:rsid w:val="009251DE"/>
    <w:rsid w:val="009348F7"/>
    <w:rsid w:val="009406B3"/>
    <w:rsid w:val="00944CA9"/>
    <w:rsid w:val="009A166E"/>
    <w:rsid w:val="009A4B8E"/>
    <w:rsid w:val="009B1A32"/>
    <w:rsid w:val="009D1399"/>
    <w:rsid w:val="009D5E91"/>
    <w:rsid w:val="00A05A1C"/>
    <w:rsid w:val="00AB2110"/>
    <w:rsid w:val="00AF5179"/>
    <w:rsid w:val="00B428C4"/>
    <w:rsid w:val="00B82437"/>
    <w:rsid w:val="00BB5D99"/>
    <w:rsid w:val="00C01BFF"/>
    <w:rsid w:val="00C47371"/>
    <w:rsid w:val="00C71867"/>
    <w:rsid w:val="00C8060E"/>
    <w:rsid w:val="00CA518C"/>
    <w:rsid w:val="00CB3680"/>
    <w:rsid w:val="00D07942"/>
    <w:rsid w:val="00D33522"/>
    <w:rsid w:val="00D33A8F"/>
    <w:rsid w:val="00D56004"/>
    <w:rsid w:val="00DB25C0"/>
    <w:rsid w:val="00DC3A5B"/>
    <w:rsid w:val="00E14AE9"/>
    <w:rsid w:val="00E41926"/>
    <w:rsid w:val="00E42A73"/>
    <w:rsid w:val="00E456E4"/>
    <w:rsid w:val="00E575C5"/>
    <w:rsid w:val="00E66BD5"/>
    <w:rsid w:val="00E80069"/>
    <w:rsid w:val="00E917F3"/>
    <w:rsid w:val="00EB4CEB"/>
    <w:rsid w:val="00EB7BD4"/>
    <w:rsid w:val="00EC6C31"/>
    <w:rsid w:val="00ED0C58"/>
    <w:rsid w:val="00F45ED6"/>
    <w:rsid w:val="00F60BD9"/>
    <w:rsid w:val="00F6705A"/>
    <w:rsid w:val="00F707AC"/>
    <w:rsid w:val="00F97227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207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07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07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07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0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D1FC4-A9A2-4A02-89BE-C12C17D28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D10A4F-82E6-4EE1-B916-7B9F9E191474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3.xml><?xml version="1.0" encoding="utf-8"?>
<ds:datastoreItem xmlns:ds="http://schemas.openxmlformats.org/officeDocument/2006/customXml" ds:itemID="{A3E75E9E-16DE-4EFE-A5FC-3A44F9169E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51</cp:revision>
  <cp:lastPrinted>2017-02-20T09:47:00Z</cp:lastPrinted>
  <dcterms:created xsi:type="dcterms:W3CDTF">2017-02-20T12:59:00Z</dcterms:created>
  <dcterms:modified xsi:type="dcterms:W3CDTF">2024-07-02T12:20:00Z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