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5AC17" w14:textId="77777777" w:rsidR="00CC4597" w:rsidRPr="00E07554" w:rsidRDefault="00CC4597" w:rsidP="00CC4597">
      <w:pPr>
        <w:spacing w:after="120" w:line="320" w:lineRule="exac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OLE_LINK1"/>
      <w:r w:rsidRPr="00E07554">
        <w:rPr>
          <w:rFonts w:ascii="Times New Roman" w:hAnsi="Times New Roman" w:cs="Times New Roman"/>
          <w:b/>
          <w:bCs/>
          <w:sz w:val="26"/>
          <w:szCs w:val="26"/>
        </w:rPr>
        <w:t xml:space="preserve">Indicazioni operative per la compilazione del modello di calcolo dell'aiuto ex ante ai sensi dell'articolo </w:t>
      </w:r>
      <w:r>
        <w:rPr>
          <w:rFonts w:ascii="Times New Roman" w:hAnsi="Times New Roman" w:cs="Times New Roman"/>
          <w:b/>
          <w:bCs/>
          <w:sz w:val="26"/>
          <w:szCs w:val="26"/>
        </w:rPr>
        <w:t>56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 xml:space="preserve"> del Regolamento GBER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n. </w:t>
      </w:r>
      <w:r w:rsidRPr="00E07554">
        <w:rPr>
          <w:rFonts w:ascii="Times New Roman" w:hAnsi="Times New Roman" w:cs="Times New Roman"/>
          <w:b/>
          <w:bCs/>
          <w:sz w:val="26"/>
          <w:szCs w:val="26"/>
        </w:rPr>
        <w:t>651/2014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e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s.m.i.</w:t>
      </w:r>
      <w:proofErr w:type="spellEnd"/>
    </w:p>
    <w:p w14:paraId="141B6901" w14:textId="75FBBF39" w:rsidR="00E252B8" w:rsidRDefault="00407B89" w:rsidP="00F77104">
      <w:p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fine di</w:t>
      </w:r>
      <w:r w:rsidR="00386570">
        <w:rPr>
          <w:rFonts w:ascii="Times New Roman" w:hAnsi="Times New Roman" w:cs="Times New Roman"/>
          <w:sz w:val="24"/>
          <w:szCs w:val="24"/>
        </w:rPr>
        <w:t xml:space="preserve"> quantifica</w:t>
      </w:r>
      <w:r>
        <w:rPr>
          <w:rFonts w:ascii="Times New Roman" w:hAnsi="Times New Roman" w:cs="Times New Roman"/>
          <w:sz w:val="24"/>
          <w:szCs w:val="24"/>
        </w:rPr>
        <w:t>re</w:t>
      </w:r>
      <w:r w:rsidR="003865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l’importo dell’</w:t>
      </w:r>
      <w:r w:rsidR="00386570">
        <w:rPr>
          <w:rFonts w:ascii="Times New Roman" w:hAnsi="Times New Roman" w:cs="Times New Roman"/>
          <w:sz w:val="24"/>
          <w:szCs w:val="24"/>
        </w:rPr>
        <w:t xml:space="preserve">aiuto </w:t>
      </w:r>
      <w:r w:rsidR="00386570" w:rsidRPr="00386570">
        <w:rPr>
          <w:rFonts w:ascii="Times New Roman" w:hAnsi="Times New Roman" w:cs="Times New Roman"/>
          <w:sz w:val="24"/>
          <w:szCs w:val="24"/>
        </w:rPr>
        <w:t xml:space="preserve">ex ante ai sensi dell'articolo </w:t>
      </w:r>
      <w:r w:rsidR="003966D7">
        <w:rPr>
          <w:rFonts w:ascii="Times New Roman" w:hAnsi="Times New Roman" w:cs="Times New Roman"/>
          <w:sz w:val="24"/>
          <w:szCs w:val="24"/>
        </w:rPr>
        <w:t>56</w:t>
      </w:r>
      <w:r w:rsidR="003966D7" w:rsidRPr="00386570">
        <w:rPr>
          <w:rFonts w:ascii="Times New Roman" w:hAnsi="Times New Roman" w:cs="Times New Roman"/>
          <w:sz w:val="24"/>
          <w:szCs w:val="24"/>
        </w:rPr>
        <w:t xml:space="preserve"> </w:t>
      </w:r>
      <w:r w:rsidR="00386570" w:rsidRPr="00386570">
        <w:rPr>
          <w:rFonts w:ascii="Times New Roman" w:hAnsi="Times New Roman" w:cs="Times New Roman"/>
          <w:sz w:val="24"/>
          <w:szCs w:val="24"/>
        </w:rPr>
        <w:t xml:space="preserve">del Regolamento GBER </w:t>
      </w:r>
      <w:r w:rsidR="007E19EC">
        <w:rPr>
          <w:rFonts w:ascii="Times New Roman" w:hAnsi="Times New Roman" w:cs="Times New Roman"/>
          <w:sz w:val="24"/>
          <w:szCs w:val="24"/>
        </w:rPr>
        <w:t xml:space="preserve">n. </w:t>
      </w:r>
      <w:r w:rsidR="00386570" w:rsidRPr="00386570">
        <w:rPr>
          <w:rFonts w:ascii="Times New Roman" w:hAnsi="Times New Roman" w:cs="Times New Roman"/>
          <w:sz w:val="24"/>
          <w:szCs w:val="24"/>
        </w:rPr>
        <w:t>651/2014</w:t>
      </w:r>
      <w:r w:rsidR="00386570">
        <w:rPr>
          <w:rFonts w:ascii="Times New Roman" w:hAnsi="Times New Roman" w:cs="Times New Roman"/>
          <w:sz w:val="24"/>
          <w:szCs w:val="24"/>
        </w:rPr>
        <w:t xml:space="preserve"> </w:t>
      </w:r>
      <w:r w:rsidR="0014056E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14056E">
        <w:rPr>
          <w:rFonts w:ascii="Times New Roman" w:hAnsi="Times New Roman" w:cs="Times New Roman"/>
          <w:sz w:val="24"/>
          <w:szCs w:val="24"/>
        </w:rPr>
        <w:t>s.m.i.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C4597">
        <w:rPr>
          <w:rFonts w:ascii="Times New Roman" w:hAnsi="Times New Roman" w:cs="Times New Roman"/>
          <w:sz w:val="24"/>
          <w:szCs w:val="24"/>
        </w:rPr>
        <w:t>nel</w:t>
      </w:r>
      <w:r>
        <w:rPr>
          <w:rFonts w:ascii="Times New Roman" w:hAnsi="Times New Roman" w:cs="Times New Roman"/>
          <w:sz w:val="24"/>
          <w:szCs w:val="24"/>
        </w:rPr>
        <w:t xml:space="preserve"> sito del </w:t>
      </w:r>
      <w:r w:rsidRPr="00D91D1C">
        <w:rPr>
          <w:rFonts w:ascii="Times New Roman" w:hAnsi="Times New Roman" w:cs="Times New Roman"/>
          <w:sz w:val="24"/>
          <w:szCs w:val="24"/>
        </w:rPr>
        <w:t>Ministero delle politiche agricole alimentari e forestali</w:t>
      </w:r>
      <w:r>
        <w:rPr>
          <w:rFonts w:ascii="Times New Roman" w:hAnsi="Times New Roman" w:cs="Times New Roman"/>
          <w:sz w:val="24"/>
          <w:szCs w:val="24"/>
        </w:rPr>
        <w:t xml:space="preserve"> e di Invitalia sono pubblicati due modelli di calcolo, il primo </w:t>
      </w:r>
      <w:r w:rsidR="00AE611A">
        <w:rPr>
          <w:rFonts w:ascii="Times New Roman" w:hAnsi="Times New Roman" w:cs="Times New Roman"/>
          <w:sz w:val="24"/>
          <w:szCs w:val="24"/>
        </w:rPr>
        <w:t xml:space="preserve">(Mod. 7.a) </w:t>
      </w:r>
      <w:r>
        <w:rPr>
          <w:rFonts w:ascii="Times New Roman" w:hAnsi="Times New Roman" w:cs="Times New Roman"/>
          <w:sz w:val="24"/>
          <w:szCs w:val="24"/>
        </w:rPr>
        <w:t xml:space="preserve">da utilizzare nel caso di investimenti che si intendono realizzare in 1 anno e il secondo </w:t>
      </w:r>
      <w:r w:rsidR="00AE611A">
        <w:rPr>
          <w:rFonts w:ascii="Times New Roman" w:hAnsi="Times New Roman" w:cs="Times New Roman"/>
          <w:sz w:val="24"/>
          <w:szCs w:val="24"/>
        </w:rPr>
        <w:t xml:space="preserve">(Mod. 7.b) </w:t>
      </w:r>
      <w:r>
        <w:rPr>
          <w:rFonts w:ascii="Times New Roman" w:hAnsi="Times New Roman" w:cs="Times New Roman"/>
          <w:sz w:val="24"/>
          <w:szCs w:val="24"/>
        </w:rPr>
        <w:t>da utilizzare nel caso di investimenti che si intendono realizzare in 2 anni. Entrambi i modelli sono</w:t>
      </w:r>
      <w:r w:rsidR="00E74501">
        <w:rPr>
          <w:rFonts w:ascii="Times New Roman" w:hAnsi="Times New Roman" w:cs="Times New Roman"/>
          <w:sz w:val="24"/>
          <w:szCs w:val="24"/>
        </w:rPr>
        <w:t xml:space="preserve"> </w:t>
      </w:r>
      <w:r w:rsidR="00B23127">
        <w:rPr>
          <w:rFonts w:ascii="Times New Roman" w:hAnsi="Times New Roman" w:cs="Times New Roman"/>
          <w:sz w:val="24"/>
          <w:szCs w:val="24"/>
        </w:rPr>
        <w:t>strutturat</w:t>
      </w:r>
      <w:r>
        <w:rPr>
          <w:rFonts w:ascii="Times New Roman" w:hAnsi="Times New Roman" w:cs="Times New Roman"/>
          <w:sz w:val="24"/>
          <w:szCs w:val="24"/>
        </w:rPr>
        <w:t>i</w:t>
      </w:r>
      <w:r w:rsidR="00B23127">
        <w:rPr>
          <w:rFonts w:ascii="Times New Roman" w:hAnsi="Times New Roman" w:cs="Times New Roman"/>
          <w:sz w:val="24"/>
          <w:szCs w:val="24"/>
        </w:rPr>
        <w:t xml:space="preserve"> sulla base dei seguenti </w:t>
      </w:r>
      <w:r w:rsidR="00EF454A">
        <w:rPr>
          <w:rFonts w:ascii="Times New Roman" w:hAnsi="Times New Roman" w:cs="Times New Roman"/>
          <w:sz w:val="24"/>
          <w:szCs w:val="24"/>
        </w:rPr>
        <w:t>f</w:t>
      </w:r>
      <w:r w:rsidR="00B23127">
        <w:rPr>
          <w:rFonts w:ascii="Times New Roman" w:hAnsi="Times New Roman" w:cs="Times New Roman"/>
          <w:sz w:val="24"/>
          <w:szCs w:val="24"/>
        </w:rPr>
        <w:t>ogli di lavoro</w:t>
      </w:r>
      <w:r w:rsidR="00E252B8">
        <w:rPr>
          <w:rFonts w:ascii="Times New Roman" w:hAnsi="Times New Roman" w:cs="Times New Roman"/>
          <w:sz w:val="24"/>
          <w:szCs w:val="24"/>
        </w:rPr>
        <w:t>:</w:t>
      </w:r>
    </w:p>
    <w:p w14:paraId="31232788" w14:textId="221C24B9" w:rsidR="00B309E8" w:rsidRDefault="00C31CC4" w:rsidP="0034337D">
      <w:pPr>
        <w:pStyle w:val="Paragrafoelenco"/>
        <w:numPr>
          <w:ilvl w:val="0"/>
          <w:numId w:val="24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252B8" w:rsidRPr="008561D0">
        <w:rPr>
          <w:rFonts w:ascii="Times New Roman" w:hAnsi="Times New Roman" w:cs="Times New Roman"/>
          <w:sz w:val="24"/>
          <w:szCs w:val="24"/>
        </w:rPr>
        <w:t>Frontespizio</w:t>
      </w:r>
      <w:r w:rsidR="00AD7C9B">
        <w:rPr>
          <w:rFonts w:ascii="Times New Roman" w:hAnsi="Times New Roman" w:cs="Times New Roman"/>
          <w:sz w:val="24"/>
          <w:szCs w:val="24"/>
        </w:rPr>
        <w:t>;</w:t>
      </w:r>
    </w:p>
    <w:p w14:paraId="4C5469C6" w14:textId="7ABA0538" w:rsidR="0054347C" w:rsidRDefault="00C31CC4" w:rsidP="0034337D">
      <w:pPr>
        <w:pStyle w:val="Paragrafoelenco"/>
        <w:numPr>
          <w:ilvl w:val="0"/>
          <w:numId w:val="24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96B73">
        <w:rPr>
          <w:rFonts w:ascii="Times New Roman" w:hAnsi="Times New Roman" w:cs="Times New Roman"/>
          <w:sz w:val="24"/>
          <w:szCs w:val="24"/>
        </w:rPr>
        <w:t xml:space="preserve">. </w:t>
      </w:r>
      <w:r w:rsidR="003966D7">
        <w:rPr>
          <w:rFonts w:ascii="Times New Roman" w:hAnsi="Times New Roman" w:cs="Times New Roman"/>
          <w:sz w:val="24"/>
          <w:szCs w:val="24"/>
        </w:rPr>
        <w:t>Modello di calcolo</w:t>
      </w:r>
      <w:r w:rsidR="00AD7C9B">
        <w:rPr>
          <w:rFonts w:ascii="Times New Roman" w:hAnsi="Times New Roman" w:cs="Times New Roman"/>
          <w:sz w:val="24"/>
          <w:szCs w:val="24"/>
        </w:rPr>
        <w:t xml:space="preserve"> </w:t>
      </w:r>
      <w:r w:rsidR="00AD7C9B" w:rsidRPr="00AD7C9B">
        <w:rPr>
          <w:rFonts w:ascii="Times New Roman" w:hAnsi="Times New Roman" w:cs="Times New Roman"/>
          <w:i/>
          <w:iCs/>
          <w:sz w:val="24"/>
          <w:szCs w:val="24"/>
        </w:rPr>
        <w:t>funding gap</w:t>
      </w:r>
      <w:r w:rsidR="00AD7C9B" w:rsidRPr="00AD7C9B">
        <w:rPr>
          <w:rFonts w:ascii="Times New Roman" w:hAnsi="Times New Roman" w:cs="Times New Roman"/>
          <w:sz w:val="24"/>
          <w:szCs w:val="24"/>
        </w:rPr>
        <w:t>;</w:t>
      </w:r>
    </w:p>
    <w:p w14:paraId="1345B4A4" w14:textId="01DA5CC7" w:rsidR="003966D7" w:rsidRPr="00390522" w:rsidRDefault="00C31CC4" w:rsidP="00EB3D3F">
      <w:pPr>
        <w:pStyle w:val="Paragrafoelenco"/>
        <w:numPr>
          <w:ilvl w:val="0"/>
          <w:numId w:val="24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EE6DAA">
        <w:rPr>
          <w:rFonts w:ascii="Times New Roman" w:hAnsi="Times New Roman" w:cs="Times New Roman"/>
          <w:sz w:val="24"/>
          <w:szCs w:val="24"/>
        </w:rPr>
        <w:t>Calcolo dell’agevolazione</w:t>
      </w:r>
      <w:r w:rsidR="00AD7C9B">
        <w:rPr>
          <w:rFonts w:ascii="Times New Roman" w:hAnsi="Times New Roman" w:cs="Times New Roman"/>
          <w:sz w:val="24"/>
          <w:szCs w:val="24"/>
        </w:rPr>
        <w:t>.</w:t>
      </w:r>
    </w:p>
    <w:p w14:paraId="51873B75" w14:textId="3B01D4D3" w:rsidR="005361CD" w:rsidRPr="005361CD" w:rsidRDefault="005361CD" w:rsidP="002E0325">
      <w:pPr>
        <w:pStyle w:val="Default"/>
        <w:jc w:val="both"/>
      </w:pPr>
      <w:r w:rsidRPr="005361CD">
        <w:t>Di seguito</w:t>
      </w:r>
      <w:r w:rsidR="002E0325">
        <w:t>,</w:t>
      </w:r>
      <w:r w:rsidRPr="005361CD">
        <w:t xml:space="preserve"> una breve illustrazione dei vari fogli di lavoro</w:t>
      </w:r>
      <w:r w:rsidR="00735719">
        <w:t xml:space="preserve"> che compongono entrambi i modelli di calcolo</w:t>
      </w:r>
      <w:r w:rsidRPr="005361CD">
        <w:t xml:space="preserve">. </w:t>
      </w:r>
    </w:p>
    <w:p w14:paraId="35B6E1FB" w14:textId="77777777" w:rsidR="005361CD" w:rsidRDefault="005361CD" w:rsidP="00EB3D3F">
      <w:pPr>
        <w:pStyle w:val="Default"/>
        <w:rPr>
          <w:b/>
          <w:bCs/>
        </w:rPr>
      </w:pPr>
    </w:p>
    <w:p w14:paraId="531CFF59" w14:textId="4859F5D1" w:rsidR="005B0862" w:rsidRDefault="00C31CC4" w:rsidP="00EB3D3F">
      <w:pPr>
        <w:pStyle w:val="Default"/>
        <w:rPr>
          <w:b/>
          <w:bCs/>
        </w:rPr>
      </w:pPr>
      <w:r>
        <w:rPr>
          <w:b/>
          <w:bCs/>
        </w:rPr>
        <w:t xml:space="preserve">1. </w:t>
      </w:r>
      <w:r w:rsidR="005B0862" w:rsidRPr="005B0862">
        <w:rPr>
          <w:b/>
          <w:bCs/>
        </w:rPr>
        <w:t>Frontespizio</w:t>
      </w:r>
    </w:p>
    <w:p w14:paraId="4F006FCE" w14:textId="20FC504B" w:rsidR="005B0862" w:rsidRPr="003B4577" w:rsidRDefault="005B0862" w:rsidP="00F25C5C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25C5C">
        <w:rPr>
          <w:rFonts w:ascii="Times New Roman" w:hAnsi="Times New Roman" w:cs="Times New Roman"/>
          <w:sz w:val="24"/>
          <w:szCs w:val="24"/>
        </w:rPr>
        <w:t xml:space="preserve">Si tratta di un foglio </w:t>
      </w:r>
      <w:r w:rsidR="0022582E" w:rsidRPr="00F25C5C">
        <w:rPr>
          <w:rFonts w:ascii="Times New Roman" w:hAnsi="Times New Roman" w:cs="Times New Roman"/>
          <w:sz w:val="24"/>
          <w:szCs w:val="24"/>
        </w:rPr>
        <w:t xml:space="preserve">di lavoro </w:t>
      </w:r>
      <w:r w:rsidRPr="00F25C5C">
        <w:rPr>
          <w:rFonts w:ascii="Times New Roman" w:hAnsi="Times New Roman" w:cs="Times New Roman"/>
          <w:sz w:val="24"/>
          <w:szCs w:val="24"/>
        </w:rPr>
        <w:t xml:space="preserve">da compilare con l’indicazione del </w:t>
      </w:r>
      <w:r w:rsidR="003B4577" w:rsidRPr="00936AB7">
        <w:rPr>
          <w:rFonts w:ascii="Times New Roman" w:hAnsi="Times New Roman" w:cs="Times New Roman"/>
          <w:i/>
          <w:iCs/>
          <w:sz w:val="24"/>
          <w:szCs w:val="24"/>
        </w:rPr>
        <w:t xml:space="preserve">Soggetto </w:t>
      </w:r>
      <w:r w:rsidR="00CC4597">
        <w:rPr>
          <w:rFonts w:ascii="Times New Roman" w:hAnsi="Times New Roman" w:cs="Times New Roman"/>
          <w:i/>
          <w:iCs/>
          <w:sz w:val="24"/>
          <w:szCs w:val="24"/>
        </w:rPr>
        <w:t>proponente</w:t>
      </w:r>
      <w:r w:rsidR="008E2D8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4577" w:rsidRPr="003B4577">
        <w:rPr>
          <w:rFonts w:ascii="Times New Roman" w:hAnsi="Times New Roman" w:cs="Times New Roman"/>
          <w:sz w:val="24"/>
          <w:szCs w:val="24"/>
        </w:rPr>
        <w:t>e del</w:t>
      </w:r>
      <w:r w:rsidR="003B45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936AB7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109FD">
        <w:rPr>
          <w:rFonts w:ascii="Times New Roman" w:hAnsi="Times New Roman" w:cs="Times New Roman"/>
          <w:i/>
          <w:iCs/>
          <w:sz w:val="24"/>
          <w:szCs w:val="24"/>
        </w:rPr>
        <w:t>itolo del progetto</w:t>
      </w:r>
      <w:r w:rsidR="003B457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4577">
        <w:rPr>
          <w:rFonts w:ascii="Times New Roman" w:hAnsi="Times New Roman" w:cs="Times New Roman"/>
          <w:sz w:val="24"/>
          <w:szCs w:val="24"/>
        </w:rPr>
        <w:t>(il titolo deve c</w:t>
      </w:r>
      <w:r w:rsidR="003B4577" w:rsidRPr="003B4577">
        <w:rPr>
          <w:rFonts w:ascii="Times New Roman" w:hAnsi="Times New Roman" w:cs="Times New Roman"/>
          <w:sz w:val="24"/>
          <w:szCs w:val="24"/>
        </w:rPr>
        <w:t>oincidere con quello indicato nella domanda di agevolazione</w:t>
      </w:r>
      <w:r w:rsidR="003B4577">
        <w:rPr>
          <w:rFonts w:ascii="Times New Roman" w:hAnsi="Times New Roman" w:cs="Times New Roman"/>
          <w:sz w:val="24"/>
          <w:szCs w:val="24"/>
        </w:rPr>
        <w:t>).</w:t>
      </w:r>
    </w:p>
    <w:p w14:paraId="6B412039" w14:textId="3C7E13E8" w:rsidR="007F0BF6" w:rsidRDefault="007F0BF6" w:rsidP="006410F0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07946477" w14:textId="5E00A1A9" w:rsidR="003966D7" w:rsidRPr="00D91D1C" w:rsidRDefault="00C31CC4" w:rsidP="003966D7">
      <w:pPr>
        <w:spacing w:after="0" w:line="32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1D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7357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Pr="00D91D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966D7" w:rsidRPr="00D91D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Modello di calcolo</w:t>
      </w:r>
      <w:r w:rsidR="003966D7" w:rsidRPr="00D91D1C">
        <w:rPr>
          <w:b/>
          <w:bCs/>
        </w:rPr>
        <w:t xml:space="preserve"> </w:t>
      </w:r>
      <w:r w:rsidR="00D91D1C" w:rsidRPr="00D91D1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funding gap </w:t>
      </w:r>
    </w:p>
    <w:p w14:paraId="7D3B33A9" w14:textId="6A4A2D5D" w:rsidR="009E2AA7" w:rsidRDefault="002A68E3" w:rsidP="002E0325">
      <w:pPr>
        <w:spacing w:after="4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2A68E3">
        <w:rPr>
          <w:rFonts w:ascii="Times New Roman" w:hAnsi="Times New Roman" w:cs="Times New Roman"/>
          <w:sz w:val="24"/>
          <w:szCs w:val="24"/>
        </w:rPr>
        <w:t xml:space="preserve">Si tratta </w:t>
      </w:r>
      <w:r w:rsidR="003966D7">
        <w:rPr>
          <w:rFonts w:ascii="Times New Roman" w:hAnsi="Times New Roman" w:cs="Times New Roman"/>
          <w:sz w:val="24"/>
          <w:szCs w:val="24"/>
        </w:rPr>
        <w:t>di un</w:t>
      </w:r>
      <w:r w:rsidRPr="002A68E3">
        <w:rPr>
          <w:rFonts w:ascii="Times New Roman" w:hAnsi="Times New Roman" w:cs="Times New Roman"/>
          <w:sz w:val="24"/>
          <w:szCs w:val="24"/>
        </w:rPr>
        <w:t xml:space="preserve"> fogli</w:t>
      </w:r>
      <w:r w:rsidR="003966D7">
        <w:rPr>
          <w:rFonts w:ascii="Times New Roman" w:hAnsi="Times New Roman" w:cs="Times New Roman"/>
          <w:sz w:val="24"/>
          <w:szCs w:val="24"/>
        </w:rPr>
        <w:t>o</w:t>
      </w:r>
      <w:r w:rsidRPr="002A68E3">
        <w:rPr>
          <w:rFonts w:ascii="Times New Roman" w:hAnsi="Times New Roman" w:cs="Times New Roman"/>
          <w:sz w:val="24"/>
          <w:szCs w:val="24"/>
        </w:rPr>
        <w:t xml:space="preserve"> di </w:t>
      </w:r>
      <w:r w:rsidR="008D5276">
        <w:rPr>
          <w:rFonts w:ascii="Times New Roman" w:hAnsi="Times New Roman" w:cs="Times New Roman"/>
          <w:sz w:val="24"/>
          <w:szCs w:val="24"/>
        </w:rPr>
        <w:t>lavoro</w:t>
      </w:r>
      <w:r w:rsidRPr="002A68E3">
        <w:rPr>
          <w:rFonts w:ascii="Times New Roman" w:hAnsi="Times New Roman" w:cs="Times New Roman"/>
          <w:sz w:val="24"/>
          <w:szCs w:val="24"/>
        </w:rPr>
        <w:t xml:space="preserve"> </w:t>
      </w:r>
      <w:r w:rsidR="008E2D80">
        <w:rPr>
          <w:rFonts w:ascii="Times New Roman" w:hAnsi="Times New Roman" w:cs="Times New Roman"/>
          <w:sz w:val="24"/>
          <w:szCs w:val="24"/>
        </w:rPr>
        <w:t>d</w:t>
      </w:r>
      <w:r w:rsidRPr="002A68E3">
        <w:rPr>
          <w:rFonts w:ascii="Times New Roman" w:hAnsi="Times New Roman" w:cs="Times New Roman"/>
          <w:sz w:val="24"/>
          <w:szCs w:val="24"/>
        </w:rPr>
        <w:t>a compilare</w:t>
      </w:r>
      <w:r w:rsidR="00E560AB">
        <w:rPr>
          <w:rFonts w:ascii="Times New Roman" w:hAnsi="Times New Roman" w:cs="Times New Roman"/>
          <w:sz w:val="24"/>
          <w:szCs w:val="24"/>
        </w:rPr>
        <w:t xml:space="preserve"> </w:t>
      </w:r>
      <w:r w:rsidR="001A0ECD">
        <w:rPr>
          <w:rFonts w:ascii="Times New Roman" w:hAnsi="Times New Roman" w:cs="Times New Roman"/>
          <w:sz w:val="24"/>
          <w:szCs w:val="24"/>
        </w:rPr>
        <w:t>indicando</w:t>
      </w:r>
      <w:r w:rsidR="009E2AA7">
        <w:rPr>
          <w:rFonts w:ascii="Times New Roman" w:hAnsi="Times New Roman" w:cs="Times New Roman"/>
          <w:sz w:val="24"/>
          <w:szCs w:val="24"/>
        </w:rPr>
        <w:t>:</w:t>
      </w:r>
    </w:p>
    <w:p w14:paraId="58D91628" w14:textId="3AEDC877" w:rsidR="005B5CF6" w:rsidRDefault="005B5CF6" w:rsidP="002E0325">
      <w:pPr>
        <w:pStyle w:val="Paragrafoelenco"/>
        <w:numPr>
          <w:ilvl w:val="0"/>
          <w:numId w:val="31"/>
        </w:numPr>
        <w:spacing w:after="4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AA7">
        <w:rPr>
          <w:rFonts w:ascii="Times New Roman" w:hAnsi="Times New Roman" w:cs="Times New Roman"/>
          <w:sz w:val="24"/>
          <w:szCs w:val="24"/>
        </w:rPr>
        <w:t xml:space="preserve">il numero di anni previsti </w:t>
      </w:r>
      <w:r w:rsidR="002E0325">
        <w:rPr>
          <w:rFonts w:ascii="Times New Roman" w:hAnsi="Times New Roman" w:cs="Times New Roman"/>
          <w:sz w:val="24"/>
          <w:szCs w:val="24"/>
        </w:rPr>
        <w:t>di</w:t>
      </w:r>
      <w:r w:rsidR="008F7368">
        <w:rPr>
          <w:rFonts w:ascii="Times New Roman" w:hAnsi="Times New Roman" w:cs="Times New Roman"/>
          <w:sz w:val="24"/>
          <w:szCs w:val="24"/>
        </w:rPr>
        <w:t xml:space="preserve"> vita economica</w:t>
      </w:r>
      <w:r w:rsidR="00613B82">
        <w:rPr>
          <w:rFonts w:ascii="Times New Roman" w:hAnsi="Times New Roman" w:cs="Times New Roman"/>
          <w:sz w:val="24"/>
          <w:szCs w:val="24"/>
        </w:rPr>
        <w:t xml:space="preserve"> dell’in</w:t>
      </w:r>
      <w:r w:rsidR="00E96EF2">
        <w:rPr>
          <w:rFonts w:ascii="Times New Roman" w:hAnsi="Times New Roman" w:cs="Times New Roman"/>
          <w:sz w:val="24"/>
          <w:szCs w:val="24"/>
        </w:rPr>
        <w:t>vestimento</w:t>
      </w:r>
      <w:r w:rsidR="00613B82">
        <w:rPr>
          <w:rFonts w:ascii="Times New Roman" w:hAnsi="Times New Roman" w:cs="Times New Roman"/>
          <w:sz w:val="24"/>
          <w:szCs w:val="24"/>
        </w:rPr>
        <w:t>;</w:t>
      </w:r>
    </w:p>
    <w:p w14:paraId="24AE7F11" w14:textId="4DD521AA" w:rsidR="009E2AA7" w:rsidRDefault="001A0ECD" w:rsidP="002E0325">
      <w:pPr>
        <w:pStyle w:val="Paragrafoelenco"/>
        <w:numPr>
          <w:ilvl w:val="0"/>
          <w:numId w:val="31"/>
        </w:numPr>
        <w:spacing w:after="4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AA7">
        <w:rPr>
          <w:rFonts w:ascii="Times New Roman" w:hAnsi="Times New Roman" w:cs="Times New Roman"/>
          <w:sz w:val="24"/>
          <w:szCs w:val="24"/>
        </w:rPr>
        <w:t>i</w:t>
      </w:r>
      <w:r w:rsidR="007157B2" w:rsidRPr="009E2AA7">
        <w:rPr>
          <w:rFonts w:ascii="Times New Roman" w:hAnsi="Times New Roman" w:cs="Times New Roman"/>
          <w:sz w:val="24"/>
          <w:szCs w:val="24"/>
        </w:rPr>
        <w:t>l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 cost</w:t>
      </w:r>
      <w:r w:rsidR="007157B2" w:rsidRPr="009E2AA7">
        <w:rPr>
          <w:rFonts w:ascii="Times New Roman" w:hAnsi="Times New Roman" w:cs="Times New Roman"/>
          <w:sz w:val="24"/>
          <w:szCs w:val="24"/>
        </w:rPr>
        <w:t>o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 di investimento</w:t>
      </w:r>
      <w:r w:rsidR="007157B2" w:rsidRPr="009E2AA7">
        <w:rPr>
          <w:rFonts w:ascii="Times New Roman" w:hAnsi="Times New Roman" w:cs="Times New Roman"/>
          <w:sz w:val="24"/>
          <w:szCs w:val="24"/>
        </w:rPr>
        <w:t xml:space="preserve"> ammissibile</w:t>
      </w:r>
      <w:r w:rsidR="008B1814">
        <w:rPr>
          <w:rFonts w:ascii="Times New Roman" w:hAnsi="Times New Roman" w:cs="Times New Roman"/>
          <w:sz w:val="24"/>
          <w:szCs w:val="24"/>
        </w:rPr>
        <w:t>;</w:t>
      </w:r>
    </w:p>
    <w:p w14:paraId="0E9F90A4" w14:textId="77777777" w:rsidR="009E2AA7" w:rsidRDefault="001A0ECD" w:rsidP="002E0325">
      <w:pPr>
        <w:pStyle w:val="Paragrafoelenco"/>
        <w:numPr>
          <w:ilvl w:val="0"/>
          <w:numId w:val="31"/>
        </w:numPr>
        <w:spacing w:after="4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2AA7">
        <w:rPr>
          <w:rFonts w:ascii="Times New Roman" w:hAnsi="Times New Roman" w:cs="Times New Roman"/>
          <w:sz w:val="24"/>
          <w:szCs w:val="24"/>
        </w:rPr>
        <w:t xml:space="preserve">il dettaglio dei 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costi e dei ricavi </w:t>
      </w:r>
      <w:r w:rsidRPr="009E2AA7">
        <w:rPr>
          <w:rFonts w:ascii="Times New Roman" w:hAnsi="Times New Roman" w:cs="Times New Roman"/>
          <w:sz w:val="24"/>
          <w:szCs w:val="24"/>
        </w:rPr>
        <w:t>preventivati</w:t>
      </w:r>
      <w:r w:rsidR="00E560AB" w:rsidRPr="009E2AA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174A87" w14:textId="74BCD680" w:rsidR="009B302D" w:rsidRDefault="009B302D" w:rsidP="00B96EF4">
      <w:pPr>
        <w:spacing w:after="6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5B5CF6">
        <w:rPr>
          <w:rFonts w:ascii="Times New Roman" w:hAnsi="Times New Roman" w:cs="Times New Roman"/>
          <w:sz w:val="24"/>
          <w:szCs w:val="24"/>
        </w:rPr>
        <w:t>Le celle da implementare sono</w:t>
      </w:r>
      <w:r w:rsidR="00DD6355" w:rsidRPr="005B5CF6">
        <w:rPr>
          <w:rFonts w:ascii="Times New Roman" w:hAnsi="Times New Roman" w:cs="Times New Roman"/>
          <w:sz w:val="24"/>
          <w:szCs w:val="24"/>
        </w:rPr>
        <w:t xml:space="preserve"> esclusivamente</w:t>
      </w:r>
      <w:r w:rsidRPr="005B5CF6">
        <w:rPr>
          <w:rFonts w:ascii="Times New Roman" w:hAnsi="Times New Roman" w:cs="Times New Roman"/>
          <w:sz w:val="24"/>
          <w:szCs w:val="24"/>
        </w:rPr>
        <w:t xml:space="preserve"> quelle di colore giallo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4BF7B6" w14:textId="50B6F25A" w:rsidR="009B302D" w:rsidRDefault="009B302D" w:rsidP="002E0325">
      <w:p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Nello specifico</w:t>
      </w:r>
      <w:r w:rsidR="00BE43CC">
        <w:rPr>
          <w:rFonts w:ascii="Times New Roman" w:hAnsi="Times New Roman" w:cs="Times New Roman"/>
          <w:sz w:val="24"/>
          <w:szCs w:val="24"/>
        </w:rPr>
        <w:t>, si riporta di seguito una breve descrizione di tutti i campi del modello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A52091B" w14:textId="177895BA" w:rsidR="00613B82" w:rsidRPr="00D7556B" w:rsidRDefault="00DD6355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Tasso di attualizzazione</w:t>
      </w:r>
      <w:r w:rsidRPr="00DD635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si tratta di un valore preimpostato e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69359B">
        <w:rPr>
          <w:rFonts w:ascii="Times New Roman" w:hAnsi="Times New Roman" w:cs="Times New Roman"/>
          <w:sz w:val="24"/>
          <w:szCs w:val="24"/>
        </w:rPr>
        <w:t xml:space="preserve"> quindi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non modificabile. </w:t>
      </w:r>
      <w:r w:rsidR="00A74125" w:rsidRPr="00A74125">
        <w:rPr>
          <w:rFonts w:ascii="Times New Roman" w:hAnsi="Times New Roman" w:cs="Times New Roman"/>
          <w:sz w:val="24"/>
          <w:szCs w:val="24"/>
        </w:rPr>
        <w:t>Ai fini dell’attualizzazione del costo di investimento</w:t>
      </w:r>
      <w:r w:rsidR="00B01967">
        <w:rPr>
          <w:rFonts w:ascii="Times New Roman" w:hAnsi="Times New Roman" w:cs="Times New Roman"/>
          <w:sz w:val="24"/>
          <w:szCs w:val="24"/>
        </w:rPr>
        <w:t xml:space="preserve"> ammissibile</w:t>
      </w:r>
      <w:r w:rsidR="007157B2">
        <w:rPr>
          <w:rFonts w:ascii="Times New Roman" w:hAnsi="Times New Roman" w:cs="Times New Roman"/>
          <w:sz w:val="24"/>
          <w:szCs w:val="24"/>
        </w:rPr>
        <w:t xml:space="preserve"> e del dettaglio dei costi e dei ricavi preventivati</w:t>
      </w:r>
      <w:r w:rsidR="00A74125" w:rsidRPr="00A74125">
        <w:rPr>
          <w:rFonts w:ascii="Times New Roman" w:hAnsi="Times New Roman" w:cs="Times New Roman"/>
          <w:sz w:val="24"/>
          <w:szCs w:val="24"/>
        </w:rPr>
        <w:t xml:space="preserve">, il modello di calcolo utilizza un tasso di attualizzazione pari al </w:t>
      </w:r>
      <w:r w:rsidR="006133C5">
        <w:rPr>
          <w:rFonts w:ascii="Times New Roman" w:hAnsi="Times New Roman" w:cs="Times New Roman"/>
          <w:sz w:val="24"/>
          <w:szCs w:val="24"/>
        </w:rPr>
        <w:t>4</w:t>
      </w:r>
      <w:r w:rsidR="00A74125" w:rsidRPr="00A74125">
        <w:rPr>
          <w:rFonts w:ascii="Times New Roman" w:hAnsi="Times New Roman" w:cs="Times New Roman"/>
          <w:sz w:val="24"/>
          <w:szCs w:val="24"/>
        </w:rPr>
        <w:t>%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A74125" w:rsidRPr="00A74125">
        <w:rPr>
          <w:rFonts w:ascii="Times New Roman" w:hAnsi="Times New Roman" w:cs="Times New Roman"/>
          <w:sz w:val="24"/>
          <w:szCs w:val="24"/>
        </w:rPr>
        <w:t xml:space="preserve"> </w:t>
      </w:r>
      <w:r w:rsidR="006133C5" w:rsidRPr="006133C5">
        <w:rPr>
          <w:rFonts w:ascii="Times New Roman" w:hAnsi="Times New Roman" w:cs="Times New Roman"/>
          <w:sz w:val="24"/>
          <w:szCs w:val="24"/>
        </w:rPr>
        <w:t xml:space="preserve">in linea con quanto previsto dall’articolo 19 del regolamento delegato </w:t>
      </w:r>
      <w:r w:rsidR="002E0325">
        <w:rPr>
          <w:rFonts w:ascii="Times New Roman" w:hAnsi="Times New Roman" w:cs="Times New Roman"/>
          <w:sz w:val="24"/>
          <w:szCs w:val="24"/>
        </w:rPr>
        <w:t xml:space="preserve">UE </w:t>
      </w:r>
      <w:r w:rsidR="006133C5" w:rsidRPr="006133C5">
        <w:rPr>
          <w:rFonts w:ascii="Times New Roman" w:hAnsi="Times New Roman" w:cs="Times New Roman"/>
          <w:sz w:val="24"/>
          <w:szCs w:val="24"/>
        </w:rPr>
        <w:t>n. 480/2014.</w:t>
      </w:r>
      <w:r w:rsidR="00613B82" w:rsidRPr="00613B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786B55A" w14:textId="3343BCFC" w:rsidR="00DD6355" w:rsidRDefault="00613B82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D6355">
        <w:rPr>
          <w:rFonts w:ascii="Times New Roman" w:hAnsi="Times New Roman" w:cs="Times New Roman"/>
          <w:b/>
          <w:bCs/>
          <w:sz w:val="24"/>
          <w:szCs w:val="24"/>
        </w:rPr>
        <w:t xml:space="preserve">N. anni previsti </w:t>
      </w:r>
      <w:r w:rsidR="002E0325">
        <w:rPr>
          <w:rFonts w:ascii="Times New Roman" w:hAnsi="Times New Roman" w:cs="Times New Roman"/>
          <w:b/>
          <w:bCs/>
          <w:sz w:val="24"/>
          <w:szCs w:val="24"/>
        </w:rPr>
        <w:t>di</w:t>
      </w:r>
      <w:r w:rsidR="008F7368">
        <w:rPr>
          <w:rFonts w:ascii="Times New Roman" w:hAnsi="Times New Roman" w:cs="Times New Roman"/>
          <w:b/>
          <w:bCs/>
          <w:sz w:val="24"/>
          <w:szCs w:val="24"/>
        </w:rPr>
        <w:t xml:space="preserve"> vita economica</w:t>
      </w:r>
      <w:r w:rsidR="00BD272A">
        <w:rPr>
          <w:rFonts w:ascii="Times New Roman" w:hAnsi="Times New Roman" w:cs="Times New Roman"/>
          <w:b/>
          <w:bCs/>
          <w:sz w:val="24"/>
          <w:szCs w:val="24"/>
        </w:rPr>
        <w:t xml:space="preserve"> dell’investimento</w:t>
      </w:r>
      <w:r w:rsidR="00BD272A" w:rsidRPr="00D7556B">
        <w:rPr>
          <w:rFonts w:ascii="Times New Roman" w:hAnsi="Times New Roman" w:cs="Times New Roman"/>
          <w:sz w:val="24"/>
          <w:szCs w:val="24"/>
        </w:rPr>
        <w:t>:</w:t>
      </w:r>
      <w:r w:rsidRPr="003B7675" w:rsidDel="006133C5">
        <w:rPr>
          <w:rFonts w:ascii="Times New Roman" w:hAnsi="Times New Roman" w:cs="Times New Roman"/>
          <w:sz w:val="24"/>
          <w:szCs w:val="24"/>
        </w:rPr>
        <w:t xml:space="preserve"> </w:t>
      </w:r>
      <w:r w:rsidR="00377ACB">
        <w:rPr>
          <w:rFonts w:ascii="Times New Roman" w:hAnsi="Times New Roman" w:cs="Times New Roman"/>
          <w:sz w:val="24"/>
          <w:szCs w:val="24"/>
        </w:rPr>
        <w:t xml:space="preserve">è necessario selezionare il numero di anni previsti </w:t>
      </w:r>
      <w:r w:rsidR="002E0325">
        <w:rPr>
          <w:rFonts w:ascii="Times New Roman" w:hAnsi="Times New Roman" w:cs="Times New Roman"/>
          <w:sz w:val="24"/>
          <w:szCs w:val="24"/>
        </w:rPr>
        <w:t>di</w:t>
      </w:r>
      <w:r w:rsidR="008F7368">
        <w:rPr>
          <w:rFonts w:ascii="Times New Roman" w:hAnsi="Times New Roman" w:cs="Times New Roman"/>
          <w:sz w:val="24"/>
          <w:szCs w:val="24"/>
        </w:rPr>
        <w:t xml:space="preserve"> vita economica</w:t>
      </w:r>
      <w:r w:rsidR="00377ACB">
        <w:rPr>
          <w:rFonts w:ascii="Times New Roman" w:hAnsi="Times New Roman" w:cs="Times New Roman"/>
          <w:sz w:val="24"/>
          <w:szCs w:val="24"/>
        </w:rPr>
        <w:t xml:space="preserve"> dell’investimento.</w:t>
      </w:r>
      <w:r w:rsidR="00377ACB" w:rsidRPr="0073734F">
        <w:t xml:space="preserve"> </w:t>
      </w:r>
      <w:proofErr w:type="gramStart"/>
      <w:r w:rsidR="00377ACB">
        <w:rPr>
          <w:rFonts w:ascii="Times New Roman" w:hAnsi="Times New Roman" w:cs="Times New Roman"/>
          <w:sz w:val="24"/>
          <w:szCs w:val="24"/>
        </w:rPr>
        <w:t>E’</w:t>
      </w:r>
      <w:proofErr w:type="gramEnd"/>
      <w:r w:rsidR="00377ACB" w:rsidRPr="0073734F">
        <w:rPr>
          <w:rFonts w:ascii="Times New Roman" w:hAnsi="Times New Roman" w:cs="Times New Roman"/>
          <w:sz w:val="24"/>
          <w:szCs w:val="24"/>
        </w:rPr>
        <w:t xml:space="preserve"> possibile </w:t>
      </w:r>
      <w:r w:rsidR="00377ACB">
        <w:rPr>
          <w:rFonts w:ascii="Times New Roman" w:hAnsi="Times New Roman" w:cs="Times New Roman"/>
          <w:sz w:val="24"/>
          <w:szCs w:val="24"/>
        </w:rPr>
        <w:t xml:space="preserve">selezionare un numero di anni compreso </w:t>
      </w:r>
      <w:r w:rsidR="00377ACB" w:rsidRPr="0073734F">
        <w:rPr>
          <w:rFonts w:ascii="Times New Roman" w:hAnsi="Times New Roman" w:cs="Times New Roman"/>
          <w:sz w:val="24"/>
          <w:szCs w:val="24"/>
        </w:rPr>
        <w:t xml:space="preserve">tra </w:t>
      </w:r>
      <w:r w:rsidR="00377ACB" w:rsidRPr="007E1311">
        <w:rPr>
          <w:rFonts w:ascii="Times New Roman" w:hAnsi="Times New Roman" w:cs="Times New Roman"/>
          <w:sz w:val="24"/>
          <w:szCs w:val="24"/>
        </w:rPr>
        <w:t xml:space="preserve">1 e </w:t>
      </w:r>
      <w:r w:rsidR="008F7368" w:rsidRPr="007E1311">
        <w:rPr>
          <w:rFonts w:ascii="Times New Roman" w:hAnsi="Times New Roman" w:cs="Times New Roman"/>
          <w:sz w:val="24"/>
          <w:szCs w:val="24"/>
        </w:rPr>
        <w:t>30</w:t>
      </w:r>
      <w:r w:rsidR="00D7556B" w:rsidRPr="007E1311">
        <w:rPr>
          <w:rFonts w:ascii="Times New Roman" w:hAnsi="Times New Roman" w:cs="Times New Roman"/>
          <w:sz w:val="24"/>
          <w:szCs w:val="24"/>
        </w:rPr>
        <w:t>,</w:t>
      </w:r>
      <w:r w:rsidR="00377ACB">
        <w:rPr>
          <w:rFonts w:ascii="Times New Roman" w:hAnsi="Times New Roman" w:cs="Times New Roman"/>
          <w:sz w:val="24"/>
          <w:szCs w:val="24"/>
        </w:rPr>
        <w:t xml:space="preserve"> in linea con </w:t>
      </w:r>
      <w:r w:rsidR="008F7368">
        <w:rPr>
          <w:rFonts w:ascii="Times New Roman" w:hAnsi="Times New Roman" w:cs="Times New Roman"/>
          <w:sz w:val="24"/>
          <w:szCs w:val="24"/>
        </w:rPr>
        <w:t xml:space="preserve">quanto previsto per la tipologia di </w:t>
      </w:r>
      <w:r w:rsidR="00377ACB">
        <w:rPr>
          <w:rFonts w:ascii="Times New Roman" w:hAnsi="Times New Roman" w:cs="Times New Roman"/>
          <w:sz w:val="24"/>
          <w:szCs w:val="24"/>
        </w:rPr>
        <w:t>investimento realizzato.</w:t>
      </w:r>
    </w:p>
    <w:p w14:paraId="4D128E0C" w14:textId="2CAA3751" w:rsidR="008C2431" w:rsidRPr="008C2431" w:rsidRDefault="00CC7491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C7491">
        <w:rPr>
          <w:rFonts w:ascii="Times New Roman" w:hAnsi="Times New Roman" w:cs="Times New Roman"/>
          <w:b/>
          <w:bCs/>
          <w:sz w:val="24"/>
          <w:szCs w:val="24"/>
        </w:rPr>
        <w:t>Costo investimento ammissibil</w:t>
      </w:r>
      <w:r w:rsidR="007C5F29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D34B69">
        <w:rPr>
          <w:rFonts w:ascii="Times New Roman" w:hAnsi="Times New Roman" w:cs="Times New Roman"/>
          <w:sz w:val="24"/>
          <w:szCs w:val="24"/>
        </w:rPr>
        <w:t>è necessario</w:t>
      </w:r>
      <w:r w:rsidR="00A5271F" w:rsidRPr="00A5271F">
        <w:rPr>
          <w:rFonts w:ascii="Times New Roman" w:hAnsi="Times New Roman" w:cs="Times New Roman"/>
          <w:sz w:val="24"/>
          <w:szCs w:val="24"/>
        </w:rPr>
        <w:t xml:space="preserve"> indicare i costi di investimento </w:t>
      </w:r>
      <w:r w:rsidR="009278B0">
        <w:rPr>
          <w:rFonts w:ascii="Times New Roman" w:hAnsi="Times New Roman" w:cs="Times New Roman"/>
          <w:sz w:val="24"/>
          <w:szCs w:val="24"/>
        </w:rPr>
        <w:t>relativi a</w:t>
      </w:r>
      <w:r w:rsidR="00A5271F" w:rsidRPr="00A5271F">
        <w:rPr>
          <w:rFonts w:ascii="Times New Roman" w:hAnsi="Times New Roman" w:cs="Times New Roman"/>
          <w:sz w:val="24"/>
          <w:szCs w:val="24"/>
        </w:rPr>
        <w:t xml:space="preserve"> ciascuno degli anni previsti per la realizzazione </w:t>
      </w:r>
      <w:r w:rsidR="00ED5512">
        <w:rPr>
          <w:rFonts w:ascii="Times New Roman" w:hAnsi="Times New Roman" w:cs="Times New Roman"/>
          <w:sz w:val="24"/>
          <w:szCs w:val="24"/>
        </w:rPr>
        <w:t>dell’investimento</w:t>
      </w:r>
      <w:r w:rsidR="00A5271F" w:rsidRPr="00A5271F">
        <w:rPr>
          <w:rFonts w:ascii="Times New Roman" w:hAnsi="Times New Roman" w:cs="Times New Roman"/>
          <w:sz w:val="24"/>
          <w:szCs w:val="24"/>
        </w:rPr>
        <w:t xml:space="preserve">. </w:t>
      </w:r>
      <w:r w:rsidR="00A5271F" w:rsidRPr="001A2E91">
        <w:rPr>
          <w:rFonts w:ascii="Times New Roman" w:hAnsi="Times New Roman" w:cs="Times New Roman"/>
          <w:sz w:val="24"/>
          <w:szCs w:val="24"/>
        </w:rPr>
        <w:t>I costi di investimento ammissibil</w:t>
      </w:r>
      <w:r w:rsidR="0072331A">
        <w:rPr>
          <w:rFonts w:ascii="Times New Roman" w:hAnsi="Times New Roman" w:cs="Times New Roman"/>
          <w:sz w:val="24"/>
          <w:szCs w:val="24"/>
        </w:rPr>
        <w:t xml:space="preserve">i </w:t>
      </w:r>
      <w:r w:rsidR="00A5271F" w:rsidRPr="001A2E91">
        <w:rPr>
          <w:rFonts w:ascii="Times New Roman" w:hAnsi="Times New Roman" w:cs="Times New Roman"/>
          <w:sz w:val="24"/>
          <w:szCs w:val="24"/>
        </w:rPr>
        <w:t xml:space="preserve">sono i costi di investimento direttamente collegabili e funzionali alla realizzazione del progetto, </w:t>
      </w:r>
      <w:r w:rsidR="00923466">
        <w:rPr>
          <w:rFonts w:ascii="Times New Roman" w:hAnsi="Times New Roman" w:cs="Times New Roman"/>
          <w:sz w:val="24"/>
          <w:szCs w:val="24"/>
        </w:rPr>
        <w:t xml:space="preserve">riconducibili a investimenti materiali e immateriali, </w:t>
      </w:r>
      <w:r w:rsidR="00A5271F" w:rsidRPr="001A2E91">
        <w:rPr>
          <w:rFonts w:ascii="Times New Roman" w:hAnsi="Times New Roman" w:cs="Times New Roman"/>
          <w:sz w:val="24"/>
          <w:szCs w:val="24"/>
        </w:rPr>
        <w:t xml:space="preserve">così come </w:t>
      </w:r>
      <w:r w:rsidR="00923466">
        <w:rPr>
          <w:rFonts w:ascii="Times New Roman" w:hAnsi="Times New Roman" w:cs="Times New Roman"/>
          <w:sz w:val="24"/>
          <w:szCs w:val="24"/>
        </w:rPr>
        <w:t xml:space="preserve">specificato </w:t>
      </w:r>
      <w:r w:rsidR="0072331A" w:rsidRPr="001A2E91">
        <w:rPr>
          <w:rFonts w:ascii="Times New Roman" w:hAnsi="Times New Roman" w:cs="Times New Roman"/>
          <w:sz w:val="24"/>
          <w:szCs w:val="24"/>
        </w:rPr>
        <w:lastRenderedPageBreak/>
        <w:t xml:space="preserve">dall’articolo </w:t>
      </w:r>
      <w:r w:rsidR="00670CA9">
        <w:rPr>
          <w:rFonts w:ascii="Times New Roman" w:hAnsi="Times New Roman" w:cs="Times New Roman"/>
          <w:sz w:val="24"/>
          <w:szCs w:val="24"/>
        </w:rPr>
        <w:t xml:space="preserve">7 del decreto del </w:t>
      </w:r>
      <w:r w:rsidR="00EB27F2" w:rsidRPr="00D91D1C">
        <w:rPr>
          <w:rFonts w:ascii="Times New Roman" w:hAnsi="Times New Roman" w:cs="Times New Roman"/>
          <w:sz w:val="24"/>
          <w:szCs w:val="24"/>
        </w:rPr>
        <w:t>M</w:t>
      </w:r>
      <w:r w:rsidR="00670CA9" w:rsidRPr="00D91D1C">
        <w:rPr>
          <w:rFonts w:ascii="Times New Roman" w:hAnsi="Times New Roman" w:cs="Times New Roman"/>
          <w:sz w:val="24"/>
          <w:szCs w:val="24"/>
        </w:rPr>
        <w:t>inistero delle politiche agricole alimentari e forestali</w:t>
      </w:r>
      <w:r w:rsidR="00670CA9">
        <w:rPr>
          <w:rFonts w:ascii="Times New Roman" w:hAnsi="Times New Roman" w:cs="Times New Roman"/>
          <w:sz w:val="24"/>
          <w:szCs w:val="24"/>
        </w:rPr>
        <w:t xml:space="preserve"> </w:t>
      </w:r>
      <w:r w:rsidR="00526107">
        <w:rPr>
          <w:rFonts w:ascii="Times New Roman" w:hAnsi="Times New Roman" w:cs="Times New Roman"/>
          <w:sz w:val="24"/>
          <w:szCs w:val="24"/>
        </w:rPr>
        <w:t>5</w:t>
      </w:r>
      <w:r w:rsidR="00670CA9">
        <w:rPr>
          <w:rFonts w:ascii="Times New Roman" w:hAnsi="Times New Roman" w:cs="Times New Roman"/>
          <w:sz w:val="24"/>
          <w:szCs w:val="24"/>
        </w:rPr>
        <w:t xml:space="preserve"> </w:t>
      </w:r>
      <w:r w:rsidR="00526107">
        <w:rPr>
          <w:rFonts w:ascii="Times New Roman" w:hAnsi="Times New Roman" w:cs="Times New Roman"/>
          <w:sz w:val="24"/>
          <w:szCs w:val="24"/>
        </w:rPr>
        <w:t>agosto</w:t>
      </w:r>
      <w:r w:rsidR="00670CA9">
        <w:rPr>
          <w:rFonts w:ascii="Times New Roman" w:hAnsi="Times New Roman" w:cs="Times New Roman"/>
          <w:sz w:val="24"/>
          <w:szCs w:val="24"/>
        </w:rPr>
        <w:t xml:space="preserve"> </w:t>
      </w:r>
      <w:r w:rsidR="00670CA9" w:rsidRPr="008F7368">
        <w:rPr>
          <w:rFonts w:ascii="Times New Roman" w:hAnsi="Times New Roman" w:cs="Times New Roman"/>
          <w:sz w:val="24"/>
          <w:szCs w:val="24"/>
        </w:rPr>
        <w:t>2022</w:t>
      </w:r>
      <w:r w:rsidR="002E0325">
        <w:rPr>
          <w:rFonts w:ascii="Times New Roman" w:hAnsi="Times New Roman" w:cs="Times New Roman"/>
          <w:sz w:val="24"/>
          <w:szCs w:val="24"/>
        </w:rPr>
        <w:t xml:space="preserve"> e come dettagliati nella “scheda di progetto”</w:t>
      </w:r>
      <w:r w:rsidR="0072331A" w:rsidRPr="008F7368">
        <w:rPr>
          <w:rFonts w:ascii="Times New Roman" w:hAnsi="Times New Roman" w:cs="Times New Roman"/>
          <w:sz w:val="24"/>
          <w:szCs w:val="24"/>
        </w:rPr>
        <w:t>.</w:t>
      </w:r>
      <w:r w:rsidR="00370D8F" w:rsidRPr="00370D8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A83E8F" w14:textId="26AE8853" w:rsidR="00AD7C9B" w:rsidRPr="00AD7C9B" w:rsidRDefault="00AF72E3" w:rsidP="002E0325">
      <w:pPr>
        <w:pStyle w:val="Paragrafoelenco"/>
        <w:numPr>
          <w:ilvl w:val="0"/>
          <w:numId w:val="27"/>
        </w:numPr>
        <w:spacing w:after="120" w:line="320" w:lineRule="exact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837EF">
        <w:rPr>
          <w:rFonts w:ascii="Times New Roman" w:hAnsi="Times New Roman" w:cs="Times New Roman"/>
          <w:b/>
          <w:bCs/>
          <w:sz w:val="24"/>
          <w:szCs w:val="24"/>
        </w:rPr>
        <w:t>Costi operativi (</w:t>
      </w:r>
      <w:proofErr w:type="spellStart"/>
      <w:r w:rsidRPr="00A837EF">
        <w:rPr>
          <w:rFonts w:ascii="Times New Roman" w:hAnsi="Times New Roman" w:cs="Times New Roman"/>
          <w:b/>
          <w:bCs/>
          <w:sz w:val="24"/>
          <w:szCs w:val="24"/>
        </w:rPr>
        <w:t>Opex</w:t>
      </w:r>
      <w:proofErr w:type="spellEnd"/>
      <w:r w:rsidRPr="00A837EF">
        <w:rPr>
          <w:rFonts w:ascii="Times New Roman" w:hAnsi="Times New Roman" w:cs="Times New Roman"/>
          <w:b/>
          <w:bCs/>
          <w:sz w:val="24"/>
          <w:szCs w:val="24"/>
        </w:rPr>
        <w:t xml:space="preserve">): </w:t>
      </w:r>
      <w:r w:rsidRPr="00A837EF">
        <w:rPr>
          <w:rFonts w:ascii="Times New Roman" w:hAnsi="Times New Roman" w:cs="Times New Roman"/>
          <w:sz w:val="24"/>
          <w:szCs w:val="24"/>
        </w:rPr>
        <w:t xml:space="preserve">è necessario indicare i costi </w:t>
      </w:r>
      <w:r w:rsidR="001F26AE">
        <w:rPr>
          <w:rFonts w:ascii="Times New Roman" w:hAnsi="Times New Roman" w:cs="Times New Roman"/>
          <w:sz w:val="24"/>
          <w:szCs w:val="24"/>
        </w:rPr>
        <w:t>di esercizio</w:t>
      </w:r>
      <w:r w:rsidR="001F26AE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Pr="00A837EF">
        <w:rPr>
          <w:rFonts w:ascii="Times New Roman" w:hAnsi="Times New Roman" w:cs="Times New Roman"/>
          <w:sz w:val="24"/>
          <w:szCs w:val="24"/>
        </w:rPr>
        <w:t>che si presume l’investimento possa generare</w:t>
      </w:r>
      <w:r w:rsidR="00A75FB3" w:rsidRPr="00A837EF">
        <w:rPr>
          <w:rFonts w:ascii="Times New Roman" w:hAnsi="Times New Roman" w:cs="Times New Roman"/>
          <w:sz w:val="24"/>
          <w:szCs w:val="24"/>
        </w:rPr>
        <w:t xml:space="preserve">, </w:t>
      </w:r>
      <w:r w:rsidR="0088339A">
        <w:rPr>
          <w:rFonts w:ascii="Times New Roman" w:hAnsi="Times New Roman" w:cs="Times New Roman"/>
          <w:sz w:val="24"/>
          <w:szCs w:val="24"/>
        </w:rPr>
        <w:t>quantificati</w:t>
      </w:r>
      <w:r w:rsidR="00646792">
        <w:rPr>
          <w:rFonts w:ascii="Times New Roman" w:hAnsi="Times New Roman" w:cs="Times New Roman"/>
          <w:sz w:val="24"/>
          <w:szCs w:val="24"/>
        </w:rPr>
        <w:t xml:space="preserve"> </w:t>
      </w:r>
      <w:r w:rsidR="00A75FB3" w:rsidRPr="00A837EF">
        <w:rPr>
          <w:rFonts w:ascii="Times New Roman" w:hAnsi="Times New Roman" w:cs="Times New Roman"/>
          <w:sz w:val="24"/>
          <w:szCs w:val="24"/>
        </w:rPr>
        <w:t>anche sulla base dell’esperienza pregressa e</w:t>
      </w:r>
      <w:r w:rsidR="00E07750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="00F26EDC" w:rsidRPr="00A837EF">
        <w:rPr>
          <w:rFonts w:ascii="Times New Roman" w:hAnsi="Times New Roman" w:cs="Times New Roman"/>
          <w:sz w:val="24"/>
          <w:szCs w:val="24"/>
        </w:rPr>
        <w:t>de</w:t>
      </w:r>
      <w:r w:rsidR="00E07750" w:rsidRPr="00A837EF">
        <w:rPr>
          <w:rFonts w:ascii="Times New Roman" w:hAnsi="Times New Roman" w:cs="Times New Roman"/>
          <w:sz w:val="24"/>
          <w:szCs w:val="24"/>
        </w:rPr>
        <w:t xml:space="preserve">i dati storici in possesso del soggetto </w:t>
      </w:r>
      <w:r w:rsidR="008E2D80">
        <w:rPr>
          <w:rFonts w:ascii="Times New Roman" w:hAnsi="Times New Roman" w:cs="Times New Roman"/>
          <w:sz w:val="24"/>
          <w:szCs w:val="24"/>
        </w:rPr>
        <w:t>beneficiario</w:t>
      </w:r>
      <w:r w:rsidRPr="00A837EF">
        <w:rPr>
          <w:rFonts w:ascii="Times New Roman" w:hAnsi="Times New Roman" w:cs="Times New Roman"/>
          <w:sz w:val="24"/>
          <w:szCs w:val="24"/>
        </w:rPr>
        <w:t xml:space="preserve">. </w:t>
      </w:r>
      <w:r w:rsidR="00143CEB" w:rsidRPr="00A837EF">
        <w:rPr>
          <w:rFonts w:ascii="Times New Roman" w:hAnsi="Times New Roman" w:cs="Times New Roman"/>
          <w:sz w:val="24"/>
          <w:szCs w:val="24"/>
        </w:rPr>
        <w:t>Solitamente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143CEB" w:rsidRPr="00A837EF">
        <w:rPr>
          <w:rFonts w:ascii="Times New Roman" w:hAnsi="Times New Roman" w:cs="Times New Roman"/>
          <w:sz w:val="24"/>
          <w:szCs w:val="24"/>
        </w:rPr>
        <w:t xml:space="preserve"> tali costi si manifestano a decorrere </w:t>
      </w:r>
      <w:r w:rsidR="008F7368" w:rsidRPr="008F7368">
        <w:rPr>
          <w:rFonts w:ascii="Times New Roman" w:hAnsi="Times New Roman" w:cs="Times New Roman"/>
          <w:sz w:val="24"/>
          <w:szCs w:val="24"/>
        </w:rPr>
        <w:t xml:space="preserve">dal momento in cui l’investimento </w:t>
      </w:r>
      <w:r w:rsidR="00125BEC">
        <w:rPr>
          <w:rFonts w:ascii="Times New Roman" w:hAnsi="Times New Roman" w:cs="Times New Roman"/>
          <w:sz w:val="24"/>
          <w:szCs w:val="24"/>
        </w:rPr>
        <w:t>è in funzione e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8A7ECA">
        <w:rPr>
          <w:rFonts w:ascii="Times New Roman" w:hAnsi="Times New Roman" w:cs="Times New Roman"/>
          <w:sz w:val="24"/>
          <w:szCs w:val="24"/>
        </w:rPr>
        <w:t xml:space="preserve"> quindi</w:t>
      </w:r>
      <w:r w:rsidR="002E0325">
        <w:rPr>
          <w:rFonts w:ascii="Times New Roman" w:hAnsi="Times New Roman" w:cs="Times New Roman"/>
          <w:sz w:val="24"/>
          <w:szCs w:val="24"/>
        </w:rPr>
        <w:t>,</w:t>
      </w:r>
      <w:r w:rsidR="00125BEC">
        <w:rPr>
          <w:rFonts w:ascii="Times New Roman" w:hAnsi="Times New Roman" w:cs="Times New Roman"/>
          <w:sz w:val="24"/>
          <w:szCs w:val="24"/>
        </w:rPr>
        <w:t xml:space="preserve"> si inizia a</w:t>
      </w:r>
      <w:r w:rsidR="008F7368" w:rsidRPr="008F7368">
        <w:rPr>
          <w:rFonts w:ascii="Times New Roman" w:hAnsi="Times New Roman" w:cs="Times New Roman"/>
          <w:sz w:val="24"/>
          <w:szCs w:val="24"/>
        </w:rPr>
        <w:t xml:space="preserve"> </w:t>
      </w:r>
      <w:r w:rsidR="008F7368">
        <w:rPr>
          <w:rFonts w:ascii="Times New Roman" w:hAnsi="Times New Roman" w:cs="Times New Roman"/>
          <w:sz w:val="24"/>
          <w:szCs w:val="24"/>
        </w:rPr>
        <w:t>sostene</w:t>
      </w:r>
      <w:r w:rsidR="002E0325">
        <w:rPr>
          <w:rFonts w:ascii="Times New Roman" w:hAnsi="Times New Roman" w:cs="Times New Roman"/>
          <w:sz w:val="24"/>
          <w:szCs w:val="24"/>
        </w:rPr>
        <w:t>re</w:t>
      </w:r>
      <w:r w:rsidR="008A7ECA">
        <w:rPr>
          <w:rFonts w:ascii="Times New Roman" w:hAnsi="Times New Roman" w:cs="Times New Roman"/>
          <w:sz w:val="24"/>
          <w:szCs w:val="24"/>
        </w:rPr>
        <w:t xml:space="preserve"> i costi per il suo funzionamento</w:t>
      </w:r>
      <w:r w:rsidR="00451EFF" w:rsidRPr="00A837EF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42724471"/>
      <w:r w:rsidR="001F26AE">
        <w:rPr>
          <w:rFonts w:ascii="Times New Roman" w:hAnsi="Times New Roman" w:cs="Times New Roman"/>
          <w:sz w:val="24"/>
          <w:szCs w:val="24"/>
        </w:rPr>
        <w:t xml:space="preserve">Ai sensi dell’articolo 2, punto 39 </w:t>
      </w:r>
      <w:r w:rsidR="001F26AE" w:rsidRPr="001F26AE">
        <w:rPr>
          <w:rFonts w:ascii="Times New Roman" w:hAnsi="Times New Roman" w:cs="Times New Roman"/>
          <w:sz w:val="24"/>
          <w:szCs w:val="24"/>
        </w:rPr>
        <w:t xml:space="preserve">del Regolamento GBER </w:t>
      </w:r>
      <w:r w:rsidR="00526107">
        <w:rPr>
          <w:rFonts w:ascii="Times New Roman" w:hAnsi="Times New Roman" w:cs="Times New Roman"/>
          <w:sz w:val="24"/>
          <w:szCs w:val="24"/>
        </w:rPr>
        <w:t xml:space="preserve">n. </w:t>
      </w:r>
      <w:r w:rsidR="001F26AE" w:rsidRPr="001F26AE">
        <w:rPr>
          <w:rFonts w:ascii="Times New Roman" w:hAnsi="Times New Roman" w:cs="Times New Roman"/>
          <w:sz w:val="24"/>
          <w:szCs w:val="24"/>
        </w:rPr>
        <w:t xml:space="preserve">651/ 2014 e </w:t>
      </w:r>
      <w:proofErr w:type="spellStart"/>
      <w:r w:rsidR="001F26AE" w:rsidRPr="001F26AE">
        <w:rPr>
          <w:rFonts w:ascii="Times New Roman" w:hAnsi="Times New Roman" w:cs="Times New Roman"/>
          <w:sz w:val="24"/>
          <w:szCs w:val="24"/>
        </w:rPr>
        <w:t>s.m.i</w:t>
      </w:r>
      <w:bookmarkEnd w:id="1"/>
      <w:proofErr w:type="spellEnd"/>
      <w:r w:rsidR="001F26AE">
        <w:rPr>
          <w:rFonts w:ascii="Times New Roman" w:hAnsi="Times New Roman" w:cs="Times New Roman"/>
          <w:sz w:val="24"/>
          <w:szCs w:val="24"/>
        </w:rPr>
        <w:t xml:space="preserve">, </w:t>
      </w:r>
      <w:r w:rsidR="00D110D7" w:rsidRPr="00A837EF">
        <w:rPr>
          <w:rFonts w:ascii="Times New Roman" w:hAnsi="Times New Roman" w:cs="Times New Roman"/>
          <w:sz w:val="24"/>
          <w:szCs w:val="24"/>
        </w:rPr>
        <w:t xml:space="preserve">i costi </w:t>
      </w:r>
      <w:r w:rsidR="001F26AE">
        <w:rPr>
          <w:rFonts w:ascii="Times New Roman" w:hAnsi="Times New Roman" w:cs="Times New Roman"/>
          <w:sz w:val="24"/>
          <w:szCs w:val="24"/>
        </w:rPr>
        <w:t>di esercizio</w:t>
      </w:r>
      <w:r w:rsidR="001F26AE" w:rsidRPr="00A837EF">
        <w:rPr>
          <w:rFonts w:ascii="Times New Roman" w:hAnsi="Times New Roman" w:cs="Times New Roman"/>
          <w:sz w:val="24"/>
          <w:szCs w:val="24"/>
        </w:rPr>
        <w:t xml:space="preserve"> </w:t>
      </w:r>
      <w:r w:rsidR="001F26AE">
        <w:rPr>
          <w:rFonts w:ascii="Times New Roman" w:hAnsi="Times New Roman" w:cs="Times New Roman"/>
          <w:sz w:val="24"/>
          <w:szCs w:val="24"/>
        </w:rPr>
        <w:t xml:space="preserve">comprendono </w:t>
      </w:r>
      <w:r w:rsidR="00954132" w:rsidRPr="00A837EF">
        <w:rPr>
          <w:rFonts w:ascii="Times New Roman" w:hAnsi="Times New Roman" w:cs="Times New Roman"/>
          <w:sz w:val="24"/>
          <w:szCs w:val="24"/>
        </w:rPr>
        <w:t xml:space="preserve">i costi del personale, dei materiali, dei servizi appaltati, delle comunicazioni, </w:t>
      </w:r>
      <w:r w:rsidR="00954132" w:rsidRPr="00AD7C9B">
        <w:rPr>
          <w:rFonts w:ascii="Times New Roman" w:hAnsi="Times New Roman" w:cs="Times New Roman"/>
          <w:sz w:val="24"/>
          <w:szCs w:val="24"/>
        </w:rPr>
        <w:t>dell'energia, della manutenzione, di affitto</w:t>
      </w:r>
      <w:r w:rsidR="0014056E" w:rsidRPr="00AD7C9B">
        <w:rPr>
          <w:rFonts w:ascii="Times New Roman" w:hAnsi="Times New Roman" w:cs="Times New Roman"/>
          <w:sz w:val="24"/>
          <w:szCs w:val="24"/>
        </w:rPr>
        <w:t xml:space="preserve"> e</w:t>
      </w:r>
      <w:r w:rsidR="00954132" w:rsidRPr="00AD7C9B">
        <w:rPr>
          <w:rFonts w:ascii="Times New Roman" w:hAnsi="Times New Roman" w:cs="Times New Roman"/>
          <w:sz w:val="24"/>
          <w:szCs w:val="24"/>
        </w:rPr>
        <w:t xml:space="preserve"> di amministrazione</w:t>
      </w:r>
      <w:r w:rsidR="00E961B4" w:rsidRPr="00AD7C9B">
        <w:rPr>
          <w:rFonts w:ascii="Times New Roman" w:hAnsi="Times New Roman" w:cs="Times New Roman"/>
          <w:sz w:val="24"/>
          <w:szCs w:val="24"/>
        </w:rPr>
        <w:t xml:space="preserve">, </w:t>
      </w:r>
      <w:r w:rsidR="00AD7C9B" w:rsidRPr="00AD7C9B">
        <w:rPr>
          <w:rFonts w:ascii="Times New Roman" w:hAnsi="Times New Roman" w:cs="Times New Roman"/>
          <w:sz w:val="24"/>
          <w:szCs w:val="24"/>
        </w:rPr>
        <w:t xml:space="preserve">ma non i costi di ammortamento e di finanziamento se questi sono stati inclusi </w:t>
      </w:r>
      <w:r w:rsidR="00A910D0" w:rsidRPr="00AD7C9B">
        <w:rPr>
          <w:rFonts w:ascii="Times New Roman" w:hAnsi="Times New Roman" w:cs="Times New Roman"/>
          <w:sz w:val="24"/>
          <w:szCs w:val="24"/>
        </w:rPr>
        <w:t xml:space="preserve">nel </w:t>
      </w:r>
      <w:r w:rsidR="00A910D0" w:rsidRPr="00AD7C9B">
        <w:rPr>
          <w:rFonts w:ascii="Times New Roman" w:hAnsi="Times New Roman" w:cs="Times New Roman"/>
          <w:i/>
          <w:iCs/>
          <w:sz w:val="24"/>
          <w:szCs w:val="24"/>
        </w:rPr>
        <w:t>costo dell’investimento ammissibile</w:t>
      </w:r>
      <w:r w:rsidR="003905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C68AE3" w14:textId="7BFE1793" w:rsidR="00AD4DF5" w:rsidRPr="007E1311" w:rsidRDefault="00AD4DF5" w:rsidP="002E0325">
      <w:pPr>
        <w:pStyle w:val="Paragrafoelenco"/>
        <w:numPr>
          <w:ilvl w:val="0"/>
          <w:numId w:val="27"/>
        </w:numPr>
        <w:spacing w:after="120" w:line="320" w:lineRule="exact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1311">
        <w:rPr>
          <w:rFonts w:ascii="Times New Roman" w:hAnsi="Times New Roman" w:cs="Times New Roman"/>
          <w:b/>
          <w:bCs/>
          <w:sz w:val="24"/>
          <w:szCs w:val="24"/>
        </w:rPr>
        <w:t>Ricavi</w:t>
      </w:r>
      <w:r w:rsidRPr="007E1311">
        <w:rPr>
          <w:rFonts w:ascii="Times New Roman" w:hAnsi="Times New Roman" w:cs="Times New Roman"/>
          <w:sz w:val="24"/>
          <w:szCs w:val="24"/>
        </w:rPr>
        <w:t xml:space="preserve">: 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ai fini della determinazione del </w:t>
      </w:r>
      <w:r w:rsidR="00B411DB" w:rsidRPr="007E1311">
        <w:rPr>
          <w:rFonts w:ascii="Times New Roman" w:hAnsi="Times New Roman" w:cs="Times New Roman"/>
          <w:sz w:val="24"/>
          <w:szCs w:val="24"/>
        </w:rPr>
        <w:t>deficit di finanziamento</w:t>
      </w:r>
      <w:r w:rsidR="007E19EC" w:rsidRPr="007E1311">
        <w:rPr>
          <w:rFonts w:ascii="Times New Roman" w:hAnsi="Times New Roman" w:cs="Times New Roman"/>
          <w:sz w:val="24"/>
          <w:szCs w:val="24"/>
        </w:rPr>
        <w:t>,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</w:t>
      </w:r>
      <w:r w:rsidR="00B411DB" w:rsidRPr="007E1311">
        <w:rPr>
          <w:rFonts w:ascii="Times New Roman" w:hAnsi="Times New Roman" w:cs="Times New Roman"/>
          <w:sz w:val="24"/>
          <w:szCs w:val="24"/>
        </w:rPr>
        <w:t xml:space="preserve">è necessario indicare </w:t>
      </w:r>
      <w:r w:rsidR="002D0A82" w:rsidRPr="007E1311">
        <w:rPr>
          <w:rFonts w:ascii="Times New Roman" w:hAnsi="Times New Roman" w:cs="Times New Roman"/>
          <w:sz w:val="24"/>
          <w:szCs w:val="24"/>
        </w:rPr>
        <w:t xml:space="preserve">i ricavi </w:t>
      </w:r>
      <w:r w:rsidR="00D25E17">
        <w:rPr>
          <w:rFonts w:ascii="Times New Roman" w:hAnsi="Times New Roman" w:cs="Times New Roman"/>
          <w:sz w:val="24"/>
          <w:szCs w:val="24"/>
        </w:rPr>
        <w:t xml:space="preserve">che si prevede saranno generati </w:t>
      </w:r>
      <w:r w:rsidR="002D0A82" w:rsidRPr="007E1311">
        <w:rPr>
          <w:rFonts w:ascii="Times New Roman" w:hAnsi="Times New Roman" w:cs="Times New Roman"/>
          <w:sz w:val="24"/>
          <w:szCs w:val="24"/>
        </w:rPr>
        <w:t>dall’investimento oggetto di richiesta di agevolazione</w:t>
      </w:r>
      <w:r w:rsidR="00D25E17">
        <w:rPr>
          <w:rFonts w:ascii="Times New Roman" w:hAnsi="Times New Roman" w:cs="Times New Roman"/>
          <w:sz w:val="24"/>
          <w:szCs w:val="24"/>
        </w:rPr>
        <w:t>,</w:t>
      </w:r>
      <w:r w:rsidR="002D0A82" w:rsidRPr="007E1311">
        <w:rPr>
          <w:rFonts w:ascii="Times New Roman" w:hAnsi="Times New Roman" w:cs="Times New Roman"/>
          <w:sz w:val="24"/>
          <w:szCs w:val="24"/>
        </w:rPr>
        <w:t xml:space="preserve"> tecnicamente quantificabili in relazione allo stesso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. </w:t>
      </w:r>
      <w:r w:rsidR="00B102EC" w:rsidRPr="007E1311">
        <w:rPr>
          <w:rFonts w:ascii="Times New Roman" w:hAnsi="Times New Roman" w:cs="Times New Roman"/>
          <w:sz w:val="24"/>
          <w:szCs w:val="24"/>
        </w:rPr>
        <w:t>A</w:t>
      </w:r>
      <w:r w:rsidR="00933746" w:rsidRPr="007E1311">
        <w:rPr>
          <w:rFonts w:ascii="Times New Roman" w:hAnsi="Times New Roman" w:cs="Times New Roman"/>
          <w:sz w:val="24"/>
          <w:szCs w:val="24"/>
        </w:rPr>
        <w:t>i fini della determinazione dei ricavi</w:t>
      </w:r>
      <w:r w:rsidR="0054641A" w:rsidRPr="007E1311">
        <w:rPr>
          <w:rFonts w:ascii="Times New Roman" w:hAnsi="Times New Roman" w:cs="Times New Roman"/>
          <w:sz w:val="24"/>
          <w:szCs w:val="24"/>
        </w:rPr>
        <w:t>, qualora non sia possibile quantificarli puntualmente,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è possibile utilizzare l</w:t>
      </w:r>
      <w:r w:rsidR="00922A15" w:rsidRPr="007E1311">
        <w:rPr>
          <w:rFonts w:ascii="Times New Roman" w:hAnsi="Times New Roman" w:cs="Times New Roman"/>
          <w:sz w:val="24"/>
          <w:szCs w:val="24"/>
        </w:rPr>
        <w:t>a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metodo</w:t>
      </w:r>
      <w:r w:rsidR="00922A15" w:rsidRPr="007E1311">
        <w:rPr>
          <w:rFonts w:ascii="Times New Roman" w:hAnsi="Times New Roman" w:cs="Times New Roman"/>
          <w:sz w:val="24"/>
          <w:szCs w:val="24"/>
        </w:rPr>
        <w:t>logia</w:t>
      </w:r>
      <w:r w:rsidR="00933746" w:rsidRPr="007E1311">
        <w:rPr>
          <w:rFonts w:ascii="Times New Roman" w:hAnsi="Times New Roman" w:cs="Times New Roman"/>
          <w:sz w:val="24"/>
          <w:szCs w:val="24"/>
        </w:rPr>
        <w:t xml:space="preserve"> “pro quota”</w:t>
      </w:r>
      <w:r w:rsidR="00922A15" w:rsidRPr="007E1311">
        <w:rPr>
          <w:rFonts w:ascii="Times New Roman" w:hAnsi="Times New Roman" w:cs="Times New Roman"/>
          <w:sz w:val="24"/>
          <w:szCs w:val="24"/>
        </w:rPr>
        <w:t xml:space="preserve">, ossia rapportando il totale </w:t>
      </w:r>
      <w:r w:rsidR="00922A15" w:rsidRPr="00D25E17">
        <w:rPr>
          <w:rFonts w:ascii="Times New Roman" w:hAnsi="Times New Roman" w:cs="Times New Roman"/>
          <w:sz w:val="24"/>
          <w:szCs w:val="24"/>
        </w:rPr>
        <w:t>dei costi ammissibili dell’intervento di riqualificazione</w:t>
      </w:r>
      <w:r w:rsidR="00EF670B" w:rsidRPr="00D25E17">
        <w:rPr>
          <w:rFonts w:ascii="Times New Roman" w:hAnsi="Times New Roman" w:cs="Times New Roman"/>
          <w:sz w:val="24"/>
          <w:szCs w:val="24"/>
        </w:rPr>
        <w:t xml:space="preserve"> e/</w:t>
      </w:r>
      <w:r w:rsidR="00D25E17" w:rsidRPr="00D25E17">
        <w:rPr>
          <w:rFonts w:ascii="Times New Roman" w:hAnsi="Times New Roman" w:cs="Times New Roman"/>
          <w:sz w:val="24"/>
          <w:szCs w:val="24"/>
        </w:rPr>
        <w:t xml:space="preserve">o </w:t>
      </w:r>
      <w:r w:rsidR="00EF670B" w:rsidRPr="00D25E17">
        <w:rPr>
          <w:rFonts w:ascii="Times New Roman" w:hAnsi="Times New Roman" w:cs="Times New Roman"/>
          <w:sz w:val="24"/>
          <w:szCs w:val="24"/>
        </w:rPr>
        <w:t>efficientamento</w:t>
      </w:r>
      <w:r w:rsidR="00922A15" w:rsidRPr="00D25E17">
        <w:rPr>
          <w:rFonts w:ascii="Times New Roman" w:hAnsi="Times New Roman" w:cs="Times New Roman"/>
          <w:sz w:val="24"/>
          <w:szCs w:val="24"/>
        </w:rPr>
        <w:t xml:space="preserve"> al </w:t>
      </w:r>
      <w:r w:rsidR="008A7ECA" w:rsidRPr="00D25E17">
        <w:rPr>
          <w:rFonts w:ascii="Times New Roman" w:hAnsi="Times New Roman" w:cs="Times New Roman"/>
          <w:sz w:val="24"/>
          <w:szCs w:val="24"/>
        </w:rPr>
        <w:t>costo di mercato</w:t>
      </w:r>
      <w:r w:rsidR="00922A15" w:rsidRPr="00D25E17">
        <w:rPr>
          <w:rFonts w:ascii="Times New Roman" w:hAnsi="Times New Roman" w:cs="Times New Roman"/>
          <w:sz w:val="24"/>
          <w:szCs w:val="24"/>
        </w:rPr>
        <w:t xml:space="preserve"> dell’infrastruttura esistente al fine di determinare l’incidenza pro</w:t>
      </w:r>
      <w:r w:rsidR="00E5524A" w:rsidRPr="00D25E17">
        <w:rPr>
          <w:rFonts w:ascii="Times New Roman" w:hAnsi="Times New Roman" w:cs="Times New Roman"/>
          <w:sz w:val="24"/>
          <w:szCs w:val="24"/>
        </w:rPr>
        <w:t>-</w:t>
      </w:r>
      <w:r w:rsidR="00922A15" w:rsidRPr="00D25E17">
        <w:rPr>
          <w:rFonts w:ascii="Times New Roman" w:hAnsi="Times New Roman" w:cs="Times New Roman"/>
          <w:sz w:val="24"/>
          <w:szCs w:val="24"/>
        </w:rPr>
        <w:t>quota</w:t>
      </w:r>
      <w:r w:rsidR="0054641A" w:rsidRPr="00D25E17">
        <w:rPr>
          <w:rFonts w:ascii="Times New Roman" w:hAnsi="Times New Roman" w:cs="Times New Roman"/>
          <w:sz w:val="24"/>
          <w:szCs w:val="24"/>
        </w:rPr>
        <w:t>. C</w:t>
      </w:r>
      <w:r w:rsidR="00922A15" w:rsidRPr="00D25E17">
        <w:rPr>
          <w:rFonts w:ascii="Times New Roman" w:hAnsi="Times New Roman" w:cs="Times New Roman"/>
          <w:sz w:val="24"/>
          <w:szCs w:val="24"/>
        </w:rPr>
        <w:t>ons</w:t>
      </w:r>
      <w:r w:rsidR="00922A15" w:rsidRPr="007E1311">
        <w:rPr>
          <w:rFonts w:ascii="Times New Roman" w:hAnsi="Times New Roman" w:cs="Times New Roman"/>
          <w:sz w:val="24"/>
          <w:szCs w:val="24"/>
        </w:rPr>
        <w:t xml:space="preserve">eguentemente, i flussi delle entrate e dei costi operativi potranno essere quantificati applicando tale percentuale di incidenza alla voce complessiva dei ricavi e dei costi dell’infrastruttura stessa. </w:t>
      </w:r>
      <w:r w:rsidR="00390522" w:rsidRPr="007E1311">
        <w:rPr>
          <w:rFonts w:ascii="Times New Roman" w:hAnsi="Times New Roman" w:cs="Times New Roman"/>
          <w:sz w:val="24"/>
          <w:szCs w:val="24"/>
        </w:rPr>
        <w:t xml:space="preserve"> Tali ricavi devono essere indicati nel modello a partire </w:t>
      </w:r>
      <w:r w:rsidR="008F7368" w:rsidRPr="007E1311">
        <w:rPr>
          <w:rFonts w:ascii="Times New Roman" w:hAnsi="Times New Roman" w:cs="Times New Roman"/>
          <w:sz w:val="24"/>
          <w:szCs w:val="24"/>
        </w:rPr>
        <w:t xml:space="preserve">dal momento in cui </w:t>
      </w:r>
      <w:r w:rsidR="00390522" w:rsidRPr="007E1311">
        <w:rPr>
          <w:rFonts w:ascii="Times New Roman" w:hAnsi="Times New Roman" w:cs="Times New Roman"/>
          <w:sz w:val="24"/>
          <w:szCs w:val="24"/>
        </w:rPr>
        <w:t>l’investimento</w:t>
      </w:r>
      <w:r w:rsidR="008F7368" w:rsidRPr="007E1311">
        <w:rPr>
          <w:rFonts w:ascii="Times New Roman" w:hAnsi="Times New Roman" w:cs="Times New Roman"/>
          <w:sz w:val="24"/>
          <w:szCs w:val="24"/>
        </w:rPr>
        <w:t xml:space="preserve"> o parte di esso inizia a realizzarli</w:t>
      </w:r>
      <w:r w:rsidR="00390522" w:rsidRPr="007E1311">
        <w:rPr>
          <w:rFonts w:ascii="Times New Roman" w:hAnsi="Times New Roman" w:cs="Times New Roman"/>
          <w:sz w:val="24"/>
          <w:szCs w:val="24"/>
        </w:rPr>
        <w:t>.</w:t>
      </w:r>
    </w:p>
    <w:p w14:paraId="68DBDB8A" w14:textId="7886AA00" w:rsidR="00D537E5" w:rsidRDefault="00837069" w:rsidP="00EB3D3F">
      <w:pPr>
        <w:pStyle w:val="Default"/>
      </w:pPr>
      <w:r>
        <w:t xml:space="preserve">NB: </w:t>
      </w:r>
      <w:r w:rsidR="00751733">
        <w:t>q</w:t>
      </w:r>
      <w:r w:rsidR="0088339A" w:rsidRPr="0088339A">
        <w:t xml:space="preserve">ualora l’IVA sia recuperabile, </w:t>
      </w:r>
      <w:r w:rsidR="0088339A">
        <w:t xml:space="preserve">tutti i valori di costo e </w:t>
      </w:r>
      <w:r>
        <w:t xml:space="preserve">di </w:t>
      </w:r>
      <w:r w:rsidR="0088339A">
        <w:t xml:space="preserve">ricavo vanno riportati </w:t>
      </w:r>
      <w:r w:rsidR="0088339A" w:rsidRPr="0088339A">
        <w:t>senza IVA.</w:t>
      </w:r>
    </w:p>
    <w:p w14:paraId="3E7F3335" w14:textId="77777777" w:rsidR="008B1814" w:rsidRDefault="008B1814" w:rsidP="00EB3D3F">
      <w:pPr>
        <w:pStyle w:val="Default"/>
        <w:rPr>
          <w:b/>
          <w:bCs/>
        </w:rPr>
      </w:pPr>
    </w:p>
    <w:p w14:paraId="39BC327E" w14:textId="52CB3637" w:rsidR="008D5276" w:rsidRDefault="00C31CC4" w:rsidP="00EB3D3F">
      <w:pPr>
        <w:pStyle w:val="Default"/>
        <w:rPr>
          <w:b/>
          <w:bCs/>
        </w:rPr>
      </w:pPr>
      <w:r>
        <w:rPr>
          <w:b/>
          <w:bCs/>
        </w:rPr>
        <w:t xml:space="preserve">3. </w:t>
      </w:r>
      <w:r w:rsidR="00EE6DAA">
        <w:rPr>
          <w:b/>
          <w:bCs/>
        </w:rPr>
        <w:t>Calcolo dell’agevolazione</w:t>
      </w:r>
    </w:p>
    <w:p w14:paraId="69F32521" w14:textId="6B739074" w:rsidR="008D5276" w:rsidRPr="00BB59C2" w:rsidRDefault="008D5276" w:rsidP="00BB59C2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B59C2">
        <w:rPr>
          <w:rFonts w:ascii="Times New Roman" w:hAnsi="Times New Roman" w:cs="Times New Roman"/>
          <w:sz w:val="24"/>
          <w:szCs w:val="24"/>
        </w:rPr>
        <w:t>Non si tratta di un foglio di lavoro da compilare.</w:t>
      </w:r>
    </w:p>
    <w:p w14:paraId="45D75307" w14:textId="13BA7EB2" w:rsidR="003D0BE9" w:rsidRDefault="001031E9" w:rsidP="00BB59C2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BB59C2">
        <w:rPr>
          <w:rFonts w:ascii="Times New Roman" w:hAnsi="Times New Roman" w:cs="Times New Roman"/>
          <w:sz w:val="24"/>
          <w:szCs w:val="24"/>
        </w:rPr>
        <w:t>Il foglio</w:t>
      </w:r>
      <w:r w:rsidR="00370D8F">
        <w:rPr>
          <w:rFonts w:ascii="Times New Roman" w:hAnsi="Times New Roman" w:cs="Times New Roman"/>
          <w:sz w:val="24"/>
          <w:szCs w:val="24"/>
        </w:rPr>
        <w:t xml:space="preserve"> calcol</w:t>
      </w:r>
      <w:r w:rsidR="008C2431">
        <w:rPr>
          <w:rFonts w:ascii="Times New Roman" w:hAnsi="Times New Roman" w:cs="Times New Roman"/>
          <w:sz w:val="24"/>
          <w:szCs w:val="24"/>
        </w:rPr>
        <w:t>a</w:t>
      </w:r>
      <w:r w:rsidR="00400797">
        <w:rPr>
          <w:rFonts w:ascii="Times New Roman" w:hAnsi="Times New Roman" w:cs="Times New Roman"/>
          <w:sz w:val="24"/>
          <w:szCs w:val="24"/>
        </w:rPr>
        <w:t>,</w:t>
      </w:r>
      <w:r w:rsidR="00370D8F">
        <w:rPr>
          <w:rFonts w:ascii="Times New Roman" w:hAnsi="Times New Roman" w:cs="Times New Roman"/>
          <w:sz w:val="24"/>
          <w:szCs w:val="24"/>
        </w:rPr>
        <w:t xml:space="preserve"> </w:t>
      </w:r>
      <w:r w:rsidR="00BA21D4" w:rsidRPr="00BB59C2">
        <w:rPr>
          <w:rFonts w:ascii="Times New Roman" w:hAnsi="Times New Roman" w:cs="Times New Roman"/>
          <w:sz w:val="24"/>
          <w:szCs w:val="24"/>
        </w:rPr>
        <w:t>in automatico</w:t>
      </w:r>
      <w:r w:rsidR="00871C52">
        <w:rPr>
          <w:rFonts w:ascii="Times New Roman" w:hAnsi="Times New Roman" w:cs="Times New Roman"/>
          <w:sz w:val="24"/>
          <w:szCs w:val="24"/>
        </w:rPr>
        <w:t xml:space="preserve"> e</w:t>
      </w:r>
      <w:r w:rsidR="003D0BE9">
        <w:rPr>
          <w:rFonts w:ascii="Times New Roman" w:hAnsi="Times New Roman" w:cs="Times New Roman"/>
          <w:sz w:val="24"/>
          <w:szCs w:val="24"/>
        </w:rPr>
        <w:t xml:space="preserve"> </w:t>
      </w:r>
      <w:r w:rsidR="00B31928" w:rsidRPr="00BB59C2">
        <w:rPr>
          <w:rFonts w:ascii="Times New Roman" w:hAnsi="Times New Roman" w:cs="Times New Roman"/>
          <w:sz w:val="24"/>
          <w:szCs w:val="24"/>
        </w:rPr>
        <w:t xml:space="preserve">sulla base </w:t>
      </w:r>
      <w:r w:rsidR="00837069">
        <w:rPr>
          <w:rFonts w:ascii="Times New Roman" w:hAnsi="Times New Roman" w:cs="Times New Roman"/>
          <w:sz w:val="24"/>
          <w:szCs w:val="24"/>
        </w:rPr>
        <w:t>dei valori</w:t>
      </w:r>
      <w:r w:rsidR="00B31928" w:rsidRPr="00BB59C2">
        <w:rPr>
          <w:rFonts w:ascii="Times New Roman" w:hAnsi="Times New Roman" w:cs="Times New Roman"/>
          <w:sz w:val="24"/>
          <w:szCs w:val="24"/>
        </w:rPr>
        <w:t xml:space="preserve"> </w:t>
      </w:r>
      <w:r w:rsidR="00523B93" w:rsidRPr="00BB59C2">
        <w:rPr>
          <w:rFonts w:ascii="Times New Roman" w:hAnsi="Times New Roman" w:cs="Times New Roman"/>
          <w:sz w:val="24"/>
          <w:szCs w:val="24"/>
        </w:rPr>
        <w:t xml:space="preserve">precedentemente </w:t>
      </w:r>
      <w:r w:rsidR="00B31928" w:rsidRPr="00BB59C2">
        <w:rPr>
          <w:rFonts w:ascii="Times New Roman" w:hAnsi="Times New Roman" w:cs="Times New Roman"/>
          <w:sz w:val="24"/>
          <w:szCs w:val="24"/>
        </w:rPr>
        <w:t>inseriti ne</w:t>
      </w:r>
      <w:r w:rsidR="00523B93" w:rsidRPr="00BB59C2">
        <w:rPr>
          <w:rFonts w:ascii="Times New Roman" w:hAnsi="Times New Roman" w:cs="Times New Roman"/>
          <w:sz w:val="24"/>
          <w:szCs w:val="24"/>
        </w:rPr>
        <w:t>gli altri fogli di lavoro</w:t>
      </w:r>
      <w:r w:rsidR="00412BF8">
        <w:rPr>
          <w:rFonts w:ascii="Times New Roman" w:hAnsi="Times New Roman" w:cs="Times New Roman"/>
          <w:sz w:val="24"/>
          <w:szCs w:val="24"/>
        </w:rPr>
        <w:t>:</w:t>
      </w:r>
    </w:p>
    <w:p w14:paraId="2B2BE967" w14:textId="790118AC" w:rsidR="003D0BE9" w:rsidRDefault="00063963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costo</w:t>
      </w:r>
      <w:r w:rsidR="00400797" w:rsidRPr="003D0BE9">
        <w:rPr>
          <w:rFonts w:ascii="Times New Roman" w:hAnsi="Times New Roman" w:cs="Times New Roman"/>
          <w:sz w:val="24"/>
          <w:szCs w:val="24"/>
        </w:rPr>
        <w:t xml:space="preserve"> totale</w:t>
      </w:r>
      <w:r w:rsidRPr="003D0BE9">
        <w:rPr>
          <w:rFonts w:ascii="Times New Roman" w:hAnsi="Times New Roman" w:cs="Times New Roman"/>
          <w:sz w:val="24"/>
          <w:szCs w:val="24"/>
        </w:rPr>
        <w:t xml:space="preserve"> dell’investimento ammissibile</w:t>
      </w:r>
    </w:p>
    <w:p w14:paraId="109B2482" w14:textId="3A1C758C" w:rsidR="003D0BE9" w:rsidRDefault="00E5472B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 xml:space="preserve">il costo </w:t>
      </w:r>
      <w:r w:rsidR="00400797" w:rsidRPr="003D0BE9">
        <w:rPr>
          <w:rFonts w:ascii="Times New Roman" w:hAnsi="Times New Roman" w:cs="Times New Roman"/>
          <w:sz w:val="24"/>
          <w:szCs w:val="24"/>
        </w:rPr>
        <w:t xml:space="preserve">totale </w:t>
      </w:r>
      <w:r w:rsidRPr="003D0BE9">
        <w:rPr>
          <w:rFonts w:ascii="Times New Roman" w:hAnsi="Times New Roman" w:cs="Times New Roman"/>
          <w:sz w:val="24"/>
          <w:szCs w:val="24"/>
        </w:rPr>
        <w:t xml:space="preserve">dell’investimento ammissibile </w:t>
      </w:r>
      <w:r w:rsidR="00C26AC8" w:rsidRPr="003D0BE9">
        <w:rPr>
          <w:rFonts w:ascii="Times New Roman" w:hAnsi="Times New Roman" w:cs="Times New Roman"/>
          <w:sz w:val="24"/>
          <w:szCs w:val="24"/>
        </w:rPr>
        <w:t>attualizzato</w:t>
      </w:r>
    </w:p>
    <w:p w14:paraId="0B45F314" w14:textId="70D64776" w:rsidR="003D0BE9" w:rsidRDefault="00FA06F0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totale dei costi attualizzati</w:t>
      </w:r>
    </w:p>
    <w:p w14:paraId="0A867436" w14:textId="67805E45" w:rsidR="003D0BE9" w:rsidRDefault="00C26AC8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totale dei ricavi attualizzati</w:t>
      </w:r>
    </w:p>
    <w:p w14:paraId="05693CFF" w14:textId="42AD6631" w:rsidR="003D0BE9" w:rsidRDefault="002422D6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risultato operativo attualizzato</w:t>
      </w:r>
    </w:p>
    <w:p w14:paraId="25F5FBCA" w14:textId="11363993" w:rsidR="003D0BE9" w:rsidRDefault="002422D6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deficit di finanziamento</w:t>
      </w:r>
    </w:p>
    <w:p w14:paraId="53E16E0F" w14:textId="684B72B9" w:rsidR="003D0BE9" w:rsidRDefault="002422D6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D0BE9">
        <w:rPr>
          <w:rFonts w:ascii="Times New Roman" w:hAnsi="Times New Roman" w:cs="Times New Roman"/>
          <w:sz w:val="24"/>
          <w:szCs w:val="24"/>
        </w:rPr>
        <w:t>il tasso di deficit di finanziamento</w:t>
      </w:r>
    </w:p>
    <w:p w14:paraId="0ADB9B2D" w14:textId="64B7B9CF" w:rsidR="006338B4" w:rsidRPr="00FE3A63" w:rsidRDefault="00837069" w:rsidP="003D0BE9">
      <w:pPr>
        <w:pStyle w:val="Paragrafoelenco"/>
        <w:numPr>
          <w:ilvl w:val="0"/>
          <w:numId w:val="30"/>
        </w:numPr>
        <w:spacing w:after="12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E3A63">
        <w:rPr>
          <w:rFonts w:ascii="Times New Roman" w:hAnsi="Times New Roman" w:cs="Times New Roman"/>
          <w:sz w:val="24"/>
          <w:szCs w:val="24"/>
        </w:rPr>
        <w:t>l’</w:t>
      </w:r>
      <w:r w:rsidR="002422D6" w:rsidRPr="00FE3A63">
        <w:rPr>
          <w:rFonts w:ascii="Times New Roman" w:hAnsi="Times New Roman" w:cs="Times New Roman"/>
          <w:sz w:val="24"/>
          <w:szCs w:val="24"/>
        </w:rPr>
        <w:t>importo dell’aiuto concedibile</w:t>
      </w:r>
      <w:r w:rsidR="003B4577">
        <w:rPr>
          <w:rFonts w:ascii="Times New Roman" w:hAnsi="Times New Roman" w:cs="Times New Roman"/>
          <w:sz w:val="24"/>
          <w:szCs w:val="24"/>
        </w:rPr>
        <w:t xml:space="preserve"> (</w:t>
      </w:r>
      <w:r w:rsidR="007D36AA">
        <w:rPr>
          <w:rFonts w:ascii="Times New Roman" w:hAnsi="Times New Roman" w:cs="Times New Roman"/>
          <w:sz w:val="24"/>
          <w:szCs w:val="24"/>
        </w:rPr>
        <w:t xml:space="preserve">tale </w:t>
      </w:r>
      <w:r w:rsidR="003B4577">
        <w:rPr>
          <w:rFonts w:ascii="Times New Roman" w:hAnsi="Times New Roman" w:cs="Times New Roman"/>
          <w:sz w:val="24"/>
          <w:szCs w:val="24"/>
        </w:rPr>
        <w:t xml:space="preserve">importo </w:t>
      </w:r>
      <w:r w:rsidR="007D36AA">
        <w:rPr>
          <w:rFonts w:ascii="Times New Roman" w:hAnsi="Times New Roman" w:cs="Times New Roman"/>
          <w:sz w:val="24"/>
          <w:szCs w:val="24"/>
        </w:rPr>
        <w:t>deve</w:t>
      </w:r>
      <w:r w:rsidR="003B4577">
        <w:rPr>
          <w:rFonts w:ascii="Times New Roman" w:hAnsi="Times New Roman" w:cs="Times New Roman"/>
          <w:sz w:val="24"/>
          <w:szCs w:val="24"/>
        </w:rPr>
        <w:t xml:space="preserve"> essere riportato nel modulo di domanda di agevolazione nel campo relativo alla richiesta contributo)</w:t>
      </w:r>
      <w:r w:rsidR="002E032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3A85FA6D" w14:textId="78AA1350" w:rsidR="0054138D" w:rsidRDefault="0054138D" w:rsidP="00EB3D3F">
      <w:pPr>
        <w:pStyle w:val="Default"/>
      </w:pPr>
    </w:p>
    <w:p w14:paraId="6C53B988" w14:textId="77777777" w:rsidR="00CC4597" w:rsidRDefault="00CC4597" w:rsidP="005361CD">
      <w:pPr>
        <w:pStyle w:val="Default"/>
        <w:jc w:val="both"/>
        <w:rPr>
          <w:b/>
          <w:bCs/>
        </w:rPr>
      </w:pPr>
    </w:p>
    <w:p w14:paraId="4C720DA5" w14:textId="77777777" w:rsidR="00CC4597" w:rsidRDefault="00CC4597" w:rsidP="005361CD">
      <w:pPr>
        <w:pStyle w:val="Default"/>
        <w:jc w:val="both"/>
        <w:rPr>
          <w:b/>
          <w:bCs/>
        </w:rPr>
      </w:pPr>
    </w:p>
    <w:p w14:paraId="2FB3D641" w14:textId="630185AC" w:rsidR="0054138D" w:rsidRDefault="005361CD" w:rsidP="005361CD">
      <w:pPr>
        <w:pStyle w:val="Default"/>
        <w:jc w:val="both"/>
        <w:rPr>
          <w:b/>
          <w:bCs/>
        </w:rPr>
      </w:pPr>
      <w:r w:rsidRPr="005361CD">
        <w:rPr>
          <w:b/>
          <w:bCs/>
        </w:rPr>
        <w:lastRenderedPageBreak/>
        <w:t>Relazione illustrativa</w:t>
      </w:r>
    </w:p>
    <w:p w14:paraId="2EBA651F" w14:textId="0C4627F3" w:rsidR="004711C0" w:rsidRPr="00871C52" w:rsidRDefault="005361CD" w:rsidP="00871C52">
      <w:pPr>
        <w:spacing w:after="0" w:line="32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71C52">
        <w:rPr>
          <w:rFonts w:ascii="Times New Roman" w:hAnsi="Times New Roman" w:cs="Times New Roman"/>
          <w:sz w:val="24"/>
          <w:szCs w:val="24"/>
        </w:rPr>
        <w:t>Il modello di calcolo compilato d</w:t>
      </w:r>
      <w:r w:rsidR="00370D8F">
        <w:rPr>
          <w:rFonts w:ascii="Times New Roman" w:hAnsi="Times New Roman" w:cs="Times New Roman"/>
          <w:sz w:val="24"/>
          <w:szCs w:val="24"/>
        </w:rPr>
        <w:t>eve</w:t>
      </w:r>
      <w:r w:rsidRPr="00871C52">
        <w:rPr>
          <w:rFonts w:ascii="Times New Roman" w:hAnsi="Times New Roman" w:cs="Times New Roman"/>
          <w:sz w:val="24"/>
          <w:szCs w:val="24"/>
        </w:rPr>
        <w:t xml:space="preserve"> essere accompagnato da una relazione (file word o pdf) illustrativa delle scelte e degli importi adottati per l’implementazione del modello (numero di anni previsti per la realizzazione dell’investimento, </w:t>
      </w:r>
      <w:r w:rsidR="00B411DB">
        <w:rPr>
          <w:rFonts w:ascii="Times New Roman" w:hAnsi="Times New Roman" w:cs="Times New Roman"/>
          <w:sz w:val="24"/>
          <w:szCs w:val="24"/>
        </w:rPr>
        <w:t xml:space="preserve">numero di anni </w:t>
      </w:r>
      <w:r w:rsidR="008A7ECA">
        <w:rPr>
          <w:rFonts w:ascii="Times New Roman" w:hAnsi="Times New Roman" w:cs="Times New Roman"/>
          <w:sz w:val="24"/>
          <w:szCs w:val="24"/>
        </w:rPr>
        <w:t xml:space="preserve">della </w:t>
      </w:r>
      <w:r w:rsidR="00D25E17">
        <w:rPr>
          <w:rFonts w:ascii="Times New Roman" w:hAnsi="Times New Roman" w:cs="Times New Roman"/>
          <w:sz w:val="24"/>
          <w:szCs w:val="24"/>
        </w:rPr>
        <w:t xml:space="preserve">prevista </w:t>
      </w:r>
      <w:r w:rsidR="008A7ECA">
        <w:rPr>
          <w:rFonts w:ascii="Times New Roman" w:hAnsi="Times New Roman" w:cs="Times New Roman"/>
          <w:sz w:val="24"/>
          <w:szCs w:val="24"/>
        </w:rPr>
        <w:t xml:space="preserve">vita utile </w:t>
      </w:r>
      <w:r w:rsidR="00B411DB">
        <w:rPr>
          <w:rFonts w:ascii="Times New Roman" w:hAnsi="Times New Roman" w:cs="Times New Roman"/>
          <w:sz w:val="24"/>
          <w:szCs w:val="24"/>
        </w:rPr>
        <w:t xml:space="preserve">dell’investimento, </w:t>
      </w:r>
      <w:r w:rsidRPr="00D25E17">
        <w:rPr>
          <w:rFonts w:ascii="Times New Roman" w:hAnsi="Times New Roman" w:cs="Times New Roman"/>
          <w:sz w:val="24"/>
          <w:szCs w:val="24"/>
        </w:rPr>
        <w:t>tipologia</w:t>
      </w:r>
      <w:r w:rsidR="00871C52" w:rsidRPr="00D25E17">
        <w:rPr>
          <w:rFonts w:ascii="Times New Roman" w:hAnsi="Times New Roman" w:cs="Times New Roman"/>
          <w:sz w:val="24"/>
          <w:szCs w:val="24"/>
        </w:rPr>
        <w:t xml:space="preserve"> e dettaglio</w:t>
      </w:r>
      <w:r w:rsidRPr="00D25E17">
        <w:rPr>
          <w:rFonts w:ascii="Times New Roman" w:hAnsi="Times New Roman" w:cs="Times New Roman"/>
          <w:sz w:val="24"/>
          <w:szCs w:val="24"/>
        </w:rPr>
        <w:t xml:space="preserve"> dei costi di investimento</w:t>
      </w:r>
      <w:r w:rsidR="00871C52">
        <w:rPr>
          <w:rFonts w:ascii="Times New Roman" w:hAnsi="Times New Roman" w:cs="Times New Roman"/>
          <w:sz w:val="24"/>
          <w:szCs w:val="24"/>
        </w:rPr>
        <w:t xml:space="preserve"> e </w:t>
      </w:r>
      <w:r w:rsidRPr="00871C52">
        <w:rPr>
          <w:rFonts w:ascii="Times New Roman" w:hAnsi="Times New Roman" w:cs="Times New Roman"/>
          <w:sz w:val="24"/>
          <w:szCs w:val="24"/>
        </w:rPr>
        <w:t>delle singole categorie di costi e ricavi preventivati</w:t>
      </w:r>
      <w:r w:rsidR="008A7ECA">
        <w:rPr>
          <w:rFonts w:ascii="Times New Roman" w:hAnsi="Times New Roman" w:cs="Times New Roman"/>
          <w:sz w:val="24"/>
          <w:szCs w:val="24"/>
        </w:rPr>
        <w:t>,  e le indicazioni dei valori utilizzati per la determinazione del coefficiente pro quota, qualora si utilizzi detta metodologia</w:t>
      </w:r>
      <w:r w:rsidRPr="00871C52">
        <w:rPr>
          <w:rFonts w:ascii="Times New Roman" w:hAnsi="Times New Roman" w:cs="Times New Roman"/>
          <w:sz w:val="24"/>
          <w:szCs w:val="24"/>
        </w:rPr>
        <w:t xml:space="preserve">). </w:t>
      </w:r>
    </w:p>
    <w:sectPr w:rsidR="004711C0" w:rsidRPr="00871C52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F79A4" w14:textId="77777777" w:rsidR="00307782" w:rsidRDefault="00307782" w:rsidP="00EA2E4C">
      <w:pPr>
        <w:spacing w:after="0" w:line="240" w:lineRule="auto"/>
      </w:pPr>
      <w:r>
        <w:separator/>
      </w:r>
    </w:p>
    <w:p w14:paraId="13BA58C1" w14:textId="77777777" w:rsidR="00307782" w:rsidRDefault="00307782"/>
  </w:endnote>
  <w:endnote w:type="continuationSeparator" w:id="0">
    <w:p w14:paraId="612E75FD" w14:textId="77777777" w:rsidR="00307782" w:rsidRDefault="00307782" w:rsidP="00EA2E4C">
      <w:pPr>
        <w:spacing w:after="0" w:line="240" w:lineRule="auto"/>
      </w:pPr>
      <w:r>
        <w:continuationSeparator/>
      </w:r>
    </w:p>
    <w:p w14:paraId="4E715588" w14:textId="77777777" w:rsidR="00307782" w:rsidRDefault="003077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4277166"/>
      <w:docPartObj>
        <w:docPartGallery w:val="Page Numbers (Bottom of Page)"/>
        <w:docPartUnique/>
      </w:docPartObj>
    </w:sdtPr>
    <w:sdtContent>
      <w:p w14:paraId="76013538" w14:textId="31E47F70" w:rsidR="00C16B51" w:rsidRDefault="00C16B5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440393" w14:textId="77777777" w:rsidR="00C16B51" w:rsidRDefault="00C16B51">
    <w:pPr>
      <w:pStyle w:val="Pidipagina"/>
    </w:pPr>
  </w:p>
  <w:p w14:paraId="638EC6BC" w14:textId="77777777" w:rsidR="0020702A" w:rsidRDefault="002070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8E06B" w14:textId="77777777" w:rsidR="00307782" w:rsidRDefault="00307782" w:rsidP="00EA2E4C">
      <w:pPr>
        <w:spacing w:after="0" w:line="240" w:lineRule="auto"/>
      </w:pPr>
      <w:r>
        <w:separator/>
      </w:r>
    </w:p>
    <w:p w14:paraId="16F61276" w14:textId="77777777" w:rsidR="00307782" w:rsidRDefault="00307782"/>
  </w:footnote>
  <w:footnote w:type="continuationSeparator" w:id="0">
    <w:p w14:paraId="1716EA30" w14:textId="77777777" w:rsidR="00307782" w:rsidRDefault="00307782" w:rsidP="00EA2E4C">
      <w:pPr>
        <w:spacing w:after="0" w:line="240" w:lineRule="auto"/>
      </w:pPr>
      <w:r>
        <w:continuationSeparator/>
      </w:r>
    </w:p>
    <w:p w14:paraId="6522F6A5" w14:textId="77777777" w:rsidR="00307782" w:rsidRDefault="0030778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E1255" w14:textId="5456CB66" w:rsidR="00501A71" w:rsidRDefault="00AE611A" w:rsidP="00AE611A">
    <w:pPr>
      <w:pStyle w:val="Titolo"/>
      <w:ind w:left="0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>Allegato</w:t>
    </w:r>
    <w:r w:rsidR="00681D7C">
      <w:rPr>
        <w:b w:val="0"/>
        <w:bCs w:val="0"/>
        <w:i/>
        <w:iCs/>
        <w:sz w:val="22"/>
        <w:szCs w:val="22"/>
      </w:rPr>
      <w:t xml:space="preserve"> Mod. </w:t>
    </w:r>
    <w:r w:rsidR="00CC4597">
      <w:rPr>
        <w:b w:val="0"/>
        <w:bCs w:val="0"/>
        <w:i/>
        <w:iCs/>
        <w:sz w:val="22"/>
        <w:szCs w:val="22"/>
      </w:rPr>
      <w:t>6</w:t>
    </w:r>
    <w:r w:rsidR="00681D7C">
      <w:rPr>
        <w:b w:val="0"/>
        <w:bCs w:val="0"/>
        <w:i/>
        <w:iCs/>
        <w:sz w:val="22"/>
        <w:szCs w:val="22"/>
      </w:rPr>
      <w:t xml:space="preserve">.a e Mod. </w:t>
    </w:r>
    <w:r w:rsidR="00CC4597">
      <w:rPr>
        <w:b w:val="0"/>
        <w:bCs w:val="0"/>
        <w:i/>
        <w:iCs/>
        <w:sz w:val="22"/>
        <w:szCs w:val="22"/>
      </w:rPr>
      <w:t>6</w:t>
    </w:r>
    <w:r w:rsidR="00681D7C">
      <w:rPr>
        <w:b w:val="0"/>
        <w:bCs w:val="0"/>
        <w:i/>
        <w:iCs/>
        <w:sz w:val="22"/>
        <w:szCs w:val="22"/>
      </w:rPr>
      <w:t>.b</w:t>
    </w:r>
  </w:p>
  <w:p w14:paraId="233BBBFB" w14:textId="77777777" w:rsidR="00501A71" w:rsidRDefault="00501A71" w:rsidP="00501A71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</w:p>
  <w:p w14:paraId="37184D90" w14:textId="101225AB" w:rsidR="00501A71" w:rsidRDefault="00501A71" w:rsidP="00501A71">
    <w:pPr>
      <w:pStyle w:val="Titolo"/>
      <w:ind w:left="0"/>
      <w:jc w:val="left"/>
      <w:rPr>
        <w:b w:val="0"/>
        <w:bCs w:val="0"/>
        <w:i/>
        <w:iCs/>
        <w:sz w:val="22"/>
        <w:szCs w:val="22"/>
      </w:rPr>
    </w:pPr>
    <w:r w:rsidRPr="00FE735C">
      <w:rPr>
        <w:noProof/>
        <w:color w:val="0070C0"/>
        <w:sz w:val="54"/>
      </w:rPr>
      <w:drawing>
        <wp:anchor distT="0" distB="0" distL="114300" distR="114300" simplePos="0" relativeHeight="251659264" behindDoc="0" locked="0" layoutInCell="1" allowOverlap="1" wp14:anchorId="36E4CB37" wp14:editId="0254C66A">
          <wp:simplePos x="0" y="0"/>
          <wp:positionH relativeFrom="page">
            <wp:posOffset>6682691</wp:posOffset>
          </wp:positionH>
          <wp:positionV relativeFrom="paragraph">
            <wp:posOffset>-440055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1D2B96C" w14:textId="0FF97891" w:rsidR="007E1311" w:rsidRDefault="00501A71" w:rsidP="00501A71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</w:t>
    </w:r>
  </w:p>
  <w:p w14:paraId="4F850EF2" w14:textId="77777777" w:rsidR="0020702A" w:rsidRDefault="002070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64A"/>
    <w:multiLevelType w:val="hybridMultilevel"/>
    <w:tmpl w:val="2C4812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71036"/>
    <w:multiLevelType w:val="hybridMultilevel"/>
    <w:tmpl w:val="26CA9D88"/>
    <w:lvl w:ilvl="0" w:tplc="119834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04ABD"/>
    <w:multiLevelType w:val="hybridMultilevel"/>
    <w:tmpl w:val="6E041396"/>
    <w:lvl w:ilvl="0" w:tplc="6F9E60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B3642C"/>
    <w:multiLevelType w:val="hybridMultilevel"/>
    <w:tmpl w:val="9F2A79E0"/>
    <w:lvl w:ilvl="0" w:tplc="119834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3020D"/>
    <w:multiLevelType w:val="hybridMultilevel"/>
    <w:tmpl w:val="C8088272"/>
    <w:lvl w:ilvl="0" w:tplc="793C575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287DD7"/>
    <w:multiLevelType w:val="hybridMultilevel"/>
    <w:tmpl w:val="17F697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CF6CAE"/>
    <w:multiLevelType w:val="hybridMultilevel"/>
    <w:tmpl w:val="B3C655E6"/>
    <w:lvl w:ilvl="0" w:tplc="B02653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A6607"/>
    <w:multiLevelType w:val="hybridMultilevel"/>
    <w:tmpl w:val="2EACDBEC"/>
    <w:lvl w:ilvl="0" w:tplc="1198344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198344E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4F09CC"/>
    <w:multiLevelType w:val="hybridMultilevel"/>
    <w:tmpl w:val="ED4AE0E2"/>
    <w:lvl w:ilvl="0" w:tplc="63C02BB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F11DED"/>
    <w:multiLevelType w:val="hybridMultilevel"/>
    <w:tmpl w:val="4D5E63C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9C033C"/>
    <w:multiLevelType w:val="hybridMultilevel"/>
    <w:tmpl w:val="9CB0BB5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D2017F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57556982">
    <w:abstractNumId w:val="2"/>
  </w:num>
  <w:num w:numId="2" w16cid:durableId="94133250">
    <w:abstractNumId w:val="4"/>
  </w:num>
  <w:num w:numId="3" w16cid:durableId="1273704699">
    <w:abstractNumId w:val="0"/>
  </w:num>
  <w:num w:numId="4" w16cid:durableId="2084325964">
    <w:abstractNumId w:val="11"/>
  </w:num>
  <w:num w:numId="5" w16cid:durableId="883130060">
    <w:abstractNumId w:val="11"/>
  </w:num>
  <w:num w:numId="6" w16cid:durableId="265574697">
    <w:abstractNumId w:val="11"/>
  </w:num>
  <w:num w:numId="7" w16cid:durableId="812527078">
    <w:abstractNumId w:val="11"/>
  </w:num>
  <w:num w:numId="8" w16cid:durableId="415058848">
    <w:abstractNumId w:val="11"/>
  </w:num>
  <w:num w:numId="9" w16cid:durableId="1024744506">
    <w:abstractNumId w:val="11"/>
  </w:num>
  <w:num w:numId="10" w16cid:durableId="216287563">
    <w:abstractNumId w:val="11"/>
  </w:num>
  <w:num w:numId="11" w16cid:durableId="1598174975">
    <w:abstractNumId w:val="11"/>
  </w:num>
  <w:num w:numId="12" w16cid:durableId="301275236">
    <w:abstractNumId w:val="11"/>
  </w:num>
  <w:num w:numId="13" w16cid:durableId="1791391879">
    <w:abstractNumId w:val="11"/>
  </w:num>
  <w:num w:numId="14" w16cid:durableId="989871494">
    <w:abstractNumId w:val="11"/>
  </w:num>
  <w:num w:numId="15" w16cid:durableId="369191789">
    <w:abstractNumId w:val="11"/>
  </w:num>
  <w:num w:numId="16" w16cid:durableId="1201212398">
    <w:abstractNumId w:val="11"/>
  </w:num>
  <w:num w:numId="17" w16cid:durableId="76097256">
    <w:abstractNumId w:val="11"/>
  </w:num>
  <w:num w:numId="18" w16cid:durableId="968974323">
    <w:abstractNumId w:val="11"/>
  </w:num>
  <w:num w:numId="19" w16cid:durableId="63912125">
    <w:abstractNumId w:val="11"/>
  </w:num>
  <w:num w:numId="20" w16cid:durableId="427114661">
    <w:abstractNumId w:val="11"/>
  </w:num>
  <w:num w:numId="21" w16cid:durableId="868110058">
    <w:abstractNumId w:val="11"/>
  </w:num>
  <w:num w:numId="22" w16cid:durableId="1062949065">
    <w:abstractNumId w:val="11"/>
  </w:num>
  <w:num w:numId="23" w16cid:durableId="1194727559">
    <w:abstractNumId w:val="8"/>
  </w:num>
  <w:num w:numId="24" w16cid:durableId="2133792099">
    <w:abstractNumId w:val="10"/>
  </w:num>
  <w:num w:numId="25" w16cid:durableId="277101566">
    <w:abstractNumId w:val="11"/>
  </w:num>
  <w:num w:numId="26" w16cid:durableId="390813833">
    <w:abstractNumId w:val="11"/>
  </w:num>
  <w:num w:numId="27" w16cid:durableId="100077128">
    <w:abstractNumId w:val="5"/>
  </w:num>
  <w:num w:numId="28" w16cid:durableId="1350331558">
    <w:abstractNumId w:val="1"/>
  </w:num>
  <w:num w:numId="29" w16cid:durableId="2017801966">
    <w:abstractNumId w:val="9"/>
  </w:num>
  <w:num w:numId="30" w16cid:durableId="807935438">
    <w:abstractNumId w:val="7"/>
  </w:num>
  <w:num w:numId="31" w16cid:durableId="1452474718">
    <w:abstractNumId w:val="6"/>
  </w:num>
  <w:num w:numId="32" w16cid:durableId="2079668750">
    <w:abstractNumId w:val="3"/>
  </w:num>
  <w:num w:numId="33" w16cid:durableId="961114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4C1"/>
    <w:rsid w:val="00001D1D"/>
    <w:rsid w:val="0001325D"/>
    <w:rsid w:val="00015C5D"/>
    <w:rsid w:val="00017B7B"/>
    <w:rsid w:val="00021D8D"/>
    <w:rsid w:val="000430E9"/>
    <w:rsid w:val="000566C0"/>
    <w:rsid w:val="00063963"/>
    <w:rsid w:val="00071E9D"/>
    <w:rsid w:val="000A49BA"/>
    <w:rsid w:val="000A7D47"/>
    <w:rsid w:val="000B1481"/>
    <w:rsid w:val="000B50F3"/>
    <w:rsid w:val="000C0543"/>
    <w:rsid w:val="000C48B7"/>
    <w:rsid w:val="000D1E82"/>
    <w:rsid w:val="000D2AB9"/>
    <w:rsid w:val="000E074F"/>
    <w:rsid w:val="000F1743"/>
    <w:rsid w:val="001031E9"/>
    <w:rsid w:val="001045C3"/>
    <w:rsid w:val="0011137D"/>
    <w:rsid w:val="00120CA2"/>
    <w:rsid w:val="00122C3E"/>
    <w:rsid w:val="00125BE7"/>
    <w:rsid w:val="00125BEC"/>
    <w:rsid w:val="0013081D"/>
    <w:rsid w:val="0013292A"/>
    <w:rsid w:val="00135D34"/>
    <w:rsid w:val="0014056E"/>
    <w:rsid w:val="00143C1E"/>
    <w:rsid w:val="00143CEB"/>
    <w:rsid w:val="00147506"/>
    <w:rsid w:val="00153386"/>
    <w:rsid w:val="00162BBD"/>
    <w:rsid w:val="00164DCB"/>
    <w:rsid w:val="00166085"/>
    <w:rsid w:val="001720BB"/>
    <w:rsid w:val="00173AFE"/>
    <w:rsid w:val="00184850"/>
    <w:rsid w:val="00194B6A"/>
    <w:rsid w:val="001A03BE"/>
    <w:rsid w:val="001A050A"/>
    <w:rsid w:val="001A0ECD"/>
    <w:rsid w:val="001A1E38"/>
    <w:rsid w:val="001A2E91"/>
    <w:rsid w:val="001B2247"/>
    <w:rsid w:val="001B27C0"/>
    <w:rsid w:val="001B5DB1"/>
    <w:rsid w:val="001C1470"/>
    <w:rsid w:val="001D01F8"/>
    <w:rsid w:val="001D466C"/>
    <w:rsid w:val="001E1CCC"/>
    <w:rsid w:val="001E2400"/>
    <w:rsid w:val="001E305A"/>
    <w:rsid w:val="001E376E"/>
    <w:rsid w:val="001F1D74"/>
    <w:rsid w:val="001F26AE"/>
    <w:rsid w:val="00200649"/>
    <w:rsid w:val="002024BE"/>
    <w:rsid w:val="002056B6"/>
    <w:rsid w:val="0020702A"/>
    <w:rsid w:val="002079D8"/>
    <w:rsid w:val="0022582E"/>
    <w:rsid w:val="002422D6"/>
    <w:rsid w:val="00252855"/>
    <w:rsid w:val="00253421"/>
    <w:rsid w:val="00254F90"/>
    <w:rsid w:val="00256881"/>
    <w:rsid w:val="00262FD7"/>
    <w:rsid w:val="00270513"/>
    <w:rsid w:val="00276457"/>
    <w:rsid w:val="00276E5B"/>
    <w:rsid w:val="0028657F"/>
    <w:rsid w:val="00295B31"/>
    <w:rsid w:val="00297A30"/>
    <w:rsid w:val="00297FEE"/>
    <w:rsid w:val="002A3334"/>
    <w:rsid w:val="002A58C0"/>
    <w:rsid w:val="002A62FF"/>
    <w:rsid w:val="002A68E3"/>
    <w:rsid w:val="002B71C5"/>
    <w:rsid w:val="002C01D8"/>
    <w:rsid w:val="002C0458"/>
    <w:rsid w:val="002D0A82"/>
    <w:rsid w:val="002D43FB"/>
    <w:rsid w:val="002E0325"/>
    <w:rsid w:val="002E1629"/>
    <w:rsid w:val="002E2E98"/>
    <w:rsid w:val="002E7717"/>
    <w:rsid w:val="002E7B11"/>
    <w:rsid w:val="002F42AD"/>
    <w:rsid w:val="003012D0"/>
    <w:rsid w:val="00307782"/>
    <w:rsid w:val="00307841"/>
    <w:rsid w:val="00310157"/>
    <w:rsid w:val="00310CBC"/>
    <w:rsid w:val="0031272D"/>
    <w:rsid w:val="003131A2"/>
    <w:rsid w:val="00322664"/>
    <w:rsid w:val="003271AD"/>
    <w:rsid w:val="0034337D"/>
    <w:rsid w:val="00346669"/>
    <w:rsid w:val="0034748D"/>
    <w:rsid w:val="00350716"/>
    <w:rsid w:val="00351008"/>
    <w:rsid w:val="00355FFD"/>
    <w:rsid w:val="0036044E"/>
    <w:rsid w:val="00366172"/>
    <w:rsid w:val="00370D8F"/>
    <w:rsid w:val="003729BA"/>
    <w:rsid w:val="00377ACB"/>
    <w:rsid w:val="0038164F"/>
    <w:rsid w:val="00382EB6"/>
    <w:rsid w:val="00384E96"/>
    <w:rsid w:val="00386570"/>
    <w:rsid w:val="003871E4"/>
    <w:rsid w:val="00390522"/>
    <w:rsid w:val="00391A3F"/>
    <w:rsid w:val="003966D7"/>
    <w:rsid w:val="003A24FE"/>
    <w:rsid w:val="003A3014"/>
    <w:rsid w:val="003A4346"/>
    <w:rsid w:val="003A64AD"/>
    <w:rsid w:val="003B30A5"/>
    <w:rsid w:val="003B4577"/>
    <w:rsid w:val="003B7675"/>
    <w:rsid w:val="003C7042"/>
    <w:rsid w:val="003D0BE9"/>
    <w:rsid w:val="003F09B5"/>
    <w:rsid w:val="003F4DCA"/>
    <w:rsid w:val="00400797"/>
    <w:rsid w:val="00407B89"/>
    <w:rsid w:val="004109FD"/>
    <w:rsid w:val="00412BF8"/>
    <w:rsid w:val="004149BE"/>
    <w:rsid w:val="00432224"/>
    <w:rsid w:val="00442E9D"/>
    <w:rsid w:val="004458A6"/>
    <w:rsid w:val="00451EFF"/>
    <w:rsid w:val="00452889"/>
    <w:rsid w:val="00453B31"/>
    <w:rsid w:val="00467B2A"/>
    <w:rsid w:val="00470B0B"/>
    <w:rsid w:val="004711C0"/>
    <w:rsid w:val="004840BD"/>
    <w:rsid w:val="004913A2"/>
    <w:rsid w:val="00491E6E"/>
    <w:rsid w:val="0049623B"/>
    <w:rsid w:val="004A16FB"/>
    <w:rsid w:val="004A5F40"/>
    <w:rsid w:val="004B0449"/>
    <w:rsid w:val="004D1222"/>
    <w:rsid w:val="004D177D"/>
    <w:rsid w:val="004E01DD"/>
    <w:rsid w:val="004E13AD"/>
    <w:rsid w:val="004E29B8"/>
    <w:rsid w:val="004F039B"/>
    <w:rsid w:val="004F110E"/>
    <w:rsid w:val="004F43EF"/>
    <w:rsid w:val="004F5847"/>
    <w:rsid w:val="00501A71"/>
    <w:rsid w:val="00511AA7"/>
    <w:rsid w:val="00517120"/>
    <w:rsid w:val="00523B93"/>
    <w:rsid w:val="00526107"/>
    <w:rsid w:val="00526896"/>
    <w:rsid w:val="005268EC"/>
    <w:rsid w:val="00527A80"/>
    <w:rsid w:val="005361CD"/>
    <w:rsid w:val="0054084E"/>
    <w:rsid w:val="0054138D"/>
    <w:rsid w:val="0054347C"/>
    <w:rsid w:val="0054641A"/>
    <w:rsid w:val="0055045C"/>
    <w:rsid w:val="0055324B"/>
    <w:rsid w:val="00554A83"/>
    <w:rsid w:val="00557813"/>
    <w:rsid w:val="00564E92"/>
    <w:rsid w:val="00575380"/>
    <w:rsid w:val="005847F8"/>
    <w:rsid w:val="00584D24"/>
    <w:rsid w:val="00596956"/>
    <w:rsid w:val="005A05AC"/>
    <w:rsid w:val="005A1258"/>
    <w:rsid w:val="005A2F35"/>
    <w:rsid w:val="005A64C4"/>
    <w:rsid w:val="005B0862"/>
    <w:rsid w:val="005B5CF6"/>
    <w:rsid w:val="005B6A38"/>
    <w:rsid w:val="005C11B8"/>
    <w:rsid w:val="005C1B37"/>
    <w:rsid w:val="005F10A2"/>
    <w:rsid w:val="00600FFF"/>
    <w:rsid w:val="00603839"/>
    <w:rsid w:val="006106B8"/>
    <w:rsid w:val="006133C5"/>
    <w:rsid w:val="00613B82"/>
    <w:rsid w:val="006246F7"/>
    <w:rsid w:val="00627C4E"/>
    <w:rsid w:val="006338B4"/>
    <w:rsid w:val="006410F0"/>
    <w:rsid w:val="00643E3D"/>
    <w:rsid w:val="00646792"/>
    <w:rsid w:val="0065595F"/>
    <w:rsid w:val="00670CA9"/>
    <w:rsid w:val="00672FF0"/>
    <w:rsid w:val="00681D7C"/>
    <w:rsid w:val="006831C8"/>
    <w:rsid w:val="006915E2"/>
    <w:rsid w:val="006917DD"/>
    <w:rsid w:val="0069359B"/>
    <w:rsid w:val="00697B81"/>
    <w:rsid w:val="006A24C1"/>
    <w:rsid w:val="006C2D93"/>
    <w:rsid w:val="006E2580"/>
    <w:rsid w:val="0070121A"/>
    <w:rsid w:val="00706BF2"/>
    <w:rsid w:val="00706E14"/>
    <w:rsid w:val="00707B4A"/>
    <w:rsid w:val="007122F6"/>
    <w:rsid w:val="00712541"/>
    <w:rsid w:val="007154AB"/>
    <w:rsid w:val="007157B2"/>
    <w:rsid w:val="0072331A"/>
    <w:rsid w:val="0072430D"/>
    <w:rsid w:val="00724F4B"/>
    <w:rsid w:val="007272B3"/>
    <w:rsid w:val="0072733C"/>
    <w:rsid w:val="00730F55"/>
    <w:rsid w:val="00733F34"/>
    <w:rsid w:val="00735719"/>
    <w:rsid w:val="0073584E"/>
    <w:rsid w:val="0073734F"/>
    <w:rsid w:val="00741085"/>
    <w:rsid w:val="007427AD"/>
    <w:rsid w:val="00743792"/>
    <w:rsid w:val="00751733"/>
    <w:rsid w:val="00752430"/>
    <w:rsid w:val="007564F5"/>
    <w:rsid w:val="00765801"/>
    <w:rsid w:val="00766B4D"/>
    <w:rsid w:val="00772F9D"/>
    <w:rsid w:val="007779E0"/>
    <w:rsid w:val="00783435"/>
    <w:rsid w:val="00791E7B"/>
    <w:rsid w:val="0079338E"/>
    <w:rsid w:val="00794DF4"/>
    <w:rsid w:val="007A5D45"/>
    <w:rsid w:val="007A6D66"/>
    <w:rsid w:val="007B0636"/>
    <w:rsid w:val="007B07B0"/>
    <w:rsid w:val="007B57D2"/>
    <w:rsid w:val="007B58D8"/>
    <w:rsid w:val="007C33B9"/>
    <w:rsid w:val="007C5F29"/>
    <w:rsid w:val="007D36AA"/>
    <w:rsid w:val="007E1311"/>
    <w:rsid w:val="007E19EC"/>
    <w:rsid w:val="007E5637"/>
    <w:rsid w:val="007F0BF6"/>
    <w:rsid w:val="00805A12"/>
    <w:rsid w:val="008109A4"/>
    <w:rsid w:val="00814ACF"/>
    <w:rsid w:val="008211B1"/>
    <w:rsid w:val="00822E85"/>
    <w:rsid w:val="00832EAB"/>
    <w:rsid w:val="00837069"/>
    <w:rsid w:val="00837835"/>
    <w:rsid w:val="00845271"/>
    <w:rsid w:val="008470F0"/>
    <w:rsid w:val="008561D0"/>
    <w:rsid w:val="0086696A"/>
    <w:rsid w:val="00867F2B"/>
    <w:rsid w:val="00870DF6"/>
    <w:rsid w:val="00871C52"/>
    <w:rsid w:val="00874955"/>
    <w:rsid w:val="0088339A"/>
    <w:rsid w:val="00890048"/>
    <w:rsid w:val="008936C6"/>
    <w:rsid w:val="00896648"/>
    <w:rsid w:val="008A7ECA"/>
    <w:rsid w:val="008B1814"/>
    <w:rsid w:val="008B51CA"/>
    <w:rsid w:val="008C2431"/>
    <w:rsid w:val="008C6082"/>
    <w:rsid w:val="008C7890"/>
    <w:rsid w:val="008D452F"/>
    <w:rsid w:val="008D5276"/>
    <w:rsid w:val="008E01AE"/>
    <w:rsid w:val="008E16E5"/>
    <w:rsid w:val="008E2D80"/>
    <w:rsid w:val="008E77B5"/>
    <w:rsid w:val="008F4452"/>
    <w:rsid w:val="008F7368"/>
    <w:rsid w:val="009050FE"/>
    <w:rsid w:val="0090647C"/>
    <w:rsid w:val="009224D1"/>
    <w:rsid w:val="009229CA"/>
    <w:rsid w:val="00922A15"/>
    <w:rsid w:val="00923466"/>
    <w:rsid w:val="00925527"/>
    <w:rsid w:val="00925676"/>
    <w:rsid w:val="009278B0"/>
    <w:rsid w:val="0093201C"/>
    <w:rsid w:val="00932FFB"/>
    <w:rsid w:val="00933746"/>
    <w:rsid w:val="00936AB7"/>
    <w:rsid w:val="0095177D"/>
    <w:rsid w:val="00954132"/>
    <w:rsid w:val="00961368"/>
    <w:rsid w:val="00981E79"/>
    <w:rsid w:val="00984253"/>
    <w:rsid w:val="0098438B"/>
    <w:rsid w:val="00985ED8"/>
    <w:rsid w:val="009A2EE6"/>
    <w:rsid w:val="009A3930"/>
    <w:rsid w:val="009A6CC3"/>
    <w:rsid w:val="009B302D"/>
    <w:rsid w:val="009C1B8B"/>
    <w:rsid w:val="009C4A36"/>
    <w:rsid w:val="009D2037"/>
    <w:rsid w:val="009E2AA7"/>
    <w:rsid w:val="009E7F4F"/>
    <w:rsid w:val="009F1C6A"/>
    <w:rsid w:val="009F20FE"/>
    <w:rsid w:val="009F3A2D"/>
    <w:rsid w:val="009F4D77"/>
    <w:rsid w:val="009F7DEF"/>
    <w:rsid w:val="00A02C13"/>
    <w:rsid w:val="00A1262E"/>
    <w:rsid w:val="00A12DAA"/>
    <w:rsid w:val="00A150C8"/>
    <w:rsid w:val="00A1631E"/>
    <w:rsid w:val="00A5271F"/>
    <w:rsid w:val="00A55E81"/>
    <w:rsid w:val="00A6231F"/>
    <w:rsid w:val="00A74125"/>
    <w:rsid w:val="00A75FB3"/>
    <w:rsid w:val="00A801AF"/>
    <w:rsid w:val="00A812B7"/>
    <w:rsid w:val="00A837EF"/>
    <w:rsid w:val="00A910D0"/>
    <w:rsid w:val="00A93A94"/>
    <w:rsid w:val="00A97AFE"/>
    <w:rsid w:val="00AB22C9"/>
    <w:rsid w:val="00AB5CB5"/>
    <w:rsid w:val="00AC46A2"/>
    <w:rsid w:val="00AD4DF5"/>
    <w:rsid w:val="00AD7C9B"/>
    <w:rsid w:val="00AE23CF"/>
    <w:rsid w:val="00AE5588"/>
    <w:rsid w:val="00AE611A"/>
    <w:rsid w:val="00AE6B8D"/>
    <w:rsid w:val="00AF329B"/>
    <w:rsid w:val="00AF72E3"/>
    <w:rsid w:val="00B01967"/>
    <w:rsid w:val="00B027F4"/>
    <w:rsid w:val="00B03032"/>
    <w:rsid w:val="00B102EC"/>
    <w:rsid w:val="00B10843"/>
    <w:rsid w:val="00B1345E"/>
    <w:rsid w:val="00B23127"/>
    <w:rsid w:val="00B309E8"/>
    <w:rsid w:val="00B31928"/>
    <w:rsid w:val="00B40CE2"/>
    <w:rsid w:val="00B411DB"/>
    <w:rsid w:val="00B43958"/>
    <w:rsid w:val="00B46B65"/>
    <w:rsid w:val="00B46CD9"/>
    <w:rsid w:val="00B537BF"/>
    <w:rsid w:val="00B633DB"/>
    <w:rsid w:val="00B63B35"/>
    <w:rsid w:val="00B74EC2"/>
    <w:rsid w:val="00B858FE"/>
    <w:rsid w:val="00B96EF4"/>
    <w:rsid w:val="00BA2081"/>
    <w:rsid w:val="00BA21D4"/>
    <w:rsid w:val="00BA684F"/>
    <w:rsid w:val="00BB3C61"/>
    <w:rsid w:val="00BB59C2"/>
    <w:rsid w:val="00BB5A5E"/>
    <w:rsid w:val="00BC6244"/>
    <w:rsid w:val="00BC7B50"/>
    <w:rsid w:val="00BD272A"/>
    <w:rsid w:val="00BD6494"/>
    <w:rsid w:val="00BE43CC"/>
    <w:rsid w:val="00BF5CB9"/>
    <w:rsid w:val="00C04E1F"/>
    <w:rsid w:val="00C113D3"/>
    <w:rsid w:val="00C16110"/>
    <w:rsid w:val="00C16B51"/>
    <w:rsid w:val="00C17605"/>
    <w:rsid w:val="00C2488E"/>
    <w:rsid w:val="00C26AC8"/>
    <w:rsid w:val="00C31C61"/>
    <w:rsid w:val="00C31CC4"/>
    <w:rsid w:val="00C37D92"/>
    <w:rsid w:val="00C4488B"/>
    <w:rsid w:val="00C721BD"/>
    <w:rsid w:val="00C74ACD"/>
    <w:rsid w:val="00C759EA"/>
    <w:rsid w:val="00C760E3"/>
    <w:rsid w:val="00CA113A"/>
    <w:rsid w:val="00CA1286"/>
    <w:rsid w:val="00CA43C7"/>
    <w:rsid w:val="00CA7650"/>
    <w:rsid w:val="00CB4487"/>
    <w:rsid w:val="00CC4597"/>
    <w:rsid w:val="00CC7491"/>
    <w:rsid w:val="00CD2950"/>
    <w:rsid w:val="00CE374F"/>
    <w:rsid w:val="00CF1B2C"/>
    <w:rsid w:val="00D05927"/>
    <w:rsid w:val="00D11096"/>
    <w:rsid w:val="00D110D7"/>
    <w:rsid w:val="00D13450"/>
    <w:rsid w:val="00D1456B"/>
    <w:rsid w:val="00D15516"/>
    <w:rsid w:val="00D22BF7"/>
    <w:rsid w:val="00D25E17"/>
    <w:rsid w:val="00D31926"/>
    <w:rsid w:val="00D330DE"/>
    <w:rsid w:val="00D34B69"/>
    <w:rsid w:val="00D40B1D"/>
    <w:rsid w:val="00D44364"/>
    <w:rsid w:val="00D537E5"/>
    <w:rsid w:val="00D743B5"/>
    <w:rsid w:val="00D7556B"/>
    <w:rsid w:val="00D848B5"/>
    <w:rsid w:val="00D86CBB"/>
    <w:rsid w:val="00D90EE0"/>
    <w:rsid w:val="00D91D1C"/>
    <w:rsid w:val="00D95484"/>
    <w:rsid w:val="00D96B73"/>
    <w:rsid w:val="00DA0647"/>
    <w:rsid w:val="00DB5547"/>
    <w:rsid w:val="00DB7A4E"/>
    <w:rsid w:val="00DD1988"/>
    <w:rsid w:val="00DD6355"/>
    <w:rsid w:val="00DE3CDC"/>
    <w:rsid w:val="00DE6020"/>
    <w:rsid w:val="00DE7300"/>
    <w:rsid w:val="00DF00CE"/>
    <w:rsid w:val="00DF5C70"/>
    <w:rsid w:val="00E07554"/>
    <w:rsid w:val="00E07750"/>
    <w:rsid w:val="00E102C1"/>
    <w:rsid w:val="00E252B8"/>
    <w:rsid w:val="00E25494"/>
    <w:rsid w:val="00E33A4C"/>
    <w:rsid w:val="00E3753B"/>
    <w:rsid w:val="00E45C41"/>
    <w:rsid w:val="00E47A9E"/>
    <w:rsid w:val="00E50C08"/>
    <w:rsid w:val="00E5472B"/>
    <w:rsid w:val="00E551A0"/>
    <w:rsid w:val="00E5524A"/>
    <w:rsid w:val="00E560AB"/>
    <w:rsid w:val="00E62BC2"/>
    <w:rsid w:val="00E6578D"/>
    <w:rsid w:val="00E66EBA"/>
    <w:rsid w:val="00E70100"/>
    <w:rsid w:val="00E7293E"/>
    <w:rsid w:val="00E73A4F"/>
    <w:rsid w:val="00E74501"/>
    <w:rsid w:val="00E961B4"/>
    <w:rsid w:val="00E96EF2"/>
    <w:rsid w:val="00EA2DAB"/>
    <w:rsid w:val="00EA2E4C"/>
    <w:rsid w:val="00EA417C"/>
    <w:rsid w:val="00EA4F3C"/>
    <w:rsid w:val="00EA563A"/>
    <w:rsid w:val="00EB27F2"/>
    <w:rsid w:val="00EB3D3F"/>
    <w:rsid w:val="00EC391F"/>
    <w:rsid w:val="00ED2A0A"/>
    <w:rsid w:val="00ED5512"/>
    <w:rsid w:val="00ED72D0"/>
    <w:rsid w:val="00ED7AAB"/>
    <w:rsid w:val="00EE1B6D"/>
    <w:rsid w:val="00EE25E9"/>
    <w:rsid w:val="00EE6DAA"/>
    <w:rsid w:val="00EE7F79"/>
    <w:rsid w:val="00EF454A"/>
    <w:rsid w:val="00EF486D"/>
    <w:rsid w:val="00EF5EE6"/>
    <w:rsid w:val="00EF670B"/>
    <w:rsid w:val="00EF6FF0"/>
    <w:rsid w:val="00F030F0"/>
    <w:rsid w:val="00F05C4E"/>
    <w:rsid w:val="00F06DCF"/>
    <w:rsid w:val="00F25C5C"/>
    <w:rsid w:val="00F26EDC"/>
    <w:rsid w:val="00F3522B"/>
    <w:rsid w:val="00F40134"/>
    <w:rsid w:val="00F4054B"/>
    <w:rsid w:val="00F460C4"/>
    <w:rsid w:val="00F66135"/>
    <w:rsid w:val="00F662C2"/>
    <w:rsid w:val="00F70832"/>
    <w:rsid w:val="00F76243"/>
    <w:rsid w:val="00F77104"/>
    <w:rsid w:val="00F775A3"/>
    <w:rsid w:val="00F82FE9"/>
    <w:rsid w:val="00F85B23"/>
    <w:rsid w:val="00F85E43"/>
    <w:rsid w:val="00F90B46"/>
    <w:rsid w:val="00F93F89"/>
    <w:rsid w:val="00FA06F0"/>
    <w:rsid w:val="00FA293C"/>
    <w:rsid w:val="00FA3189"/>
    <w:rsid w:val="00FA6EAC"/>
    <w:rsid w:val="00FB3864"/>
    <w:rsid w:val="00FB53B1"/>
    <w:rsid w:val="00FC015C"/>
    <w:rsid w:val="00FD135B"/>
    <w:rsid w:val="00FD673A"/>
    <w:rsid w:val="00FD7B6D"/>
    <w:rsid w:val="00FE3A63"/>
    <w:rsid w:val="00FE6935"/>
    <w:rsid w:val="00FF0998"/>
    <w:rsid w:val="00FF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6B9E37"/>
  <w15:chartTrackingRefBased/>
  <w15:docId w15:val="{4F12899B-1757-4F64-A434-0AC3A37DB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A434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A4346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77104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F76243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F76243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76243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6243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6243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6243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A43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A434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foelenco">
    <w:name w:val="List Paragraph"/>
    <w:basedOn w:val="Normale"/>
    <w:uiPriority w:val="34"/>
    <w:qFormat/>
    <w:rsid w:val="00F77104"/>
    <w:pPr>
      <w:ind w:left="720"/>
      <w:contextualSpacing/>
    </w:pPr>
  </w:style>
  <w:style w:type="paragraph" w:customStyle="1" w:styleId="Default">
    <w:name w:val="Default"/>
    <w:rsid w:val="00F771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9"/>
    <w:rsid w:val="00F7710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F7624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7624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F7624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624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624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624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B2A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EA2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2E4C"/>
  </w:style>
  <w:style w:type="paragraph" w:styleId="Pidipagina">
    <w:name w:val="footer"/>
    <w:basedOn w:val="Normale"/>
    <w:link w:val="PidipaginaCarattere"/>
    <w:uiPriority w:val="99"/>
    <w:unhideWhenUsed/>
    <w:rsid w:val="00EA2E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2E4C"/>
  </w:style>
  <w:style w:type="paragraph" w:styleId="Titolosommario">
    <w:name w:val="TOC Heading"/>
    <w:basedOn w:val="Titolo1"/>
    <w:next w:val="Normale"/>
    <w:uiPriority w:val="39"/>
    <w:unhideWhenUsed/>
    <w:qFormat/>
    <w:rsid w:val="00D31926"/>
    <w:pPr>
      <w:numPr>
        <w:numId w:val="0"/>
      </w:num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D31926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31926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D31926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1631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1631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1631E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92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it-IT"/>
    </w:rPr>
  </w:style>
  <w:style w:type="paragraph" w:customStyle="1" w:styleId="x-hidden-focus">
    <w:name w:val="x-hidden-focus"/>
    <w:basedOn w:val="Normale"/>
    <w:rsid w:val="00922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4"/>
      <w:szCs w:val="3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45271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A6231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E6D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E6DA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E6DAA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6D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6DAA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1"/>
    <w:qFormat/>
    <w:rsid w:val="007E1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E1311"/>
    <w:rPr>
      <w:rFonts w:ascii="Times New Roman" w:eastAsia="Times New Roman" w:hAnsi="Times New Roman" w:cs="Times New Roman"/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7E1311"/>
    <w:pPr>
      <w:widowControl w:val="0"/>
      <w:autoSpaceDE w:val="0"/>
      <w:autoSpaceDN w:val="0"/>
      <w:spacing w:before="41" w:after="0" w:line="240" w:lineRule="auto"/>
      <w:ind w:left="1268" w:right="129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7E1311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781548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9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2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921482">
                              <w:marLeft w:val="0"/>
                              <w:marRight w:val="0"/>
                              <w:marTop w:val="57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4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259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1DF8F0-D633-4AAA-9809-0421CAF19A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63E70F-1A56-4B88-B4EF-A91AEA088A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E2A23-89BD-4E8B-BAB8-4DC057940F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42665-F0E0-4478-9C3D-AC5358B5B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Procopio Leonardo</dc:creator>
  <cp:keywords/>
  <dc:description/>
  <cp:lastModifiedBy>CC</cp:lastModifiedBy>
  <cp:revision>4</cp:revision>
  <cp:lastPrinted>2020-04-02T12:51:00Z</cp:lastPrinted>
  <dcterms:created xsi:type="dcterms:W3CDTF">2022-10-16T14:44:00Z</dcterms:created>
  <dcterms:modified xsi:type="dcterms:W3CDTF">2022-10-20T10:55:00Z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