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FFE22" w14:textId="77777777" w:rsidR="0040285C" w:rsidRPr="00534E6F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  <w:bookmarkStart w:id="0" w:name="_Hlk49519807"/>
      <w:bookmarkStart w:id="1" w:name="_Hlk49519817"/>
    </w:p>
    <w:p w14:paraId="20B5441B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bookmarkStart w:id="2" w:name="_Hlk49942528"/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65028CE8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2DE49CF7" w14:textId="77777777" w:rsidR="009D121C" w:rsidRPr="00534E6F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36666CCC" w14:textId="77777777" w:rsidR="009D121C" w:rsidRPr="00534E6F" w:rsidRDefault="009D121C" w:rsidP="00534E6F">
      <w:pPr>
        <w:spacing w:line="300" w:lineRule="auto"/>
        <w:rPr>
          <w:rFonts w:ascii="Verdana" w:hAnsi="Verdana"/>
          <w:b/>
          <w:color w:val="000000"/>
          <w:sz w:val="20"/>
          <w:szCs w:val="20"/>
        </w:rPr>
      </w:pPr>
      <w:r w:rsidRPr="00534E6F">
        <w:rPr>
          <w:rFonts w:ascii="Verdana" w:hAnsi="Verdana"/>
          <w:b/>
          <w:color w:val="000000"/>
          <w:sz w:val="20"/>
          <w:szCs w:val="20"/>
        </w:rPr>
        <w:t>Da compilare a cura del legale rappresentante della Società</w:t>
      </w:r>
    </w:p>
    <w:p w14:paraId="1268A960" w14:textId="77777777" w:rsidR="009D121C" w:rsidRPr="00534E6F" w:rsidRDefault="009D121C" w:rsidP="00534E6F">
      <w:pPr>
        <w:spacing w:line="300" w:lineRule="auto"/>
        <w:rPr>
          <w:rFonts w:ascii="Verdana" w:hAnsi="Verdana"/>
          <w:smallCaps/>
          <w:sz w:val="20"/>
        </w:rPr>
      </w:pPr>
    </w:p>
    <w:p w14:paraId="5436847E" w14:textId="6FB1FD90" w:rsidR="009D121C" w:rsidRPr="00534E6F" w:rsidRDefault="00534E6F" w:rsidP="00534E6F">
      <w:pPr>
        <w:spacing w:line="30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</w:t>
      </w:r>
      <w:r w:rsidR="009C1849">
        <w:rPr>
          <w:rFonts w:ascii="Verdana" w:hAnsi="Verdana"/>
          <w:sz w:val="20"/>
          <w:szCs w:val="20"/>
        </w:rPr>
        <w:t xml:space="preserve"> (di seguito “Società”)</w:t>
      </w:r>
      <w:r w:rsidRPr="004633B8">
        <w:rPr>
          <w:rFonts w:ascii="Verdana" w:hAnsi="Verdana"/>
          <w:sz w:val="20"/>
          <w:szCs w:val="20"/>
        </w:rPr>
        <w:t xml:space="preserve"> </w:t>
      </w:r>
      <w:r w:rsidR="009D121C" w:rsidRPr="00534E6F">
        <w:rPr>
          <w:rFonts w:ascii="Verdana" w:hAnsi="Verdana"/>
          <w:sz w:val="20"/>
        </w:rPr>
        <w:t xml:space="preserve">a conoscenza di quanto previsto dall’art. 76 del </w:t>
      </w:r>
      <w:r w:rsidR="009D121C" w:rsidRPr="00534E6F">
        <w:rPr>
          <w:rFonts w:ascii="Verdana" w:hAnsi="Verdana"/>
          <w:bCs/>
          <w:sz w:val="20"/>
        </w:rPr>
        <w:t>D.P.R. 28 dicembre 2000 N. 445</w:t>
      </w:r>
      <w:r w:rsidR="009D121C" w:rsidRPr="00534E6F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bookmarkEnd w:id="0"/>
    <w:p w14:paraId="4A85AD97" w14:textId="77777777" w:rsidR="00534E6F" w:rsidRPr="004633B8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05614F34" w14:textId="77777777" w:rsidR="00534E6F" w:rsidRPr="004633B8" w:rsidRDefault="00534E6F" w:rsidP="00534E6F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bookmarkEnd w:id="1"/>
    <w:bookmarkEnd w:id="2"/>
    <w:p w14:paraId="01282D1A" w14:textId="77777777" w:rsidR="00534E6F" w:rsidRPr="004633B8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79617B3E" w14:textId="5424FAA2" w:rsidR="009E2D5E" w:rsidRPr="004A72EF" w:rsidRDefault="00534E6F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</w:t>
      </w:r>
      <w:r w:rsidR="009C1849">
        <w:rPr>
          <w:rFonts w:ascii="Verdana" w:hAnsi="Verdana"/>
          <w:sz w:val="20"/>
        </w:rPr>
        <w:t xml:space="preserve">la Società rispetta tutte </w:t>
      </w:r>
      <w:r w:rsidR="009C1849" w:rsidRPr="004A72EF">
        <w:rPr>
          <w:rFonts w:ascii="Verdana" w:hAnsi="Verdana"/>
          <w:sz w:val="20"/>
        </w:rPr>
        <w:t>le condizioni richiest</w:t>
      </w:r>
      <w:r w:rsidR="005C3875" w:rsidRPr="004A72EF">
        <w:rPr>
          <w:rFonts w:ascii="Verdana" w:hAnsi="Verdana"/>
          <w:sz w:val="20"/>
        </w:rPr>
        <w:t>e</w:t>
      </w:r>
      <w:r w:rsidR="009C1849" w:rsidRPr="004A72EF">
        <w:rPr>
          <w:rFonts w:ascii="Verdana" w:hAnsi="Verdana"/>
          <w:sz w:val="20"/>
        </w:rPr>
        <w:t xml:space="preserve"> dall’</w:t>
      </w:r>
      <w:r w:rsidR="00781566" w:rsidRPr="004A72EF">
        <w:rPr>
          <w:rFonts w:ascii="Verdana" w:hAnsi="Verdana"/>
          <w:sz w:val="20"/>
        </w:rPr>
        <w:t>A</w:t>
      </w:r>
      <w:r w:rsidR="009C1849" w:rsidRPr="004A72EF">
        <w:rPr>
          <w:rFonts w:ascii="Verdana" w:hAnsi="Verdana"/>
          <w:sz w:val="20"/>
        </w:rPr>
        <w:t xml:space="preserve">rticolo 26 commi 1 e 2 </w:t>
      </w:r>
      <w:r w:rsidR="00781566" w:rsidRPr="004A72EF">
        <w:rPr>
          <w:rFonts w:ascii="Verdana" w:hAnsi="Verdana"/>
          <w:sz w:val="20"/>
        </w:rPr>
        <w:t xml:space="preserve">del </w:t>
      </w:r>
      <w:proofErr w:type="gramStart"/>
      <w:r w:rsidR="00781566" w:rsidRPr="004A72EF">
        <w:rPr>
          <w:rFonts w:ascii="Verdana" w:hAnsi="Verdana"/>
          <w:sz w:val="20"/>
        </w:rPr>
        <w:t>Decreto Legge</w:t>
      </w:r>
      <w:proofErr w:type="gramEnd"/>
      <w:r w:rsidR="009C1849" w:rsidRPr="004A72EF">
        <w:rPr>
          <w:rFonts w:ascii="Verdana" w:hAnsi="Verdana"/>
          <w:sz w:val="20"/>
        </w:rPr>
        <w:t xml:space="preserve"> </w:t>
      </w:r>
      <w:r w:rsidR="00781566" w:rsidRPr="004A72EF">
        <w:rPr>
          <w:rFonts w:ascii="Verdana" w:hAnsi="Verdana"/>
          <w:sz w:val="20"/>
        </w:rPr>
        <w:t>19 maggio 2020, n. 34</w:t>
      </w:r>
      <w:r w:rsidR="009C1849" w:rsidRPr="004A72EF">
        <w:rPr>
          <w:rFonts w:ascii="Verdana" w:hAnsi="Verdana"/>
          <w:sz w:val="20"/>
        </w:rPr>
        <w:t>,</w:t>
      </w:r>
      <w:r w:rsidR="005C3875" w:rsidRPr="004A72EF">
        <w:rPr>
          <w:rFonts w:ascii="Verdana" w:hAnsi="Verdana"/>
          <w:sz w:val="20"/>
        </w:rPr>
        <w:t xml:space="preserve"> come modificato ai sensi della legge 178/2020 (c.d. “Legge di Bilancio</w:t>
      </w:r>
      <w:r w:rsidR="00D944E3" w:rsidRPr="004A72EF">
        <w:rPr>
          <w:rFonts w:ascii="Verdana" w:hAnsi="Verdana"/>
          <w:sz w:val="20"/>
        </w:rPr>
        <w:t>”</w:t>
      </w:r>
      <w:r w:rsidR="005C3875" w:rsidRPr="004A72EF">
        <w:rPr>
          <w:rFonts w:ascii="Verdana" w:hAnsi="Verdana"/>
          <w:sz w:val="20"/>
        </w:rPr>
        <w:t>)</w:t>
      </w:r>
      <w:r w:rsidR="008931D8" w:rsidRPr="004A72EF">
        <w:rPr>
          <w:rFonts w:ascii="Verdana" w:hAnsi="Verdana"/>
          <w:sz w:val="20"/>
        </w:rPr>
        <w:t>,</w:t>
      </w:r>
      <w:r w:rsidR="009C1849" w:rsidRPr="004A72EF">
        <w:rPr>
          <w:rFonts w:ascii="Verdana" w:hAnsi="Verdana"/>
          <w:sz w:val="20"/>
        </w:rPr>
        <w:t xml:space="preserve"> nonché dell’articolo 2 del Decreto</w:t>
      </w:r>
      <w:r w:rsidR="0053009C" w:rsidRPr="004A72EF">
        <w:rPr>
          <w:rFonts w:ascii="Verdana" w:hAnsi="Verdana"/>
          <w:sz w:val="20"/>
        </w:rPr>
        <w:t xml:space="preserve"> interministeriale</w:t>
      </w:r>
      <w:r w:rsidR="009C1849" w:rsidRPr="004A72EF">
        <w:rPr>
          <w:rFonts w:ascii="Verdana" w:hAnsi="Verdana"/>
          <w:sz w:val="20"/>
        </w:rPr>
        <w:t xml:space="preserve"> del Ministro dell’Economia e delle Finanze di </w:t>
      </w:r>
      <w:r w:rsidR="00120A43" w:rsidRPr="004A72EF">
        <w:rPr>
          <w:rFonts w:ascii="Verdana" w:hAnsi="Verdana"/>
          <w:sz w:val="20"/>
        </w:rPr>
        <w:t>c</w:t>
      </w:r>
      <w:r w:rsidR="009C1849" w:rsidRPr="004A72EF">
        <w:rPr>
          <w:rFonts w:ascii="Verdana" w:hAnsi="Verdana"/>
          <w:sz w:val="20"/>
        </w:rPr>
        <w:t>oncerto con il Ministro dello Sviluppo Economico del</w:t>
      </w:r>
      <w:r w:rsidR="00120A43" w:rsidRPr="004A72EF">
        <w:rPr>
          <w:rFonts w:ascii="Verdana" w:hAnsi="Verdana"/>
          <w:sz w:val="20"/>
        </w:rPr>
        <w:t>l’</w:t>
      </w:r>
      <w:r w:rsidR="00814910" w:rsidRPr="004A72EF">
        <w:rPr>
          <w:rFonts w:ascii="Verdana" w:hAnsi="Verdana"/>
          <w:sz w:val="20"/>
        </w:rPr>
        <w:t>11 agosto 2020</w:t>
      </w:r>
      <w:r w:rsidR="009E2D5E" w:rsidRPr="004A72EF">
        <w:rPr>
          <w:rFonts w:ascii="Verdana" w:hAnsi="Verdana"/>
          <w:sz w:val="20"/>
        </w:rPr>
        <w:t>.</w:t>
      </w:r>
    </w:p>
    <w:p w14:paraId="0504F89B" w14:textId="77777777" w:rsidR="00814910" w:rsidRPr="004A72EF" w:rsidRDefault="00814910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0D549CBE" w14:textId="1D23E495" w:rsidR="009C1849" w:rsidRPr="004A72EF" w:rsidRDefault="002A5D7B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In particolare,</w:t>
      </w:r>
      <w:r w:rsidR="00DC0D30" w:rsidRPr="004A72EF">
        <w:rPr>
          <w:rFonts w:ascii="Verdana" w:hAnsi="Verdana"/>
          <w:sz w:val="20"/>
        </w:rPr>
        <w:t xml:space="preserve"> </w:t>
      </w:r>
      <w:r w:rsidR="009E2D5E" w:rsidRPr="004A72EF">
        <w:rPr>
          <w:rFonts w:ascii="Verdana" w:hAnsi="Verdana"/>
          <w:sz w:val="20"/>
        </w:rPr>
        <w:t xml:space="preserve">DICHIARA </w:t>
      </w:r>
      <w:r w:rsidR="00DC0D30" w:rsidRPr="004A72EF">
        <w:rPr>
          <w:rFonts w:ascii="Verdana" w:hAnsi="Verdana"/>
          <w:sz w:val="20"/>
        </w:rPr>
        <w:t>che la Società</w:t>
      </w:r>
      <w:r w:rsidR="009C1849" w:rsidRPr="004A72EF">
        <w:rPr>
          <w:rFonts w:ascii="Verdana" w:hAnsi="Verdana"/>
          <w:sz w:val="20"/>
        </w:rPr>
        <w:t>:</w:t>
      </w:r>
    </w:p>
    <w:p w14:paraId="68799532" w14:textId="77777777" w:rsidR="009C1849" w:rsidRPr="004A72EF" w:rsidRDefault="009C1849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6EF1C1C4" w14:textId="29AFF1A5" w:rsidR="009C1849" w:rsidRPr="004A72EF" w:rsidRDefault="00DC0D30" w:rsidP="009C184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ha conseguito ricavi</w:t>
      </w:r>
      <w:r w:rsidR="009C1849" w:rsidRPr="004A72EF">
        <w:rPr>
          <w:rFonts w:ascii="Verdana" w:hAnsi="Verdana"/>
          <w:sz w:val="20"/>
        </w:rPr>
        <w:t>, di cui all’articolo 85 comma 1 lettera a) e b) del TUIR, relativ</w:t>
      </w:r>
      <w:r w:rsidRPr="004A72EF">
        <w:rPr>
          <w:rFonts w:ascii="Verdana" w:hAnsi="Verdana"/>
          <w:sz w:val="20"/>
        </w:rPr>
        <w:t>i</w:t>
      </w:r>
      <w:r w:rsidR="009C1849" w:rsidRPr="004A72EF">
        <w:rPr>
          <w:rFonts w:ascii="Verdana" w:hAnsi="Verdana"/>
          <w:sz w:val="20"/>
        </w:rPr>
        <w:t xml:space="preserve"> al periodo di imposta 2019 </w:t>
      </w:r>
      <w:r w:rsidR="009E2D5E" w:rsidRPr="004A72EF">
        <w:rPr>
          <w:rFonts w:ascii="Verdana" w:hAnsi="Verdana"/>
          <w:sz w:val="20"/>
        </w:rPr>
        <w:t xml:space="preserve">per importo </w:t>
      </w:r>
      <w:r w:rsidR="009C1849" w:rsidRPr="004A72EF">
        <w:rPr>
          <w:rFonts w:ascii="Verdana" w:hAnsi="Verdana"/>
          <w:sz w:val="20"/>
        </w:rPr>
        <w:t xml:space="preserve">superiore a dieci milioni di </w:t>
      </w:r>
      <w:r w:rsidR="00502122" w:rsidRPr="004A72EF">
        <w:rPr>
          <w:rFonts w:ascii="Verdana" w:hAnsi="Verdana"/>
          <w:sz w:val="20"/>
        </w:rPr>
        <w:t>e</w:t>
      </w:r>
      <w:r w:rsidR="009C1849" w:rsidRPr="004A72EF">
        <w:rPr>
          <w:rFonts w:ascii="Verdana" w:hAnsi="Verdana"/>
          <w:sz w:val="20"/>
        </w:rPr>
        <w:t xml:space="preserve">uro e </w:t>
      </w:r>
      <w:r w:rsidR="00814910" w:rsidRPr="004A72EF">
        <w:rPr>
          <w:rFonts w:ascii="Verdana" w:hAnsi="Verdana"/>
          <w:sz w:val="20"/>
        </w:rPr>
        <w:t>fino</w:t>
      </w:r>
      <w:r w:rsidR="009C1849" w:rsidRPr="004A72EF">
        <w:rPr>
          <w:rFonts w:ascii="Verdana" w:hAnsi="Verdana"/>
          <w:sz w:val="20"/>
        </w:rPr>
        <w:t xml:space="preserve"> a cinquanta milioni di </w:t>
      </w:r>
      <w:r w:rsidR="00502122" w:rsidRPr="004A72EF">
        <w:rPr>
          <w:rFonts w:ascii="Verdana" w:hAnsi="Verdana"/>
          <w:sz w:val="20"/>
        </w:rPr>
        <w:t>e</w:t>
      </w:r>
      <w:r w:rsidR="009C1849" w:rsidRPr="004A72EF">
        <w:rPr>
          <w:rFonts w:ascii="Verdana" w:hAnsi="Verdana"/>
          <w:sz w:val="20"/>
        </w:rPr>
        <w:t>uro</w:t>
      </w:r>
      <w:r w:rsidR="00502122" w:rsidRPr="004A72EF">
        <w:rPr>
          <w:rFonts w:ascii="Verdana" w:hAnsi="Verdana"/>
          <w:sz w:val="20"/>
        </w:rPr>
        <w:t>;</w:t>
      </w:r>
      <w:r w:rsidR="00814910" w:rsidRPr="004A72EF">
        <w:rPr>
          <w:rStyle w:val="Rimandonotaapidipagina"/>
          <w:rFonts w:ascii="Verdana" w:hAnsi="Verdana"/>
          <w:sz w:val="20"/>
        </w:rPr>
        <w:footnoteReference w:id="1"/>
      </w:r>
    </w:p>
    <w:p w14:paraId="1D1512EA" w14:textId="47CE3124" w:rsidR="009C1849" w:rsidRPr="004A72EF" w:rsidRDefault="009C1849" w:rsidP="0013149A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ha subito,</w:t>
      </w:r>
      <w:r w:rsidR="00502122" w:rsidRPr="004A72EF">
        <w:rPr>
          <w:rFonts w:ascii="Verdana" w:hAnsi="Verdana"/>
          <w:sz w:val="20"/>
        </w:rPr>
        <w:t xml:space="preserve"> a causa dell'emergenza epidemiologica da COVID-19 nei mesi di marzo e aprile 2020, una riduzione complessiva dell'ammontare dei ricavi, di cui all'articolo 85, comma 1, lettere a) e b) del TUIR, rispetto allo stesso periodo dell’anno precedente in misura non inferiore al 33%;</w:t>
      </w:r>
      <w:r w:rsidR="00814910" w:rsidRPr="004A72EF">
        <w:rPr>
          <w:rStyle w:val="Rimandonotaapidipagina"/>
          <w:rFonts w:ascii="Verdana" w:hAnsi="Verdana"/>
          <w:sz w:val="20"/>
        </w:rPr>
        <w:footnoteReference w:id="2"/>
      </w:r>
    </w:p>
    <w:p w14:paraId="5CAE2DBC" w14:textId="41EDDE38" w:rsidR="00DC0D30" w:rsidRPr="004A72EF" w:rsidRDefault="00DC0D30" w:rsidP="0013149A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ha</w:t>
      </w:r>
      <w:r w:rsidR="00502122" w:rsidRPr="004A72EF">
        <w:rPr>
          <w:rFonts w:ascii="Verdana" w:hAnsi="Verdana"/>
          <w:sz w:val="20"/>
        </w:rPr>
        <w:t xml:space="preserve"> deliberato ed eseguito dopo il 19 maggio 2020 ed entro il </w:t>
      </w:r>
      <w:r w:rsidR="001749FF" w:rsidRPr="004A72EF">
        <w:rPr>
          <w:rFonts w:ascii="Verdana" w:hAnsi="Verdana"/>
          <w:sz w:val="20"/>
        </w:rPr>
        <w:t>30 giugno 202</w:t>
      </w:r>
      <w:r w:rsidR="003B324F" w:rsidRPr="004A72EF">
        <w:rPr>
          <w:rFonts w:ascii="Verdana" w:hAnsi="Verdana"/>
          <w:sz w:val="20"/>
        </w:rPr>
        <w:t xml:space="preserve">1 </w:t>
      </w:r>
      <w:r w:rsidR="00502122" w:rsidRPr="004A72EF">
        <w:rPr>
          <w:rFonts w:ascii="Verdana" w:hAnsi="Verdana"/>
          <w:sz w:val="20"/>
        </w:rPr>
        <w:t xml:space="preserve">un aumento di capitale a pagamento </w:t>
      </w:r>
      <w:r w:rsidRPr="004A72EF">
        <w:rPr>
          <w:rFonts w:ascii="Verdana" w:hAnsi="Verdana"/>
          <w:sz w:val="20"/>
        </w:rPr>
        <w:t xml:space="preserve">per </w:t>
      </w:r>
      <w:proofErr w:type="gramStart"/>
      <w:r w:rsidRPr="004A72EF">
        <w:rPr>
          <w:rFonts w:ascii="Verdana" w:hAnsi="Verdana"/>
          <w:sz w:val="20"/>
        </w:rPr>
        <w:t>Euro</w:t>
      </w:r>
      <w:proofErr w:type="gramEnd"/>
      <w:r w:rsidRPr="004A72EF">
        <w:rPr>
          <w:rFonts w:ascii="Verdana" w:hAnsi="Verdana"/>
          <w:sz w:val="20"/>
        </w:rPr>
        <w:t xml:space="preserve"> __________, e, dunque, non inferiore a Euro 250.000,00</w:t>
      </w:r>
      <w:r w:rsidR="00502122" w:rsidRPr="004A72EF">
        <w:rPr>
          <w:rFonts w:ascii="Verdana" w:hAnsi="Verdana"/>
          <w:sz w:val="20"/>
        </w:rPr>
        <w:t>, giusta</w:t>
      </w:r>
      <w:r w:rsidRPr="004A72EF">
        <w:rPr>
          <w:rFonts w:ascii="Verdana" w:hAnsi="Verdana"/>
          <w:sz w:val="20"/>
        </w:rPr>
        <w:t>:</w:t>
      </w:r>
    </w:p>
    <w:p w14:paraId="14544F07" w14:textId="12DECB3C" w:rsidR="009E2D5E" w:rsidRPr="004A72EF" w:rsidRDefault="009E2D5E" w:rsidP="009E2D5E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ind w:left="720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ab/>
      </w:r>
      <w:bookmarkStart w:id="3" w:name="_Hlk49520011"/>
      <w:r w:rsidRPr="004A72EF">
        <w:rPr>
          <w:rFonts w:ascii="Verdana" w:hAnsi="Verdana"/>
          <w:sz w:val="20"/>
        </w:rPr>
        <w:t>[</w:t>
      </w:r>
      <w:r w:rsidRPr="004A72EF">
        <w:rPr>
          <w:rFonts w:ascii="Verdana" w:hAnsi="Verdana"/>
          <w:i/>
          <w:iCs/>
          <w:sz w:val="20"/>
        </w:rPr>
        <w:t>barrare alternativamente</w:t>
      </w:r>
      <w:r w:rsidRPr="004A72EF">
        <w:rPr>
          <w:rFonts w:ascii="Verdana" w:hAnsi="Verdana"/>
          <w:sz w:val="20"/>
        </w:rPr>
        <w:t>]</w:t>
      </w:r>
      <w:bookmarkEnd w:id="3"/>
    </w:p>
    <w:p w14:paraId="0865208C" w14:textId="372E9345" w:rsidR="00DC0D30" w:rsidRPr="004A72EF" w:rsidRDefault="00DC0D30" w:rsidP="00DC0D30">
      <w:pPr>
        <w:pStyle w:val="Paragrafoelenco"/>
        <w:numPr>
          <w:ilvl w:val="1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bookmarkStart w:id="4" w:name="_Hlk49519938"/>
      <w:r w:rsidRPr="004A72EF">
        <w:rPr>
          <w:rFonts w:ascii="Verdana" w:hAnsi="Verdana"/>
          <w:sz w:val="20"/>
        </w:rPr>
        <w:t>delibera</w:t>
      </w:r>
      <w:r w:rsidR="00502122" w:rsidRPr="004A72EF">
        <w:rPr>
          <w:rFonts w:ascii="Verdana" w:hAnsi="Verdana"/>
          <w:sz w:val="20"/>
        </w:rPr>
        <w:t xml:space="preserve"> dell’assemblea straordinaria dei soci </w:t>
      </w:r>
      <w:r w:rsidRPr="004A72EF">
        <w:rPr>
          <w:rFonts w:ascii="Verdana" w:hAnsi="Verdana"/>
          <w:sz w:val="20"/>
        </w:rPr>
        <w:t>in data __________</w:t>
      </w:r>
    </w:p>
    <w:p w14:paraId="7A01BCA5" w14:textId="1A2F987E" w:rsidR="00502122" w:rsidRPr="004A72EF" w:rsidRDefault="00DC0D30" w:rsidP="00DC0D30">
      <w:pPr>
        <w:pStyle w:val="Paragrafoelenco"/>
        <w:numPr>
          <w:ilvl w:val="1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delibera</w:t>
      </w:r>
      <w:r w:rsidR="00502122" w:rsidRPr="004A72EF">
        <w:rPr>
          <w:rFonts w:ascii="Verdana" w:hAnsi="Verdana"/>
          <w:sz w:val="20"/>
        </w:rPr>
        <w:t xml:space="preserve"> del Consiglio di Amministrazione [nel caso che l’atto costitutivo sia prevista la delega </w:t>
      </w:r>
      <w:r w:rsidRPr="004A72EF">
        <w:rPr>
          <w:rFonts w:ascii="Verdana" w:hAnsi="Verdana"/>
          <w:sz w:val="20"/>
        </w:rPr>
        <w:t xml:space="preserve">al C.d.A. della facoltà di aumentare il capitale sociale] </w:t>
      </w:r>
      <w:r w:rsidR="00502122" w:rsidRPr="004A72EF">
        <w:rPr>
          <w:rFonts w:ascii="Verdana" w:hAnsi="Verdana"/>
          <w:sz w:val="20"/>
        </w:rPr>
        <w:t>in data _____;</w:t>
      </w:r>
    </w:p>
    <w:bookmarkEnd w:id="4"/>
    <w:p w14:paraId="45BABDA1" w14:textId="77434441" w:rsidR="00FF3A4B" w:rsidRPr="004A72EF" w:rsidRDefault="00C84480" w:rsidP="00DC0D30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 xml:space="preserve"> non è sottoposta o ammessa a procedura concorsuale ovvero non è stata presentata o depositata, nei confronti di essa o da essa stessa, istanza volta a far </w:t>
      </w:r>
      <w:r w:rsidRPr="004A72EF">
        <w:rPr>
          <w:rFonts w:ascii="Verdana" w:hAnsi="Verdana"/>
          <w:sz w:val="20"/>
        </w:rPr>
        <w:lastRenderedPageBreak/>
        <w:t>dichiarare lo stato di insolvenza o l’avvio di una procedura fallimentare o altra procedura concorsuale e, comunque, alla data del 31 dicembre 2019 non rientrava nella categoria delle imprese in difficoltà ai sensi del regolamento (UE) n. 651/2014, del 17 giugno 2014, del regolamento (UE) n. 702/2014, del 25 giugno 2014, e del regolamento (UE) n. 1388/2014, del 16 dicembre 2014</w:t>
      </w:r>
      <w:r w:rsidR="007A0E88" w:rsidRPr="004A72EF">
        <w:rPr>
          <w:rFonts w:ascii="Verdana" w:hAnsi="Verdana"/>
          <w:sz w:val="20"/>
        </w:rPr>
        <w:t>;</w:t>
      </w:r>
    </w:p>
    <w:p w14:paraId="6B9194DA" w14:textId="72FF13E8" w:rsidR="00DC0D30" w:rsidRPr="004A72EF" w:rsidRDefault="00DC0D30" w:rsidP="00DC0D30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si trova in situazione di regolarità contributiva e fiscale;</w:t>
      </w:r>
    </w:p>
    <w:p w14:paraId="59230F6C" w14:textId="74C46960" w:rsidR="00DC0D30" w:rsidRPr="004A72EF" w:rsidRDefault="00DC0D30" w:rsidP="00665659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si</w:t>
      </w:r>
      <w:r w:rsidR="0053009C" w:rsidRPr="004A72EF">
        <w:rPr>
          <w:rFonts w:ascii="Verdana" w:hAnsi="Verdana"/>
          <w:sz w:val="20"/>
        </w:rPr>
        <w:t xml:space="preserve"> </w:t>
      </w:r>
      <w:r w:rsidRPr="004A72EF">
        <w:rPr>
          <w:rFonts w:ascii="Verdana" w:hAnsi="Verdana"/>
          <w:sz w:val="20"/>
        </w:rPr>
        <w:t>trova in situazione di regolarità con le disposizioni vigenti in materia di normativa edilizia ed urbanistica, del lavoro, della prevenzione degli infortuni e della salvaguardia dell'ambiente;</w:t>
      </w:r>
    </w:p>
    <w:p w14:paraId="39A51F48" w14:textId="05DC834D" w:rsidR="00DC0D30" w:rsidRPr="004A72EF" w:rsidRDefault="00DC0D30" w:rsidP="00AC7EDF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non rientra tra le società ch</w:t>
      </w:r>
      <w:r w:rsidR="003328CB" w:rsidRPr="004A72EF">
        <w:rPr>
          <w:rFonts w:ascii="Verdana" w:hAnsi="Verdana"/>
          <w:sz w:val="20"/>
        </w:rPr>
        <w:t>e</w:t>
      </w:r>
      <w:r w:rsidRPr="004A72EF">
        <w:rPr>
          <w:rFonts w:ascii="Verdana" w:hAnsi="Verdana"/>
          <w:sz w:val="20"/>
        </w:rPr>
        <w:t xml:space="preserve"> hanno ricevuto e, successivamente, non rimborsato o depositato in un conto bloccato gli aiuti ritenuti illegali o incompatibili dalla Commissione europea;</w:t>
      </w:r>
    </w:p>
    <w:p w14:paraId="60542177" w14:textId="6232EE6D" w:rsidR="006C6540" w:rsidRPr="004A72EF" w:rsidRDefault="006C6540" w:rsidP="002D45F8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nei confronti degli amministratori, dei soci e del titolare effettivo della stessa non è intervenuta condanna definitiva, negli ultimi cinque anni, per reati commessi in violazione delle norme per la repressione dell'evasione in materia di imposte sui redditi e sul valore aggiunto nei casi in cui sia stata applicata la pena accessoria di cui all'articolo 12, comma 2, del decreto legislativo 10 marzo 2000, n. 74;</w:t>
      </w:r>
    </w:p>
    <w:p w14:paraId="2EA3B51D" w14:textId="48848CCD" w:rsidR="006C6540" w:rsidRPr="004A72EF" w:rsidRDefault="006C6540" w:rsidP="002D45F8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ha un numero di occupati inferiore a 250 persone;</w:t>
      </w:r>
    </w:p>
    <w:p w14:paraId="45A553FB" w14:textId="39D94F6F" w:rsidR="009E2D5E" w:rsidRPr="004A72EF" w:rsidRDefault="006C6540" w:rsidP="009E2D5E">
      <w:pPr>
        <w:pStyle w:val="Paragrafoelenco"/>
        <w:numPr>
          <w:ilvl w:val="0"/>
          <w:numId w:val="15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4A72EF">
        <w:rPr>
          <w:rFonts w:ascii="Verdana" w:hAnsi="Verdana"/>
          <w:sz w:val="20"/>
        </w:rPr>
        <w:t>[</w:t>
      </w:r>
      <w:r w:rsidRPr="004A72EF">
        <w:rPr>
          <w:rFonts w:ascii="Verdana" w:hAnsi="Verdana"/>
          <w:i/>
          <w:iCs/>
          <w:sz w:val="20"/>
        </w:rPr>
        <w:t>barrare nel caso in cui nei confronti della Società sia stata aperta successivamente al 31 dicembre 2019, una procedura concorsuale</w:t>
      </w:r>
      <w:r w:rsidRPr="004A72EF">
        <w:rPr>
          <w:rFonts w:ascii="Verdana" w:hAnsi="Verdana"/>
          <w:sz w:val="20"/>
        </w:rPr>
        <w:t xml:space="preserve">] </w:t>
      </w:r>
      <w:r w:rsidR="005C3875" w:rsidRPr="004A72EF">
        <w:rPr>
          <w:rFonts w:ascii="Verdana" w:hAnsi="Verdana"/>
          <w:sz w:val="20"/>
        </w:rPr>
        <w:t>è stata</w:t>
      </w:r>
      <w:r w:rsidR="00C84480" w:rsidRPr="004A72EF">
        <w:rPr>
          <w:rFonts w:ascii="Verdana" w:hAnsi="Verdana"/>
          <w:sz w:val="20"/>
        </w:rPr>
        <w:t xml:space="preserve"> ammess</w:t>
      </w:r>
      <w:r w:rsidR="005C3875" w:rsidRPr="004A72EF">
        <w:rPr>
          <w:rFonts w:ascii="Verdana" w:hAnsi="Verdana"/>
          <w:sz w:val="20"/>
        </w:rPr>
        <w:t>a</w:t>
      </w:r>
      <w:r w:rsidR="00C84480" w:rsidRPr="004A72EF">
        <w:rPr>
          <w:rFonts w:ascii="Verdana" w:hAnsi="Verdana"/>
          <w:sz w:val="20"/>
        </w:rPr>
        <w:t xml:space="preserve"> successivamente </w:t>
      </w:r>
      <w:r w:rsidR="00882473" w:rsidRPr="004A72EF">
        <w:rPr>
          <w:rFonts w:ascii="Verdana" w:hAnsi="Verdana"/>
          <w:sz w:val="20"/>
        </w:rPr>
        <w:t xml:space="preserve">al 31 dicembre 2019 al </w:t>
      </w:r>
      <w:r w:rsidR="00C84480" w:rsidRPr="004A72EF">
        <w:rPr>
          <w:rFonts w:ascii="Verdana" w:hAnsi="Verdana"/>
          <w:sz w:val="20"/>
        </w:rPr>
        <w:t xml:space="preserve">concordato preventivo con continuità aziendale </w:t>
      </w:r>
      <w:r w:rsidR="005C3875" w:rsidRPr="004A72EF">
        <w:rPr>
          <w:rFonts w:ascii="Verdana" w:hAnsi="Verdana"/>
          <w:sz w:val="20"/>
        </w:rPr>
        <w:t>con</w:t>
      </w:r>
      <w:r w:rsidR="00C84480" w:rsidRPr="004A72EF">
        <w:rPr>
          <w:rFonts w:ascii="Verdana" w:hAnsi="Verdana"/>
          <w:sz w:val="20"/>
        </w:rPr>
        <w:t xml:space="preserve"> decreto di omologa già adottato alla data di presentazione dell’istanza e che </w:t>
      </w:r>
      <w:r w:rsidR="005C3875" w:rsidRPr="004A72EF">
        <w:rPr>
          <w:rFonts w:ascii="Verdana" w:hAnsi="Verdana"/>
          <w:sz w:val="20"/>
        </w:rPr>
        <w:t>la stessa</w:t>
      </w:r>
      <w:r w:rsidR="00C84480" w:rsidRPr="004A72EF">
        <w:rPr>
          <w:rFonts w:ascii="Verdana" w:hAnsi="Verdana"/>
          <w:sz w:val="20"/>
        </w:rPr>
        <w:t xml:space="preserve"> si trova in situazione di regolarità contributiva e fiscale all’interno dei piani di rientro e rateizzazione. </w:t>
      </w:r>
    </w:p>
    <w:p w14:paraId="7A374307" w14:textId="77777777" w:rsidR="00120A43" w:rsidRPr="00120A43" w:rsidRDefault="00120A43" w:rsidP="0099102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240" w:line="300" w:lineRule="auto"/>
        <w:jc w:val="both"/>
        <w:rPr>
          <w:rFonts w:ascii="Verdana" w:hAnsi="Verdana" w:cs="Arial"/>
          <w:sz w:val="20"/>
          <w:szCs w:val="20"/>
        </w:rPr>
      </w:pPr>
      <w:r w:rsidRPr="004A72EF">
        <w:rPr>
          <w:rFonts w:ascii="Verdana" w:hAnsi="Verdana"/>
          <w:sz w:val="20"/>
        </w:rPr>
        <w:t>Dichiara</w:t>
      </w:r>
      <w:r w:rsidRPr="004A72EF">
        <w:rPr>
          <w:rFonts w:ascii="Verdana" w:hAnsi="Verdana" w:cs="Arial"/>
          <w:sz w:val="20"/>
          <w:szCs w:val="20"/>
        </w:rPr>
        <w:t>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</w:t>
      </w:r>
      <w:r w:rsidRPr="00120A43">
        <w:rPr>
          <w:rFonts w:ascii="Verdana" w:hAnsi="Verdana" w:cs="Arial"/>
          <w:sz w:val="20"/>
          <w:szCs w:val="20"/>
        </w:rPr>
        <w:t>. Presso il responsabile del procedimento sarà possibile chiedere notizia e ottenere copia della documentazione relativa all'acquisizione dei dati.</w:t>
      </w:r>
    </w:p>
    <w:p w14:paraId="4F750F49" w14:textId="77777777" w:rsidR="00120A43" w:rsidRPr="00120A43" w:rsidRDefault="00120A43" w:rsidP="00120A43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084A21EA" w14:textId="3789E712" w:rsidR="009D121C" w:rsidRPr="00534E6F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bookmarkStart w:id="5" w:name="_Hlk49942568"/>
    </w:p>
    <w:p w14:paraId="1F03D26B" w14:textId="77777777" w:rsidR="009D121C" w:rsidRPr="00534E6F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70AC267D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bookmarkStart w:id="6" w:name="_Hlk49520065"/>
      <w:r w:rsidRPr="004A3872">
        <w:rPr>
          <w:rFonts w:ascii="Verdana" w:hAnsi="Verdana" w:cs="Arial"/>
          <w:bCs/>
          <w:sz w:val="20"/>
          <w:szCs w:val="20"/>
        </w:rPr>
        <w:t>Data ______________________</w:t>
      </w:r>
    </w:p>
    <w:p w14:paraId="174D7E87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12FBB0ED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5CBF2A32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CC29F8D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16FA077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726BD091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D2D34A0" w14:textId="77777777" w:rsidR="00534E6F" w:rsidRPr="004A3872" w:rsidRDefault="00534E6F" w:rsidP="00534E6F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proofErr w:type="spellStart"/>
      <w:r w:rsidRPr="004A3872">
        <w:rPr>
          <w:rFonts w:ascii="Verdana" w:hAnsi="Verdana" w:cs="Arial"/>
          <w:b/>
          <w:bCs/>
          <w:sz w:val="16"/>
          <w:szCs w:val="16"/>
        </w:rPr>
        <w:t>D.Lgs.</w:t>
      </w:r>
      <w:proofErr w:type="spellEnd"/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</w:t>
      </w:r>
      <w:proofErr w:type="gramStart"/>
      <w:r w:rsidRPr="004A3872"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 w:rsidRPr="004A3872"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  <w:bookmarkEnd w:id="5"/>
      <w:bookmarkEnd w:id="6"/>
    </w:p>
    <w:sectPr w:rsidR="00534E6F" w:rsidRPr="004A3872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8D72E" w14:textId="77777777" w:rsidR="003B5EB8" w:rsidRDefault="003B5EB8">
      <w:r>
        <w:separator/>
      </w:r>
    </w:p>
  </w:endnote>
  <w:endnote w:type="continuationSeparator" w:id="0">
    <w:p w14:paraId="376F4044" w14:textId="77777777" w:rsidR="003B5EB8" w:rsidRDefault="003B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DD1D9" w14:textId="77777777" w:rsidR="003B5EB8" w:rsidRDefault="003B5EB8">
      <w:r>
        <w:separator/>
      </w:r>
    </w:p>
  </w:footnote>
  <w:footnote w:type="continuationSeparator" w:id="0">
    <w:p w14:paraId="2C52D01F" w14:textId="77777777" w:rsidR="003B5EB8" w:rsidRDefault="003B5EB8">
      <w:r>
        <w:continuationSeparator/>
      </w:r>
    </w:p>
  </w:footnote>
  <w:footnote w:id="1">
    <w:p w14:paraId="56E08770" w14:textId="28FA2598" w:rsidR="00814910" w:rsidRDefault="00814910" w:rsidP="00814910">
      <w:pPr>
        <w:pStyle w:val="Testonotaapidipagina"/>
        <w:jc w:val="both"/>
      </w:pPr>
      <w:r w:rsidRPr="00814910">
        <w:rPr>
          <w:rStyle w:val="Rimandonotaapidipagina"/>
          <w:sz w:val="18"/>
          <w:szCs w:val="18"/>
        </w:rPr>
        <w:footnoteRef/>
      </w:r>
      <w:r w:rsidRPr="00814910">
        <w:rPr>
          <w:sz w:val="18"/>
          <w:szCs w:val="18"/>
        </w:rPr>
        <w:t xml:space="preserve"> Nel caso in cui la società appartenga ad un gruppo </w:t>
      </w:r>
      <w:r w:rsidR="00BA28C3">
        <w:rPr>
          <w:sz w:val="18"/>
          <w:szCs w:val="18"/>
        </w:rPr>
        <w:t>si fa riferimento a</w:t>
      </w:r>
      <w:r w:rsidRPr="00814910">
        <w:rPr>
          <w:sz w:val="18"/>
          <w:szCs w:val="18"/>
        </w:rPr>
        <w:t>i ricavi su base consolidata, al più elevato grado di consolidamento, non tenendo conto dei ricavi conseguiti all'interno del gruppo</w:t>
      </w:r>
      <w:r>
        <w:rPr>
          <w:sz w:val="18"/>
          <w:szCs w:val="18"/>
        </w:rPr>
        <w:t>.</w:t>
      </w:r>
    </w:p>
  </w:footnote>
  <w:footnote w:id="2">
    <w:p w14:paraId="021764C6" w14:textId="01AFEBF5" w:rsidR="00814910" w:rsidRDefault="00814910" w:rsidP="00BA28C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14910">
        <w:rPr>
          <w:sz w:val="18"/>
          <w:szCs w:val="18"/>
        </w:rPr>
        <w:t xml:space="preserve">Nel caso in cui la società appartenga ad un gruppo </w:t>
      </w:r>
      <w:r w:rsidR="00BA28C3">
        <w:rPr>
          <w:sz w:val="18"/>
          <w:szCs w:val="18"/>
        </w:rPr>
        <w:t>si fa riferimento alla percentuale delle perdite considerando</w:t>
      </w:r>
      <w:r w:rsidRPr="00814910">
        <w:rPr>
          <w:sz w:val="18"/>
          <w:szCs w:val="18"/>
        </w:rPr>
        <w:t xml:space="preserve"> i ricavi su base consolidata, al più elevato grado di consolidamento, non tenendo conto dei ricavi conseguiti all'interno del gruppo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25F24" w14:textId="7A9C1E96" w:rsidR="00630CB4" w:rsidRPr="00630CB4" w:rsidRDefault="00630CB4" w:rsidP="00630CB4">
    <w:pPr>
      <w:pStyle w:val="Intestazione"/>
      <w:jc w:val="right"/>
      <w:rPr>
        <w:rFonts w:ascii="Verdana" w:hAnsi="Verdana"/>
        <w:b/>
        <w:sz w:val="18"/>
        <w:szCs w:val="18"/>
      </w:rPr>
    </w:pPr>
    <w:r w:rsidRPr="00630CB4">
      <w:rPr>
        <w:rFonts w:ascii="Verdana" w:hAnsi="Verdana"/>
        <w:b/>
        <w:sz w:val="18"/>
        <w:szCs w:val="18"/>
      </w:rPr>
      <w:t xml:space="preserve">DSAN </w:t>
    </w:r>
    <w:r w:rsidR="00781566">
      <w:rPr>
        <w:rFonts w:ascii="Verdana" w:hAnsi="Verdana"/>
        <w:b/>
        <w:sz w:val="18"/>
        <w:szCs w:val="18"/>
      </w:rPr>
      <w:t xml:space="preserve">possesso </w:t>
    </w:r>
    <w:r w:rsidR="0053009C">
      <w:rPr>
        <w:rFonts w:ascii="Verdana" w:hAnsi="Verdana"/>
        <w:b/>
        <w:sz w:val="18"/>
        <w:szCs w:val="18"/>
      </w:rPr>
      <w:t>requisiti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432E"/>
    <w:multiLevelType w:val="hybridMultilevel"/>
    <w:tmpl w:val="09B0F7E4"/>
    <w:lvl w:ilvl="0" w:tplc="42508494">
      <w:numFmt w:val="bullet"/>
      <w:lvlText w:val="□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E36A1"/>
    <w:multiLevelType w:val="hybridMultilevel"/>
    <w:tmpl w:val="A07E9B82"/>
    <w:lvl w:ilvl="0" w:tplc="4250849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8C2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5"/>
  </w:num>
  <w:num w:numId="9">
    <w:abstractNumId w:val="15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E0"/>
    <w:rsid w:val="00004543"/>
    <w:rsid w:val="0000623C"/>
    <w:rsid w:val="00015249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0A43"/>
    <w:rsid w:val="001211AD"/>
    <w:rsid w:val="00122F99"/>
    <w:rsid w:val="00124918"/>
    <w:rsid w:val="00135E0A"/>
    <w:rsid w:val="0014408C"/>
    <w:rsid w:val="001515BF"/>
    <w:rsid w:val="00161190"/>
    <w:rsid w:val="00165D5B"/>
    <w:rsid w:val="001749FF"/>
    <w:rsid w:val="00193023"/>
    <w:rsid w:val="001A2981"/>
    <w:rsid w:val="001D1726"/>
    <w:rsid w:val="001D75CA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A5D7B"/>
    <w:rsid w:val="002B30CA"/>
    <w:rsid w:val="002C12FC"/>
    <w:rsid w:val="002C2AF4"/>
    <w:rsid w:val="002C5F92"/>
    <w:rsid w:val="002C7902"/>
    <w:rsid w:val="002D401C"/>
    <w:rsid w:val="002E74D6"/>
    <w:rsid w:val="002F540D"/>
    <w:rsid w:val="003038C3"/>
    <w:rsid w:val="00306239"/>
    <w:rsid w:val="00310B96"/>
    <w:rsid w:val="003147CB"/>
    <w:rsid w:val="003149BC"/>
    <w:rsid w:val="00314E34"/>
    <w:rsid w:val="00321B04"/>
    <w:rsid w:val="00322A7B"/>
    <w:rsid w:val="00323C43"/>
    <w:rsid w:val="003328CB"/>
    <w:rsid w:val="003446A1"/>
    <w:rsid w:val="0034519B"/>
    <w:rsid w:val="00346781"/>
    <w:rsid w:val="003700C0"/>
    <w:rsid w:val="00371713"/>
    <w:rsid w:val="00384658"/>
    <w:rsid w:val="003928D2"/>
    <w:rsid w:val="003A3A73"/>
    <w:rsid w:val="003A48E3"/>
    <w:rsid w:val="003A6F25"/>
    <w:rsid w:val="003B303C"/>
    <w:rsid w:val="003B324F"/>
    <w:rsid w:val="003B4A08"/>
    <w:rsid w:val="003B5EB8"/>
    <w:rsid w:val="003E3D40"/>
    <w:rsid w:val="003E4386"/>
    <w:rsid w:val="003E529D"/>
    <w:rsid w:val="003E6B14"/>
    <w:rsid w:val="003F5833"/>
    <w:rsid w:val="0040285C"/>
    <w:rsid w:val="004047B6"/>
    <w:rsid w:val="00406809"/>
    <w:rsid w:val="00415174"/>
    <w:rsid w:val="004172A8"/>
    <w:rsid w:val="00423DE7"/>
    <w:rsid w:val="00431406"/>
    <w:rsid w:val="004410F5"/>
    <w:rsid w:val="00443CBF"/>
    <w:rsid w:val="004603B1"/>
    <w:rsid w:val="0046102E"/>
    <w:rsid w:val="004640D0"/>
    <w:rsid w:val="004661B8"/>
    <w:rsid w:val="00475A2B"/>
    <w:rsid w:val="00477253"/>
    <w:rsid w:val="00482216"/>
    <w:rsid w:val="004A1AA9"/>
    <w:rsid w:val="004A72EF"/>
    <w:rsid w:val="004B0472"/>
    <w:rsid w:val="004F5923"/>
    <w:rsid w:val="00500A63"/>
    <w:rsid w:val="00502122"/>
    <w:rsid w:val="0050501B"/>
    <w:rsid w:val="00506348"/>
    <w:rsid w:val="00511D28"/>
    <w:rsid w:val="005125B6"/>
    <w:rsid w:val="00512C88"/>
    <w:rsid w:val="00520A58"/>
    <w:rsid w:val="00520B1D"/>
    <w:rsid w:val="005215F5"/>
    <w:rsid w:val="0053009C"/>
    <w:rsid w:val="00532A0A"/>
    <w:rsid w:val="0053478F"/>
    <w:rsid w:val="00534E6F"/>
    <w:rsid w:val="00535427"/>
    <w:rsid w:val="0055008B"/>
    <w:rsid w:val="00566478"/>
    <w:rsid w:val="005715FC"/>
    <w:rsid w:val="00573566"/>
    <w:rsid w:val="00583E7E"/>
    <w:rsid w:val="00591D77"/>
    <w:rsid w:val="005940B1"/>
    <w:rsid w:val="005952C6"/>
    <w:rsid w:val="005A7BB5"/>
    <w:rsid w:val="005C3875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09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C6540"/>
    <w:rsid w:val="006D1583"/>
    <w:rsid w:val="006E0C9B"/>
    <w:rsid w:val="006E1C4B"/>
    <w:rsid w:val="006F0A97"/>
    <w:rsid w:val="006F767B"/>
    <w:rsid w:val="007046C9"/>
    <w:rsid w:val="007109AF"/>
    <w:rsid w:val="00712D98"/>
    <w:rsid w:val="0071321B"/>
    <w:rsid w:val="00722BD0"/>
    <w:rsid w:val="00731179"/>
    <w:rsid w:val="00751F7C"/>
    <w:rsid w:val="00770E03"/>
    <w:rsid w:val="007814AC"/>
    <w:rsid w:val="00781566"/>
    <w:rsid w:val="00790B78"/>
    <w:rsid w:val="007A0E88"/>
    <w:rsid w:val="007B2456"/>
    <w:rsid w:val="007C2EEB"/>
    <w:rsid w:val="007E46A6"/>
    <w:rsid w:val="007F7D3B"/>
    <w:rsid w:val="008050C5"/>
    <w:rsid w:val="00814910"/>
    <w:rsid w:val="00834BB6"/>
    <w:rsid w:val="00835A39"/>
    <w:rsid w:val="00852B5B"/>
    <w:rsid w:val="008538FC"/>
    <w:rsid w:val="0085625A"/>
    <w:rsid w:val="00860E73"/>
    <w:rsid w:val="00861283"/>
    <w:rsid w:val="00872539"/>
    <w:rsid w:val="00880253"/>
    <w:rsid w:val="00882473"/>
    <w:rsid w:val="00892946"/>
    <w:rsid w:val="008931D8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9003E8"/>
    <w:rsid w:val="009021C4"/>
    <w:rsid w:val="009051C6"/>
    <w:rsid w:val="0092652F"/>
    <w:rsid w:val="00942BD2"/>
    <w:rsid w:val="00952370"/>
    <w:rsid w:val="009548B8"/>
    <w:rsid w:val="00961A96"/>
    <w:rsid w:val="00964552"/>
    <w:rsid w:val="009725F6"/>
    <w:rsid w:val="0097775E"/>
    <w:rsid w:val="009817C5"/>
    <w:rsid w:val="00991029"/>
    <w:rsid w:val="009A672C"/>
    <w:rsid w:val="009B4655"/>
    <w:rsid w:val="009B7C08"/>
    <w:rsid w:val="009C09B9"/>
    <w:rsid w:val="009C1849"/>
    <w:rsid w:val="009C7052"/>
    <w:rsid w:val="009D121C"/>
    <w:rsid w:val="009D38F5"/>
    <w:rsid w:val="009E2D5E"/>
    <w:rsid w:val="009F097B"/>
    <w:rsid w:val="009F21F1"/>
    <w:rsid w:val="00A141D6"/>
    <w:rsid w:val="00A25990"/>
    <w:rsid w:val="00A271DB"/>
    <w:rsid w:val="00A473FC"/>
    <w:rsid w:val="00A505AD"/>
    <w:rsid w:val="00A649EB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60DB"/>
    <w:rsid w:val="00AD0D7A"/>
    <w:rsid w:val="00AD6B6B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72B65"/>
    <w:rsid w:val="00B76682"/>
    <w:rsid w:val="00B92050"/>
    <w:rsid w:val="00BA28C3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21F9B"/>
    <w:rsid w:val="00C425E5"/>
    <w:rsid w:val="00C46EB8"/>
    <w:rsid w:val="00C475F5"/>
    <w:rsid w:val="00C51146"/>
    <w:rsid w:val="00C52FC8"/>
    <w:rsid w:val="00C561BB"/>
    <w:rsid w:val="00C619CF"/>
    <w:rsid w:val="00C64FFC"/>
    <w:rsid w:val="00C84480"/>
    <w:rsid w:val="00C84A53"/>
    <w:rsid w:val="00C867A0"/>
    <w:rsid w:val="00CA02B9"/>
    <w:rsid w:val="00CC6D82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197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1C2F"/>
    <w:rsid w:val="00D944E3"/>
    <w:rsid w:val="00D95030"/>
    <w:rsid w:val="00DA0C08"/>
    <w:rsid w:val="00DA272F"/>
    <w:rsid w:val="00DA36DC"/>
    <w:rsid w:val="00DB2E98"/>
    <w:rsid w:val="00DC0D30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F2153"/>
    <w:rsid w:val="00FF274B"/>
    <w:rsid w:val="00FF3A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87363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84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49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4910"/>
  </w:style>
  <w:style w:type="character" w:styleId="Rimandonotaapidipagina">
    <w:name w:val="footnote reference"/>
    <w:basedOn w:val="Carpredefinitoparagrafo"/>
    <w:uiPriority w:val="99"/>
    <w:semiHidden/>
    <w:unhideWhenUsed/>
    <w:rsid w:val="00814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B410-5259-4CD0-B857-A5A27475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sviluppoitalia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Mod_Att_10/00_Richiesta erogazione investimenti</dc:title>
  <dc:creator>Sviluppo Italia</dc:creator>
  <cp:lastModifiedBy>Parisi Maria Stefania</cp:lastModifiedBy>
  <cp:revision>2</cp:revision>
  <cp:lastPrinted>2014-04-11T14:25:00Z</cp:lastPrinted>
  <dcterms:created xsi:type="dcterms:W3CDTF">2021-01-15T11:23:00Z</dcterms:created>
  <dcterms:modified xsi:type="dcterms:W3CDTF">2021-01-15T11:23:00Z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