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E7300" w14:textId="77777777" w:rsidR="007E7267" w:rsidRDefault="007E7267" w:rsidP="007E7267">
      <w:pPr>
        <w:jc w:val="center"/>
        <w:rPr>
          <w:rFonts w:ascii="Verdana" w:eastAsiaTheme="minorEastAsia" w:hAnsi="Verdana"/>
          <w:sz w:val="32"/>
          <w:szCs w:val="32"/>
        </w:rPr>
      </w:pPr>
    </w:p>
    <w:p w14:paraId="15CE7EC0" w14:textId="77777777" w:rsidR="007E7267" w:rsidRDefault="007E7267" w:rsidP="007E7267">
      <w:pPr>
        <w:jc w:val="center"/>
        <w:rPr>
          <w:rFonts w:ascii="Verdana" w:eastAsiaTheme="minorEastAsia" w:hAnsi="Verdana"/>
          <w:sz w:val="32"/>
          <w:szCs w:val="32"/>
        </w:rPr>
      </w:pPr>
    </w:p>
    <w:p w14:paraId="2DE1449F" w14:textId="77777777" w:rsidR="007E7267" w:rsidRDefault="007E7267" w:rsidP="007E7267">
      <w:pPr>
        <w:jc w:val="center"/>
        <w:rPr>
          <w:rFonts w:ascii="Verdana" w:eastAsiaTheme="minorEastAsia" w:hAnsi="Verdana"/>
          <w:sz w:val="32"/>
          <w:szCs w:val="32"/>
        </w:rPr>
      </w:pPr>
    </w:p>
    <w:p w14:paraId="36125C6E" w14:textId="77777777" w:rsidR="007E7267" w:rsidRDefault="007E7267" w:rsidP="007E7267">
      <w:pPr>
        <w:jc w:val="center"/>
        <w:rPr>
          <w:rFonts w:ascii="Verdana" w:eastAsiaTheme="minorEastAsia" w:hAnsi="Verdana"/>
          <w:sz w:val="32"/>
          <w:szCs w:val="32"/>
        </w:rPr>
      </w:pPr>
    </w:p>
    <w:p w14:paraId="7970CB8A" w14:textId="77777777" w:rsidR="007E7267" w:rsidRDefault="007E7267" w:rsidP="007E7267">
      <w:pPr>
        <w:pBdr>
          <w:top w:val="single" w:sz="4" w:space="1" w:color="auto"/>
          <w:left w:val="single" w:sz="4" w:space="4" w:color="auto"/>
          <w:bottom w:val="single" w:sz="4" w:space="1" w:color="auto"/>
          <w:right w:val="single" w:sz="4" w:space="4" w:color="auto"/>
        </w:pBdr>
        <w:jc w:val="center"/>
        <w:rPr>
          <w:rFonts w:ascii="Verdana" w:eastAsiaTheme="minorEastAsia" w:hAnsi="Verdana"/>
          <w:sz w:val="32"/>
          <w:szCs w:val="32"/>
        </w:rPr>
      </w:pPr>
    </w:p>
    <w:p w14:paraId="773D5654" w14:textId="77777777" w:rsidR="007E7267" w:rsidRDefault="007E7267" w:rsidP="007E7267">
      <w:pPr>
        <w:pBdr>
          <w:top w:val="single" w:sz="4" w:space="1" w:color="auto"/>
          <w:left w:val="single" w:sz="4" w:space="4" w:color="auto"/>
          <w:bottom w:val="single" w:sz="4" w:space="1" w:color="auto"/>
          <w:right w:val="single" w:sz="4" w:space="4" w:color="auto"/>
        </w:pBdr>
        <w:jc w:val="center"/>
        <w:rPr>
          <w:rFonts w:ascii="Verdana" w:eastAsiaTheme="minorEastAsia" w:hAnsi="Verdana"/>
          <w:b/>
          <w:sz w:val="32"/>
          <w:szCs w:val="32"/>
        </w:rPr>
      </w:pPr>
      <w:r>
        <w:rPr>
          <w:rFonts w:ascii="Verdana" w:eastAsiaTheme="minorEastAsia" w:hAnsi="Verdana"/>
          <w:b/>
          <w:sz w:val="32"/>
          <w:szCs w:val="32"/>
        </w:rPr>
        <w:t xml:space="preserve">Modulo di richiesta </w:t>
      </w:r>
    </w:p>
    <w:p w14:paraId="0725D59F" w14:textId="77777777" w:rsidR="007E7267" w:rsidRPr="009B4051" w:rsidRDefault="007E7267" w:rsidP="007E7267">
      <w:pPr>
        <w:pBdr>
          <w:top w:val="single" w:sz="4" w:space="1" w:color="auto"/>
          <w:left w:val="single" w:sz="4" w:space="4" w:color="auto"/>
          <w:bottom w:val="single" w:sz="4" w:space="1" w:color="auto"/>
          <w:right w:val="single" w:sz="4" w:space="4" w:color="auto"/>
        </w:pBdr>
        <w:jc w:val="center"/>
        <w:rPr>
          <w:rFonts w:ascii="Verdana" w:eastAsiaTheme="minorEastAsia" w:hAnsi="Verdana"/>
          <w:b/>
          <w:sz w:val="32"/>
          <w:szCs w:val="32"/>
        </w:rPr>
      </w:pPr>
      <w:r w:rsidRPr="009B4051">
        <w:rPr>
          <w:rFonts w:ascii="Verdana" w:eastAsiaTheme="minorEastAsia" w:hAnsi="Verdana"/>
          <w:b/>
          <w:sz w:val="32"/>
          <w:szCs w:val="32"/>
        </w:rPr>
        <w:t xml:space="preserve">Accordo di </w:t>
      </w:r>
      <w:r w:rsidR="008F67E5">
        <w:rPr>
          <w:rFonts w:ascii="Verdana" w:eastAsiaTheme="minorEastAsia" w:hAnsi="Verdana"/>
          <w:b/>
          <w:sz w:val="32"/>
          <w:szCs w:val="32"/>
        </w:rPr>
        <w:t>Programma</w:t>
      </w:r>
    </w:p>
    <w:p w14:paraId="5180E70A" w14:textId="77777777" w:rsidR="007E7267" w:rsidRPr="009B4051" w:rsidRDefault="007E7267" w:rsidP="007E7267">
      <w:pPr>
        <w:pBdr>
          <w:top w:val="single" w:sz="4" w:space="1" w:color="auto"/>
          <w:left w:val="single" w:sz="4" w:space="4" w:color="auto"/>
          <w:bottom w:val="single" w:sz="4" w:space="1" w:color="auto"/>
          <w:right w:val="single" w:sz="4" w:space="4" w:color="auto"/>
        </w:pBdr>
        <w:jc w:val="center"/>
        <w:rPr>
          <w:rFonts w:ascii="Verdana" w:eastAsiaTheme="minorEastAsia" w:hAnsi="Verdana"/>
          <w:sz w:val="32"/>
          <w:szCs w:val="32"/>
        </w:rPr>
      </w:pPr>
    </w:p>
    <w:p w14:paraId="592C3FE6" w14:textId="77777777" w:rsidR="007E7267" w:rsidRPr="00B95765" w:rsidRDefault="007E7267" w:rsidP="007E7267">
      <w:pPr>
        <w:pStyle w:val="Paragrafoelenco"/>
        <w:tabs>
          <w:tab w:val="left" w:pos="709"/>
        </w:tabs>
        <w:spacing w:before="60"/>
        <w:ind w:left="1789"/>
        <w:contextualSpacing w:val="0"/>
        <w:jc w:val="both"/>
        <w:rPr>
          <w:rFonts w:ascii="Verdana" w:hAnsi="Verdana"/>
          <w:sz w:val="24"/>
          <w:szCs w:val="24"/>
        </w:rPr>
      </w:pPr>
    </w:p>
    <w:tbl>
      <w:tblPr>
        <w:tblW w:w="10507" w:type="dxa"/>
        <w:tblInd w:w="-497" w:type="dxa"/>
        <w:tblLayout w:type="fixed"/>
        <w:tblCellMar>
          <w:left w:w="70" w:type="dxa"/>
          <w:right w:w="70" w:type="dxa"/>
        </w:tblCellMar>
        <w:tblLook w:val="00A0" w:firstRow="1" w:lastRow="0" w:firstColumn="1" w:lastColumn="0" w:noHBand="0" w:noVBand="0"/>
      </w:tblPr>
      <w:tblGrid>
        <w:gridCol w:w="10507"/>
      </w:tblGrid>
      <w:tr w:rsidR="007E7267" w14:paraId="3E9709F8" w14:textId="77777777" w:rsidTr="00203857">
        <w:trPr>
          <w:cantSplit/>
          <w:trHeight w:val="12826"/>
        </w:trPr>
        <w:tc>
          <w:tcPr>
            <w:tcW w:w="10507" w:type="dxa"/>
          </w:tcPr>
          <w:p w14:paraId="119C4F85"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34A3698C"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Pr>
                <w:rFonts w:ascii="Verdana" w:hAnsi="Verdana"/>
                <w:iCs/>
                <w:sz w:val="22"/>
              </w:rPr>
              <w:t xml:space="preserve">Il sottoscritto, nella sua qualità di </w:t>
            </w:r>
            <w:r>
              <w:rPr>
                <w:rStyle w:val="Rimandonotaapidipagina"/>
                <w:rFonts w:ascii="Verdana" w:hAnsi="Verdana"/>
                <w:iCs/>
                <w:sz w:val="22"/>
              </w:rPr>
              <w:footnoteReference w:id="1"/>
            </w:r>
            <w:r>
              <w:rPr>
                <w:rFonts w:ascii="Verdana" w:hAnsi="Verdana"/>
                <w:iCs/>
                <w:sz w:val="22"/>
              </w:rPr>
              <w:t>………………………………</w:t>
            </w:r>
            <w:proofErr w:type="gramStart"/>
            <w:r>
              <w:rPr>
                <w:rFonts w:ascii="Verdana" w:hAnsi="Verdana"/>
                <w:iCs/>
                <w:sz w:val="22"/>
              </w:rPr>
              <w:t>…….</w:t>
            </w:r>
            <w:proofErr w:type="gramEnd"/>
            <w:r>
              <w:rPr>
                <w:rFonts w:ascii="Verdana" w:hAnsi="Verdana"/>
                <w:iCs/>
                <w:sz w:val="22"/>
              </w:rPr>
              <w:t xml:space="preserve">………, </w:t>
            </w:r>
            <w:r w:rsidRPr="00283C05">
              <w:rPr>
                <w:rFonts w:ascii="Verdana" w:hAnsi="Verdana"/>
                <w:iCs/>
                <w:sz w:val="22"/>
              </w:rPr>
              <w:t>dell’impresa ………………………………………………. forma giuridica …………………………con sede legale in ……………………………………………</w:t>
            </w:r>
            <w:proofErr w:type="gramStart"/>
            <w:r w:rsidRPr="00283C05">
              <w:rPr>
                <w:rFonts w:ascii="Verdana" w:hAnsi="Verdana"/>
                <w:iCs/>
                <w:sz w:val="22"/>
              </w:rPr>
              <w:t>……</w:t>
            </w:r>
            <w:r>
              <w:rPr>
                <w:rFonts w:ascii="Verdana" w:hAnsi="Verdana"/>
                <w:iCs/>
                <w:sz w:val="22"/>
              </w:rPr>
              <w:t>.</w:t>
            </w:r>
            <w:proofErr w:type="gramEnd"/>
            <w:r w:rsidRPr="00283C05">
              <w:rPr>
                <w:rFonts w:ascii="Verdana" w:hAnsi="Verdana"/>
                <w:iCs/>
                <w:sz w:val="22"/>
              </w:rPr>
              <w:t>. prov. …</w:t>
            </w:r>
            <w:proofErr w:type="gramStart"/>
            <w:r w:rsidRPr="00283C05">
              <w:rPr>
                <w:rFonts w:ascii="Verdana" w:hAnsi="Verdana"/>
                <w:iCs/>
                <w:sz w:val="22"/>
              </w:rPr>
              <w:t>…….</w:t>
            </w:r>
            <w:proofErr w:type="gramEnd"/>
            <w:r w:rsidRPr="00283C05">
              <w:rPr>
                <w:rFonts w:ascii="Verdana" w:hAnsi="Verdana"/>
                <w:iCs/>
                <w:sz w:val="22"/>
              </w:rPr>
              <w:t>., CAP ……………………,</w:t>
            </w:r>
            <w:r>
              <w:rPr>
                <w:rFonts w:ascii="Verdana" w:hAnsi="Verdana"/>
                <w:iCs/>
                <w:sz w:val="22"/>
              </w:rPr>
              <w:t xml:space="preserve"> in qualità di soggetto proponente della proposta del Contratto di Sviluppo.  </w:t>
            </w:r>
          </w:p>
          <w:p w14:paraId="7C14FD97"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4C5192F9"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Pr>
                <w:rFonts w:ascii="Verdana" w:hAnsi="Verdana"/>
                <w:iCs/>
                <w:sz w:val="22"/>
              </w:rPr>
              <w:t xml:space="preserve">Il sottoscritto, nella sua qualità di </w:t>
            </w:r>
            <w:r>
              <w:rPr>
                <w:rStyle w:val="Rimandonotaapidipagina"/>
                <w:sz w:val="22"/>
              </w:rPr>
              <w:t>4</w:t>
            </w:r>
            <w:r>
              <w:rPr>
                <w:rFonts w:ascii="Verdana" w:hAnsi="Verdana"/>
                <w:iCs/>
                <w:sz w:val="22"/>
              </w:rPr>
              <w:t>………………………………</w:t>
            </w:r>
            <w:proofErr w:type="gramStart"/>
            <w:r>
              <w:rPr>
                <w:rFonts w:ascii="Verdana" w:hAnsi="Verdana"/>
                <w:iCs/>
                <w:sz w:val="22"/>
              </w:rPr>
              <w:t>…….</w:t>
            </w:r>
            <w:proofErr w:type="gramEnd"/>
            <w:r>
              <w:rPr>
                <w:rFonts w:ascii="Verdana" w:hAnsi="Verdana"/>
                <w:iCs/>
                <w:sz w:val="22"/>
              </w:rPr>
              <w:t xml:space="preserve">………, </w:t>
            </w:r>
            <w:r w:rsidRPr="00283C05">
              <w:rPr>
                <w:rFonts w:ascii="Verdana" w:hAnsi="Verdana"/>
                <w:iCs/>
                <w:sz w:val="22"/>
              </w:rPr>
              <w:t>dell’impresa</w:t>
            </w:r>
            <w:r>
              <w:rPr>
                <w:rFonts w:ascii="Verdana" w:hAnsi="Verdana"/>
                <w:iCs/>
                <w:sz w:val="22"/>
              </w:rPr>
              <w:t>/Organismo di Ricerca</w:t>
            </w:r>
            <w:r w:rsidRPr="00283C05">
              <w:rPr>
                <w:rFonts w:ascii="Verdana" w:hAnsi="Verdana"/>
                <w:iCs/>
                <w:sz w:val="22"/>
              </w:rPr>
              <w:t xml:space="preserve"> ………………………………………………. forma giuridica …………………………con sede legale in ……………………………………………</w:t>
            </w:r>
            <w:proofErr w:type="gramStart"/>
            <w:r w:rsidRPr="00283C05">
              <w:rPr>
                <w:rFonts w:ascii="Verdana" w:hAnsi="Verdana"/>
                <w:iCs/>
                <w:sz w:val="22"/>
              </w:rPr>
              <w:t>……</w:t>
            </w:r>
            <w:r>
              <w:rPr>
                <w:rFonts w:ascii="Verdana" w:hAnsi="Verdana"/>
                <w:iCs/>
                <w:sz w:val="22"/>
              </w:rPr>
              <w:t>.</w:t>
            </w:r>
            <w:proofErr w:type="gramEnd"/>
            <w:r w:rsidRPr="00283C05">
              <w:rPr>
                <w:rFonts w:ascii="Verdana" w:hAnsi="Verdana"/>
                <w:iCs/>
                <w:sz w:val="22"/>
              </w:rPr>
              <w:t>. prov. …</w:t>
            </w:r>
            <w:proofErr w:type="gramStart"/>
            <w:r w:rsidRPr="00283C05">
              <w:rPr>
                <w:rFonts w:ascii="Verdana" w:hAnsi="Verdana"/>
                <w:iCs/>
                <w:sz w:val="22"/>
              </w:rPr>
              <w:t>…….</w:t>
            </w:r>
            <w:proofErr w:type="gramEnd"/>
            <w:r w:rsidRPr="00283C05">
              <w:rPr>
                <w:rFonts w:ascii="Verdana" w:hAnsi="Verdana"/>
                <w:iCs/>
                <w:sz w:val="22"/>
              </w:rPr>
              <w:t>., CAP ……………………,</w:t>
            </w:r>
            <w:r>
              <w:rPr>
                <w:rFonts w:ascii="Verdana" w:hAnsi="Verdana"/>
                <w:iCs/>
                <w:sz w:val="22"/>
              </w:rPr>
              <w:t xml:space="preserve"> in qualità di soggetto partecipante della proposta di Contratto di Sviluppo </w:t>
            </w:r>
            <w:r w:rsidRPr="0031058B">
              <w:rPr>
                <w:rFonts w:ascii="Verdana" w:hAnsi="Verdana"/>
                <w:iCs/>
                <w:sz w:val="18"/>
                <w:szCs w:val="18"/>
              </w:rPr>
              <w:t xml:space="preserve">(da ripetere per ciascun soggetto </w:t>
            </w:r>
            <w:r>
              <w:rPr>
                <w:rFonts w:ascii="Verdana" w:hAnsi="Verdana"/>
                <w:iCs/>
                <w:sz w:val="18"/>
                <w:szCs w:val="18"/>
              </w:rPr>
              <w:t>aderente</w:t>
            </w:r>
            <w:r w:rsidRPr="0031058B">
              <w:rPr>
                <w:rFonts w:ascii="Verdana" w:hAnsi="Verdana"/>
                <w:iCs/>
                <w:sz w:val="18"/>
                <w:szCs w:val="18"/>
              </w:rPr>
              <w:t xml:space="preserve"> diverso dal soggetto proponente</w:t>
            </w:r>
            <w:r>
              <w:rPr>
                <w:rFonts w:ascii="Verdana" w:hAnsi="Verdana"/>
                <w:iCs/>
                <w:sz w:val="18"/>
                <w:szCs w:val="18"/>
              </w:rPr>
              <w:t xml:space="preserve"> e per ciascun soggetto partecipante al programma di ricerca, sviluppo e/o innovazione</w:t>
            </w:r>
            <w:r w:rsidRPr="0031058B">
              <w:rPr>
                <w:rFonts w:ascii="Verdana" w:hAnsi="Verdana"/>
                <w:iCs/>
                <w:sz w:val="18"/>
                <w:szCs w:val="18"/>
              </w:rPr>
              <w:t>)</w:t>
            </w:r>
            <w:r>
              <w:rPr>
                <w:rFonts w:ascii="Verdana" w:hAnsi="Verdana"/>
                <w:iCs/>
                <w:sz w:val="22"/>
              </w:rPr>
              <w:t>.</w:t>
            </w:r>
          </w:p>
          <w:p w14:paraId="708043E1"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03B8FE63" w14:textId="77777777" w:rsidR="007E7267" w:rsidRDefault="00063AA6" w:rsidP="00203857">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b/>
                <w:iCs/>
                <w:sz w:val="22"/>
              </w:rPr>
            </w:pPr>
            <w:r>
              <w:rPr>
                <w:rFonts w:ascii="Verdana" w:hAnsi="Verdana"/>
                <w:b/>
                <w:iCs/>
                <w:sz w:val="22"/>
              </w:rPr>
              <w:t>c</w:t>
            </w:r>
            <w:r w:rsidR="007E7267" w:rsidRPr="00B91236">
              <w:rPr>
                <w:rFonts w:ascii="Verdana" w:hAnsi="Verdana"/>
                <w:b/>
                <w:iCs/>
                <w:sz w:val="22"/>
              </w:rPr>
              <w:t>hied</w:t>
            </w:r>
            <w:r w:rsidR="007E7267">
              <w:rPr>
                <w:rFonts w:ascii="Verdana" w:hAnsi="Verdana"/>
                <w:b/>
                <w:iCs/>
                <w:sz w:val="22"/>
              </w:rPr>
              <w:t>e/chiedo</w:t>
            </w:r>
            <w:r w:rsidR="007E7267" w:rsidRPr="00B91236">
              <w:rPr>
                <w:rFonts w:ascii="Verdana" w:hAnsi="Verdana"/>
                <w:b/>
                <w:iCs/>
                <w:sz w:val="22"/>
              </w:rPr>
              <w:t>no</w:t>
            </w:r>
          </w:p>
          <w:p w14:paraId="6B03C1F4" w14:textId="77777777" w:rsidR="007E7267" w:rsidRPr="00B91236" w:rsidRDefault="007E7267" w:rsidP="00203857">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b/>
                <w:iCs/>
                <w:sz w:val="22"/>
              </w:rPr>
            </w:pPr>
          </w:p>
          <w:p w14:paraId="0A348B01"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b/>
                <w:iCs/>
                <w:sz w:val="22"/>
              </w:rPr>
            </w:pPr>
            <w:r>
              <w:rPr>
                <w:rFonts w:ascii="Verdana" w:hAnsi="Verdana"/>
                <w:b/>
                <w:iCs/>
                <w:sz w:val="22"/>
              </w:rPr>
              <w:t xml:space="preserve">l’attivazione della procedura per la sottoscrizione dell’Accordo </w:t>
            </w:r>
            <w:r w:rsidRPr="00B91236">
              <w:rPr>
                <w:rFonts w:ascii="Verdana" w:hAnsi="Verdana"/>
                <w:b/>
                <w:iCs/>
                <w:sz w:val="22"/>
              </w:rPr>
              <w:t>di</w:t>
            </w:r>
            <w:r>
              <w:rPr>
                <w:rFonts w:ascii="Verdana" w:hAnsi="Verdana"/>
                <w:b/>
                <w:iCs/>
                <w:sz w:val="22"/>
              </w:rPr>
              <w:t xml:space="preserve"> </w:t>
            </w:r>
            <w:proofErr w:type="gramStart"/>
            <w:r w:rsidR="008F67E5">
              <w:rPr>
                <w:rFonts w:ascii="Verdana" w:hAnsi="Verdana"/>
                <w:b/>
                <w:iCs/>
                <w:sz w:val="22"/>
              </w:rPr>
              <w:t xml:space="preserve">Programma </w:t>
            </w:r>
            <w:r>
              <w:rPr>
                <w:rFonts w:ascii="Verdana" w:hAnsi="Verdana"/>
                <w:b/>
                <w:iCs/>
                <w:sz w:val="22"/>
              </w:rPr>
              <w:t xml:space="preserve"> </w:t>
            </w:r>
            <w:r w:rsidRPr="00E447F3">
              <w:rPr>
                <w:rFonts w:ascii="Verdana" w:hAnsi="Verdana"/>
                <w:iCs/>
                <w:sz w:val="22"/>
              </w:rPr>
              <w:t>(</w:t>
            </w:r>
            <w:proofErr w:type="gramEnd"/>
            <w:r w:rsidRPr="00E447F3">
              <w:rPr>
                <w:rFonts w:ascii="Verdana" w:hAnsi="Verdana"/>
                <w:iCs/>
                <w:sz w:val="22"/>
              </w:rPr>
              <w:t xml:space="preserve">articolo </w:t>
            </w:r>
            <w:r w:rsidR="008F67E5">
              <w:rPr>
                <w:rFonts w:ascii="Verdana" w:hAnsi="Verdana"/>
                <w:iCs/>
                <w:sz w:val="22"/>
              </w:rPr>
              <w:t>4 c. 6</w:t>
            </w:r>
            <w:r w:rsidRPr="00E447F3">
              <w:rPr>
                <w:rFonts w:ascii="Verdana" w:hAnsi="Verdana"/>
                <w:iCs/>
                <w:sz w:val="22"/>
              </w:rPr>
              <w:t xml:space="preserve"> del D.M. 9 dicembre 2014)</w:t>
            </w:r>
          </w:p>
          <w:p w14:paraId="1CC5656E"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b/>
                <w:iCs/>
                <w:sz w:val="22"/>
              </w:rPr>
            </w:pPr>
          </w:p>
          <w:p w14:paraId="5BD0EC0D" w14:textId="77777777" w:rsidR="00E447F3" w:rsidRPr="00E447F3" w:rsidRDefault="00E447F3" w:rsidP="00203857">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iCs/>
                <w:sz w:val="22"/>
              </w:rPr>
            </w:pPr>
            <w:r w:rsidRPr="00E447F3">
              <w:rPr>
                <w:rFonts w:ascii="Verdana" w:hAnsi="Verdana"/>
                <w:iCs/>
                <w:sz w:val="22"/>
              </w:rPr>
              <w:t>A tal fine</w:t>
            </w:r>
          </w:p>
          <w:p w14:paraId="78FC8650"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iCs/>
                <w:sz w:val="22"/>
              </w:rPr>
            </w:pPr>
            <w:bookmarkStart w:id="0" w:name="_Hlk65232417"/>
            <w:r>
              <w:rPr>
                <w:rFonts w:ascii="Verdana" w:hAnsi="Verdana"/>
                <w:b/>
                <w:iCs/>
                <w:sz w:val="22"/>
              </w:rPr>
              <w:t>dichiara/</w:t>
            </w:r>
            <w:r w:rsidRPr="00283C05">
              <w:rPr>
                <w:rFonts w:ascii="Verdana" w:hAnsi="Verdana"/>
                <w:b/>
                <w:iCs/>
                <w:sz w:val="22"/>
              </w:rPr>
              <w:t>dichiara</w:t>
            </w:r>
            <w:r>
              <w:rPr>
                <w:rFonts w:ascii="Verdana" w:hAnsi="Verdana"/>
                <w:b/>
                <w:iCs/>
                <w:sz w:val="22"/>
              </w:rPr>
              <w:t>no</w:t>
            </w:r>
            <w:r>
              <w:rPr>
                <w:rFonts w:ascii="Verdana" w:hAnsi="Verdana"/>
                <w:iCs/>
                <w:sz w:val="22"/>
              </w:rPr>
              <w:t>:</w:t>
            </w:r>
          </w:p>
          <w:p w14:paraId="0AB991DE"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0C1DAD38" w14:textId="77777777" w:rsidR="007E7267" w:rsidRDefault="00E447F3" w:rsidP="00203857">
            <w:pPr>
              <w:numPr>
                <w:ilvl w:val="0"/>
                <w:numId w:val="1"/>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Pr>
                <w:rFonts w:ascii="Verdana" w:hAnsi="Verdana"/>
                <w:iCs/>
                <w:sz w:val="22"/>
              </w:rPr>
              <w:t xml:space="preserve">che </w:t>
            </w:r>
            <w:r w:rsidR="007E7267">
              <w:rPr>
                <w:rFonts w:ascii="Verdana" w:hAnsi="Verdana"/>
                <w:iCs/>
                <w:sz w:val="22"/>
              </w:rPr>
              <w:t xml:space="preserve">tutte le notizie contenute nella Proposta di Accordo di </w:t>
            </w:r>
            <w:r w:rsidR="008F67E5">
              <w:rPr>
                <w:rFonts w:ascii="Verdana" w:hAnsi="Verdana"/>
                <w:iCs/>
                <w:sz w:val="22"/>
              </w:rPr>
              <w:t>Programma</w:t>
            </w:r>
            <w:r w:rsidR="007E7267">
              <w:rPr>
                <w:rFonts w:ascii="Verdana" w:hAnsi="Verdana"/>
                <w:iCs/>
                <w:sz w:val="22"/>
              </w:rPr>
              <w:t xml:space="preserve"> corrispondono al vero;</w:t>
            </w:r>
          </w:p>
          <w:p w14:paraId="698B0054" w14:textId="77777777" w:rsidR="007E7267" w:rsidRDefault="00E447F3" w:rsidP="00203857">
            <w:pPr>
              <w:numPr>
                <w:ilvl w:val="0"/>
                <w:numId w:val="1"/>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Pr>
                <w:rFonts w:ascii="Verdana" w:hAnsi="Verdana"/>
                <w:iCs/>
                <w:sz w:val="22"/>
              </w:rPr>
              <w:t xml:space="preserve">che </w:t>
            </w:r>
            <w:r w:rsidR="007E7267">
              <w:rPr>
                <w:rFonts w:ascii="Verdana" w:hAnsi="Verdana"/>
                <w:iCs/>
                <w:sz w:val="22"/>
              </w:rPr>
              <w:t xml:space="preserve">autorizza/autorizzano l’Agenzia ad effettuare le indagini tecniche ed amministrative </w:t>
            </w:r>
            <w:proofErr w:type="gramStart"/>
            <w:r w:rsidR="007E7267">
              <w:rPr>
                <w:rFonts w:ascii="Verdana" w:hAnsi="Verdana"/>
                <w:iCs/>
                <w:sz w:val="22"/>
              </w:rPr>
              <w:t>ritenute  necessarie</w:t>
            </w:r>
            <w:proofErr w:type="gramEnd"/>
            <w:r w:rsidR="007E7267">
              <w:rPr>
                <w:rFonts w:ascii="Verdana" w:hAnsi="Verdana"/>
                <w:iCs/>
                <w:sz w:val="22"/>
              </w:rPr>
              <w:t xml:space="preserve"> all’istruttoria del pr</w:t>
            </w:r>
            <w:r w:rsidR="009A1EF2">
              <w:rPr>
                <w:rFonts w:ascii="Verdana" w:hAnsi="Verdana"/>
                <w:iCs/>
                <w:sz w:val="22"/>
              </w:rPr>
              <w:t>esente progetto imprenditoriale.</w:t>
            </w:r>
          </w:p>
          <w:bookmarkEnd w:id="0"/>
          <w:p w14:paraId="14987F32"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39544B20"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Pr>
                <w:rFonts w:ascii="Verdana" w:hAnsi="Verdana"/>
                <w:iCs/>
                <w:sz w:val="22"/>
              </w:rPr>
              <w:t>Il sottoscritto/sottoscritti, altresì, si impegna/impegnano ad esibire l’ulteriore documentazione che l’Agenzia dovesse richiedere per la valutazione dell’iniziativa imprenditoriale proposta ed a comunicare tempestivamente eventuali variazioni e/o modifiche dei dati e/o delle informazioni contenute nel presente documento.</w:t>
            </w:r>
          </w:p>
          <w:p w14:paraId="71D2D9AC"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p>
          <w:p w14:paraId="40F58D87"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sidRPr="000E44C5">
              <w:rPr>
                <w:rFonts w:ascii="Verdana" w:hAnsi="Verdana"/>
                <w:iCs/>
                <w:sz w:val="22"/>
              </w:rPr>
              <w:t>I dati e le notizie contenute nel</w:t>
            </w:r>
            <w:r>
              <w:rPr>
                <w:rFonts w:ascii="Verdana" w:hAnsi="Verdana"/>
                <w:iCs/>
                <w:sz w:val="22"/>
              </w:rPr>
              <w:t xml:space="preserve">la Proposta di Accordo di </w:t>
            </w:r>
            <w:r w:rsidR="008F67E5">
              <w:rPr>
                <w:rFonts w:ascii="Verdana" w:hAnsi="Verdana"/>
                <w:iCs/>
                <w:sz w:val="22"/>
              </w:rPr>
              <w:t>Programma</w:t>
            </w:r>
            <w:r w:rsidRPr="000E44C5">
              <w:rPr>
                <w:rFonts w:ascii="Verdana" w:hAnsi="Verdana"/>
                <w:iCs/>
                <w:sz w:val="22"/>
              </w:rPr>
              <w:t xml:space="preserve"> potranno essere comunicati da</w:t>
            </w:r>
            <w:r>
              <w:rPr>
                <w:rFonts w:ascii="Verdana" w:hAnsi="Verdana"/>
                <w:iCs/>
                <w:sz w:val="22"/>
              </w:rPr>
              <w:t>ll’Agenzia</w:t>
            </w:r>
            <w:r w:rsidRPr="000E44C5">
              <w:rPr>
                <w:rFonts w:ascii="Verdana" w:hAnsi="Verdana"/>
                <w:iCs/>
                <w:sz w:val="22"/>
              </w:rPr>
              <w:t xml:space="preserve"> a soggetti che intervengono nel suo processo aziendale, nonché a soggetti nei confronti dei quali la comunicazione dei dati risponde a specifici obblighi di legge, quali enti pubblici e ministeri. Le stesse informazioni potranno, altresì, essere utilizzate </w:t>
            </w:r>
            <w:r>
              <w:rPr>
                <w:rFonts w:ascii="Verdana" w:hAnsi="Verdana"/>
                <w:iCs/>
                <w:sz w:val="22"/>
              </w:rPr>
              <w:t>da dipendenti dell’Agenzia</w:t>
            </w:r>
            <w:r w:rsidRPr="000E44C5">
              <w:rPr>
                <w:rFonts w:ascii="Verdana" w:hAnsi="Verdana"/>
                <w:iCs/>
                <w:sz w:val="22"/>
              </w:rPr>
              <w:t xml:space="preserve"> che ricoprono la qualifica di Responsabili o di Incaricati del trattamento in esecuzione del Codice Privacy, ma non saranno soggette a diffusione né a trasferimento all’estero.</w:t>
            </w:r>
          </w:p>
          <w:p w14:paraId="27433934"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iCs/>
                <w:sz w:val="23"/>
              </w:rPr>
            </w:pPr>
          </w:p>
          <w:p w14:paraId="58F64C77"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Pr>
                <w:rFonts w:ascii="Verdana" w:hAnsi="Verdana"/>
                <w:b/>
                <w:bCs/>
                <w:sz w:val="22"/>
              </w:rPr>
              <w:t xml:space="preserve">Data                                         </w:t>
            </w:r>
          </w:p>
          <w:p w14:paraId="7BE0637E"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p>
          <w:p w14:paraId="6A55D90C" w14:textId="77777777" w:rsidR="007E7267" w:rsidRDefault="007E7267" w:rsidP="007E7267">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right"/>
              <w:rPr>
                <w:rFonts w:ascii="Verdana" w:hAnsi="Verdana"/>
                <w:b/>
                <w:bCs/>
                <w:sz w:val="22"/>
              </w:rPr>
            </w:pPr>
            <w:r w:rsidRPr="004A5A16">
              <w:rPr>
                <w:rFonts w:ascii="Verdana" w:hAnsi="Verdana"/>
                <w:b/>
                <w:bCs/>
              </w:rPr>
              <w:t>Soggetto Proponente/ Organo Comune Contratto di Rete</w:t>
            </w:r>
          </w:p>
          <w:p w14:paraId="7A74A05C"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r>
              <w:rPr>
                <w:rFonts w:ascii="Verdana" w:hAnsi="Verdana"/>
                <w:b/>
                <w:bCs/>
                <w:sz w:val="22"/>
              </w:rPr>
              <w:t xml:space="preserve">                                                                                                         </w:t>
            </w:r>
            <w:r w:rsidRPr="0070396B">
              <w:rPr>
                <w:rFonts w:ascii="Verdana" w:hAnsi="Verdana"/>
                <w:bCs/>
                <w:sz w:val="22"/>
              </w:rPr>
              <w:t>Timbro e Firma</w:t>
            </w:r>
            <w:r>
              <w:rPr>
                <w:rStyle w:val="Rimandonotaapidipagina"/>
                <w:rFonts w:ascii="Verdana" w:hAnsi="Verdana"/>
                <w:bCs/>
                <w:sz w:val="22"/>
              </w:rPr>
              <w:footnoteReference w:id="2"/>
            </w:r>
            <w:r w:rsidRPr="0070396B">
              <w:rPr>
                <w:rFonts w:ascii="Verdana" w:hAnsi="Verdana"/>
                <w:bCs/>
                <w:sz w:val="22"/>
              </w:rPr>
              <w:t xml:space="preserve"> </w:t>
            </w:r>
          </w:p>
          <w:p w14:paraId="6738E50D"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0CB818D7"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Pr>
                <w:rFonts w:ascii="Verdana" w:hAnsi="Verdana"/>
                <w:b/>
                <w:bCs/>
                <w:sz w:val="22"/>
              </w:rPr>
              <w:t xml:space="preserve">                                                                                 Soggetto Aderente/partecipante</w:t>
            </w:r>
          </w:p>
          <w:p w14:paraId="0D9D9FEA"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Pr>
                <w:rFonts w:ascii="Verdana" w:hAnsi="Verdana"/>
                <w:b/>
                <w:bCs/>
                <w:sz w:val="22"/>
              </w:rPr>
              <w:t xml:space="preserve">                                                                                                         </w:t>
            </w:r>
            <w:r w:rsidRPr="0070396B">
              <w:rPr>
                <w:rFonts w:ascii="Verdana" w:hAnsi="Verdana"/>
                <w:bCs/>
                <w:sz w:val="22"/>
              </w:rPr>
              <w:t>Timbro e Firma</w:t>
            </w:r>
            <w:r w:rsidR="009A1EF2">
              <w:rPr>
                <w:rFonts w:ascii="Verdana" w:hAnsi="Verdana"/>
                <w:bCs/>
                <w:sz w:val="22"/>
                <w:vertAlign w:val="superscript"/>
              </w:rPr>
              <w:t>2</w:t>
            </w:r>
          </w:p>
          <w:p w14:paraId="730C8323"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Pr>
                <w:rFonts w:ascii="Verdana" w:hAnsi="Verdana"/>
                <w:b/>
                <w:bCs/>
                <w:sz w:val="22"/>
              </w:rPr>
              <w:t xml:space="preserve">                                                                                                   </w:t>
            </w:r>
          </w:p>
          <w:p w14:paraId="420FB938"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center"/>
              <w:rPr>
                <w:rFonts w:ascii="Verdana" w:hAnsi="Verdana"/>
                <w:b/>
                <w:bCs/>
                <w:sz w:val="22"/>
              </w:rPr>
            </w:pPr>
            <w:r>
              <w:rPr>
                <w:rFonts w:ascii="Verdana" w:hAnsi="Verdana"/>
                <w:b/>
                <w:bCs/>
                <w:sz w:val="22"/>
              </w:rPr>
              <w:t xml:space="preserve">                                                                                            Organismo di Ricerca</w:t>
            </w:r>
          </w:p>
          <w:p w14:paraId="70417B92" w14:textId="77777777" w:rsidR="007E7267" w:rsidRDefault="007E7267" w:rsidP="00203857">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Pr>
                <w:rFonts w:ascii="Verdana" w:hAnsi="Verdana"/>
                <w:b/>
                <w:bCs/>
                <w:sz w:val="22"/>
              </w:rPr>
              <w:t xml:space="preserve">                                                                                                         </w:t>
            </w:r>
            <w:r w:rsidRPr="0070396B">
              <w:rPr>
                <w:rFonts w:ascii="Verdana" w:hAnsi="Verdana"/>
                <w:bCs/>
                <w:sz w:val="22"/>
              </w:rPr>
              <w:t>Timbro e Firma</w:t>
            </w:r>
            <w:r w:rsidR="009A1EF2">
              <w:rPr>
                <w:rFonts w:ascii="Verdana" w:hAnsi="Verdana"/>
                <w:bCs/>
                <w:sz w:val="22"/>
                <w:vertAlign w:val="superscript"/>
              </w:rPr>
              <w:t>2</w:t>
            </w:r>
          </w:p>
          <w:p w14:paraId="1B2E9544" w14:textId="77777777" w:rsidR="007E7267" w:rsidRPr="0070396B" w:rsidRDefault="007E7267" w:rsidP="00203857">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652103AE" w14:textId="77777777" w:rsidR="007E7267" w:rsidRPr="00470FDF" w:rsidRDefault="007E7267" w:rsidP="00203857">
            <w:pPr>
              <w:tabs>
                <w:tab w:val="left" w:pos="355"/>
                <w:tab w:val="right" w:pos="9065"/>
              </w:tabs>
              <w:jc w:val="both"/>
              <w:rPr>
                <w:rFonts w:ascii="Verdana" w:hAnsi="Verdana"/>
                <w:sz w:val="16"/>
                <w:szCs w:val="16"/>
              </w:rPr>
            </w:pPr>
          </w:p>
        </w:tc>
      </w:tr>
    </w:tbl>
    <w:p w14:paraId="43664E2E" w14:textId="77777777" w:rsidR="00965B9B" w:rsidRPr="002142D8" w:rsidRDefault="00965B9B" w:rsidP="00927382">
      <w:pPr>
        <w:jc w:val="center"/>
        <w:rPr>
          <w:rFonts w:ascii="Calibri" w:hAnsi="Calibri"/>
          <w:b/>
          <w:sz w:val="52"/>
          <w:szCs w:val="56"/>
          <w14:shadow w14:blurRad="50800" w14:dist="38100" w14:dir="2700000" w14:sx="100000" w14:sy="100000" w14:kx="0" w14:ky="0" w14:algn="tl">
            <w14:srgbClr w14:val="000000">
              <w14:alpha w14:val="60000"/>
            </w14:srgbClr>
          </w14:shadow>
        </w:rPr>
      </w:pPr>
    </w:p>
    <w:p w14:paraId="46D20171" w14:textId="77777777" w:rsidR="007E7267" w:rsidRDefault="007E7267" w:rsidP="00C91739">
      <w:pPr>
        <w:ind w:left="-142"/>
        <w:jc w:val="center"/>
        <w:rPr>
          <w:rFonts w:ascii="Calibri" w:hAnsi="Calibri"/>
          <w:b/>
          <w:sz w:val="52"/>
          <w:szCs w:val="56"/>
          <w14:shadow w14:blurRad="50800" w14:dist="38100" w14:dir="2700000" w14:sx="100000" w14:sy="100000" w14:kx="0" w14:ky="0" w14:algn="tl">
            <w14:srgbClr w14:val="000000">
              <w14:alpha w14:val="60000"/>
            </w14:srgbClr>
          </w14:shadow>
        </w:rPr>
      </w:pPr>
      <w:r>
        <w:rPr>
          <w:rFonts w:ascii="Calibri" w:hAnsi="Calibri"/>
          <w:b/>
          <w:sz w:val="52"/>
          <w:szCs w:val="56"/>
          <w14:shadow w14:blurRad="50800" w14:dist="38100" w14:dir="2700000" w14:sx="100000" w14:sy="100000" w14:kx="0" w14:ky="0" w14:algn="tl">
            <w14:srgbClr w14:val="000000">
              <w14:alpha w14:val="60000"/>
            </w14:srgbClr>
          </w14:shadow>
        </w:rPr>
        <w:t xml:space="preserve">PROPOSTA DI </w:t>
      </w:r>
    </w:p>
    <w:p w14:paraId="018E37E0" w14:textId="77777777" w:rsidR="00965B9B" w:rsidRPr="00C91739" w:rsidRDefault="00DB4E15" w:rsidP="00C91739">
      <w:pPr>
        <w:ind w:left="-142"/>
        <w:jc w:val="center"/>
        <w:rPr>
          <w:rFonts w:ascii="Calibri" w:hAnsi="Calibri"/>
          <w:b/>
          <w:sz w:val="52"/>
          <w:szCs w:val="56"/>
          <w14:shadow w14:blurRad="50800" w14:dist="38100" w14:dir="2700000" w14:sx="100000" w14:sy="100000" w14:kx="0" w14:ky="0" w14:algn="tl">
            <w14:srgbClr w14:val="000000">
              <w14:alpha w14:val="60000"/>
            </w14:srgbClr>
          </w14:shadow>
        </w:rPr>
      </w:pPr>
      <w:r>
        <w:rPr>
          <w:rFonts w:ascii="Calibri" w:hAnsi="Calibri"/>
          <w:b/>
          <w:sz w:val="52"/>
          <w:szCs w:val="56"/>
          <w14:shadow w14:blurRad="50800" w14:dist="38100" w14:dir="2700000" w14:sx="100000" w14:sy="100000" w14:kx="0" w14:ky="0" w14:algn="tl">
            <w14:srgbClr w14:val="000000">
              <w14:alpha w14:val="60000"/>
            </w14:srgbClr>
          </w14:shadow>
        </w:rPr>
        <w:t xml:space="preserve">ACCORDO DI </w:t>
      </w:r>
      <w:r w:rsidR="00E26231">
        <w:rPr>
          <w:rFonts w:ascii="Calibri" w:hAnsi="Calibri"/>
          <w:b/>
          <w:sz w:val="52"/>
          <w:szCs w:val="56"/>
          <w14:shadow w14:blurRad="50800" w14:dist="38100" w14:dir="2700000" w14:sx="100000" w14:sy="100000" w14:kx="0" w14:ky="0" w14:algn="tl">
            <w14:srgbClr w14:val="000000">
              <w14:alpha w14:val="60000"/>
            </w14:srgbClr>
          </w14:shadow>
        </w:rPr>
        <w:t>PROGRAMMA</w:t>
      </w:r>
    </w:p>
    <w:p w14:paraId="48024E76" w14:textId="7B98CECE" w:rsidR="00965B9B" w:rsidRPr="00FD641D" w:rsidRDefault="00965B9B" w:rsidP="00927382">
      <w:pPr>
        <w:ind w:right="425"/>
        <w:jc w:val="center"/>
        <w:rPr>
          <w:rFonts w:ascii="Calibri" w:hAnsi="Calibri"/>
          <w:sz w:val="24"/>
        </w:rPr>
      </w:pPr>
      <w:r w:rsidRPr="00FD641D">
        <w:rPr>
          <w:rFonts w:ascii="Calibri" w:hAnsi="Calibri"/>
          <w:sz w:val="24"/>
        </w:rPr>
        <w:t>(ai sensi dell’art.</w:t>
      </w:r>
      <w:r w:rsidR="00FA5B39" w:rsidRPr="00FD641D">
        <w:rPr>
          <w:rFonts w:ascii="Calibri" w:hAnsi="Calibri"/>
          <w:sz w:val="24"/>
        </w:rPr>
        <w:t xml:space="preserve"> </w:t>
      </w:r>
      <w:r w:rsidR="00E26231">
        <w:rPr>
          <w:rFonts w:ascii="Calibri" w:hAnsi="Calibri"/>
          <w:sz w:val="24"/>
        </w:rPr>
        <w:t>4 c. 6</w:t>
      </w:r>
      <w:r w:rsidR="00DB4E15">
        <w:rPr>
          <w:rFonts w:ascii="Calibri" w:hAnsi="Calibri"/>
          <w:sz w:val="24"/>
        </w:rPr>
        <w:t xml:space="preserve"> </w:t>
      </w:r>
      <w:r w:rsidRPr="00FD641D">
        <w:rPr>
          <w:rFonts w:ascii="Calibri" w:hAnsi="Calibri"/>
          <w:sz w:val="24"/>
        </w:rPr>
        <w:t xml:space="preserve">del Decreto del Ministro dello Sviluppo Economico del </w:t>
      </w:r>
      <w:r w:rsidR="00213A2A" w:rsidRPr="00FD641D">
        <w:rPr>
          <w:rFonts w:ascii="Calibri" w:hAnsi="Calibri"/>
          <w:sz w:val="24"/>
        </w:rPr>
        <w:t>09.12.2014</w:t>
      </w:r>
      <w:r w:rsidRPr="00FD641D">
        <w:rPr>
          <w:rFonts w:ascii="Calibri" w:hAnsi="Calibri"/>
          <w:sz w:val="24"/>
        </w:rPr>
        <w:t>)</w:t>
      </w:r>
    </w:p>
    <w:p w14:paraId="1B88E6A7" w14:textId="77777777" w:rsidR="00965B9B" w:rsidRPr="00420EFE" w:rsidRDefault="00965B9B" w:rsidP="00927382">
      <w:pPr>
        <w:jc w:val="center"/>
        <w:rPr>
          <w:rFonts w:ascii="Calibri" w:hAnsi="Calibri"/>
          <w:sz w:val="24"/>
        </w:rPr>
      </w:pPr>
    </w:p>
    <w:p w14:paraId="6E05552E" w14:textId="77777777" w:rsidR="00965B9B" w:rsidRPr="00420EFE" w:rsidRDefault="00965B9B" w:rsidP="00927382">
      <w:pPr>
        <w:jc w:val="center"/>
        <w:rPr>
          <w:rFonts w:ascii="Calibri" w:hAnsi="Calibri"/>
          <w:sz w:val="24"/>
        </w:rPr>
      </w:pPr>
    </w:p>
    <w:p w14:paraId="5DA1AE9C" w14:textId="77777777" w:rsidR="00965B9B" w:rsidRPr="00420EFE" w:rsidRDefault="00965B9B" w:rsidP="00927382">
      <w:pPr>
        <w:jc w:val="center"/>
        <w:rPr>
          <w:rFonts w:ascii="Calibri" w:hAnsi="Calibri"/>
          <w:sz w:val="24"/>
        </w:rPr>
      </w:pPr>
    </w:p>
    <w:p w14:paraId="1EB47BE7" w14:textId="77777777" w:rsidR="00965B9B" w:rsidRPr="00420EFE" w:rsidRDefault="00965B9B" w:rsidP="00927382">
      <w:pPr>
        <w:jc w:val="center"/>
        <w:rPr>
          <w:rFonts w:ascii="Calibri" w:hAnsi="Calibri"/>
          <w:sz w:val="24"/>
        </w:rPr>
      </w:pPr>
    </w:p>
    <w:p w14:paraId="0D020F9C" w14:textId="77777777" w:rsidR="00965B9B" w:rsidRPr="00420EFE" w:rsidRDefault="00965B9B" w:rsidP="00927382">
      <w:pPr>
        <w:jc w:val="center"/>
        <w:rPr>
          <w:rFonts w:ascii="Calibri" w:hAnsi="Calibri"/>
          <w:sz w:val="24"/>
        </w:rPr>
      </w:pPr>
    </w:p>
    <w:p w14:paraId="231D7A1D" w14:textId="77777777" w:rsidR="00965B9B" w:rsidRPr="001C1FF2"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1C1FF2">
        <w:rPr>
          <w:rFonts w:ascii="Calibri" w:hAnsi="Calibri"/>
          <w:b/>
          <w:sz w:val="40"/>
          <w14:shadow w14:blurRad="50800" w14:dist="38100" w14:dir="2700000" w14:sx="100000" w14:sy="100000" w14:kx="0" w14:ky="0" w14:algn="tl">
            <w14:srgbClr w14:val="000000">
              <w14:alpha w14:val="60000"/>
            </w14:srgbClr>
          </w14:shadow>
        </w:rPr>
        <w:t>PROPONENTE</w:t>
      </w:r>
      <w:r w:rsidR="00204BBA" w:rsidRPr="001C1FF2">
        <w:rPr>
          <w:rStyle w:val="Rimandonotaapidipagina"/>
          <w:rFonts w:ascii="Calibri" w:hAnsi="Calibri"/>
          <w:b/>
          <w:sz w:val="40"/>
          <w14:shadow w14:blurRad="50800" w14:dist="38100" w14:dir="2700000" w14:sx="100000" w14:sy="100000" w14:kx="0" w14:ky="0" w14:algn="tl">
            <w14:srgbClr w14:val="000000">
              <w14:alpha w14:val="60000"/>
            </w14:srgbClr>
          </w14:shadow>
        </w:rPr>
        <w:footnoteReference w:id="3"/>
      </w:r>
    </w:p>
    <w:p w14:paraId="3CE264FB" w14:textId="77777777" w:rsidR="00C91739" w:rsidRPr="001C1FF2" w:rsidRDefault="00C91739" w:rsidP="00927382">
      <w:pPr>
        <w:jc w:val="both"/>
        <w:rPr>
          <w:rFonts w:ascii="Calibri" w:hAnsi="Calibri"/>
          <w:b/>
          <w:sz w:val="40"/>
        </w:rPr>
      </w:pPr>
      <w:r w:rsidRPr="001C1FF2">
        <w:rPr>
          <w:rFonts w:ascii="Calibri" w:hAnsi="Calibri"/>
          <w:b/>
          <w:sz w:val="40"/>
        </w:rPr>
        <w:t>……………………………………………………………………………………</w:t>
      </w:r>
    </w:p>
    <w:p w14:paraId="5448BEBC" w14:textId="77777777" w:rsidR="00965B9B" w:rsidRPr="001C1FF2" w:rsidRDefault="00965B9B" w:rsidP="00927382">
      <w:pPr>
        <w:jc w:val="both"/>
        <w:rPr>
          <w:rFonts w:ascii="Calibri" w:hAnsi="Calibri"/>
          <w:b/>
          <w:sz w:val="40"/>
        </w:rPr>
      </w:pPr>
    </w:p>
    <w:p w14:paraId="05CA0C11" w14:textId="77777777" w:rsidR="00965B9B" w:rsidRPr="001C1FF2" w:rsidRDefault="00965B9B" w:rsidP="00927382">
      <w:pPr>
        <w:jc w:val="both"/>
        <w:rPr>
          <w:rFonts w:ascii="Calibri" w:hAnsi="Calibri"/>
          <w:b/>
          <w:sz w:val="40"/>
        </w:rPr>
      </w:pPr>
    </w:p>
    <w:p w14:paraId="333D8C84" w14:textId="77777777" w:rsidR="00965B9B" w:rsidRPr="001C1FF2" w:rsidRDefault="00965B9B" w:rsidP="00927382">
      <w:pPr>
        <w:jc w:val="both"/>
        <w:rPr>
          <w:rFonts w:ascii="Calibri" w:hAnsi="Calibri"/>
          <w:b/>
          <w:sz w:val="40"/>
        </w:rPr>
      </w:pPr>
    </w:p>
    <w:p w14:paraId="5B448176" w14:textId="77777777" w:rsidR="00965B9B" w:rsidRPr="001C1FF2" w:rsidRDefault="00965B9B" w:rsidP="00927382">
      <w:pPr>
        <w:jc w:val="both"/>
        <w:rPr>
          <w:rFonts w:ascii="Calibri" w:hAnsi="Calibri"/>
          <w:b/>
          <w:sz w:val="40"/>
        </w:rPr>
      </w:pPr>
    </w:p>
    <w:p w14:paraId="6E278014" w14:textId="77777777" w:rsidR="007239B0" w:rsidRPr="001C1FF2"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1C1FF2">
        <w:rPr>
          <w:rFonts w:ascii="Calibri" w:hAnsi="Calibri"/>
          <w:b/>
          <w:sz w:val="40"/>
          <w14:shadow w14:blurRad="50800" w14:dist="38100" w14:dir="2700000" w14:sx="100000" w14:sy="100000" w14:kx="0" w14:ky="0" w14:algn="tl">
            <w14:srgbClr w14:val="000000">
              <w14:alpha w14:val="60000"/>
            </w14:srgbClr>
          </w14:shadow>
        </w:rPr>
        <w:t>ALTRI SOGGETTI ADERENTI</w:t>
      </w:r>
      <w:r w:rsidR="003B2329" w:rsidRPr="001C1FF2">
        <w:rPr>
          <w:rFonts w:ascii="Calibri" w:hAnsi="Calibri"/>
          <w:b/>
          <w:sz w:val="40"/>
          <w14:shadow w14:blurRad="50800" w14:dist="38100" w14:dir="2700000" w14:sx="100000" w14:sy="100000" w14:kx="0" w14:ky="0" w14:algn="tl">
            <w14:srgbClr w14:val="000000">
              <w14:alpha w14:val="60000"/>
            </w14:srgbClr>
          </w14:shadow>
        </w:rPr>
        <w:t>/PARTECIPANTI</w:t>
      </w:r>
    </w:p>
    <w:p w14:paraId="7C6974E6" w14:textId="77777777" w:rsidR="00C91739" w:rsidRPr="001C1FF2" w:rsidRDefault="00C91739" w:rsidP="00927382">
      <w:pPr>
        <w:jc w:val="both"/>
        <w:rPr>
          <w:rFonts w:ascii="Calibri" w:hAnsi="Calibri"/>
          <w:b/>
          <w:sz w:val="40"/>
        </w:rPr>
      </w:pPr>
      <w:r w:rsidRPr="001C1FF2">
        <w:rPr>
          <w:rFonts w:ascii="Calibri" w:hAnsi="Calibri"/>
          <w:b/>
          <w:sz w:val="40"/>
        </w:rPr>
        <w:t>……………………………………………………………………………………</w:t>
      </w:r>
    </w:p>
    <w:p w14:paraId="74B6A2A6" w14:textId="77777777" w:rsidR="00965B9B" w:rsidRPr="001C1FF2" w:rsidRDefault="00965B9B" w:rsidP="00927382">
      <w:pPr>
        <w:jc w:val="both"/>
        <w:rPr>
          <w:rFonts w:ascii="Calibri" w:hAnsi="Calibri"/>
          <w:b/>
          <w:sz w:val="24"/>
        </w:rPr>
      </w:pPr>
    </w:p>
    <w:p w14:paraId="1D8AA754" w14:textId="77777777" w:rsidR="00965B9B" w:rsidRPr="001C1FF2" w:rsidRDefault="00965B9B" w:rsidP="00927382">
      <w:pPr>
        <w:jc w:val="both"/>
        <w:rPr>
          <w:rFonts w:ascii="Calibri" w:hAnsi="Calibri"/>
          <w:b/>
          <w:sz w:val="24"/>
        </w:rPr>
      </w:pPr>
    </w:p>
    <w:p w14:paraId="6B420014" w14:textId="77777777" w:rsidR="00965B9B" w:rsidRPr="001C1FF2" w:rsidRDefault="00965B9B" w:rsidP="00927382">
      <w:pPr>
        <w:jc w:val="both"/>
        <w:rPr>
          <w:rFonts w:ascii="Calibri" w:hAnsi="Calibri"/>
          <w:b/>
          <w:sz w:val="24"/>
        </w:rPr>
      </w:pPr>
    </w:p>
    <w:p w14:paraId="5E09F2CE" w14:textId="77777777" w:rsidR="00965B9B" w:rsidRPr="001C1FF2" w:rsidRDefault="00965B9B" w:rsidP="00927382">
      <w:pPr>
        <w:jc w:val="both"/>
        <w:rPr>
          <w:rFonts w:ascii="Calibri" w:hAnsi="Calibri"/>
          <w:b/>
          <w:sz w:val="24"/>
        </w:rPr>
      </w:pPr>
    </w:p>
    <w:p w14:paraId="3EB4A646" w14:textId="77777777" w:rsidR="00965B9B" w:rsidRPr="001C1FF2" w:rsidRDefault="00965B9B" w:rsidP="00927382">
      <w:pPr>
        <w:jc w:val="both"/>
        <w:rPr>
          <w:rFonts w:ascii="Calibri" w:hAnsi="Calibri"/>
          <w:b/>
          <w:sz w:val="24"/>
        </w:rPr>
      </w:pPr>
    </w:p>
    <w:p w14:paraId="335B9250" w14:textId="77777777" w:rsidR="00965B9B" w:rsidRPr="001C1FF2" w:rsidRDefault="00965B9B" w:rsidP="00927382">
      <w:pPr>
        <w:jc w:val="both"/>
        <w:rPr>
          <w:rFonts w:ascii="Calibri" w:hAnsi="Calibri"/>
          <w:b/>
          <w:sz w:val="24"/>
        </w:rPr>
      </w:pPr>
    </w:p>
    <w:p w14:paraId="5B08DA75" w14:textId="77777777" w:rsidR="00965B9B" w:rsidRPr="001C1FF2" w:rsidRDefault="00965B9B" w:rsidP="00927382">
      <w:pPr>
        <w:jc w:val="both"/>
        <w:rPr>
          <w:rFonts w:ascii="Calibri" w:hAnsi="Calibri"/>
          <w:b/>
          <w:sz w:val="24"/>
        </w:rPr>
      </w:pPr>
    </w:p>
    <w:p w14:paraId="7DB19AB5" w14:textId="77777777" w:rsidR="00965B9B" w:rsidRPr="001C1FF2" w:rsidRDefault="00965B9B" w:rsidP="00927382">
      <w:pPr>
        <w:jc w:val="both"/>
        <w:rPr>
          <w:rFonts w:ascii="Calibri" w:hAnsi="Calibri"/>
          <w:b/>
          <w:sz w:val="24"/>
        </w:rPr>
      </w:pPr>
    </w:p>
    <w:p w14:paraId="21891AA6" w14:textId="77777777" w:rsidR="00965B9B" w:rsidRPr="001C1FF2" w:rsidRDefault="00965B9B" w:rsidP="00927382">
      <w:pPr>
        <w:jc w:val="both"/>
        <w:rPr>
          <w:rFonts w:ascii="Calibri" w:hAnsi="Calibri"/>
          <w:b/>
          <w:sz w:val="24"/>
        </w:rPr>
      </w:pPr>
    </w:p>
    <w:p w14:paraId="23D026C0" w14:textId="77777777" w:rsidR="00965B9B" w:rsidRPr="001C1FF2"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1C1FF2">
        <w:rPr>
          <w:rFonts w:ascii="Calibri" w:hAnsi="Calibri"/>
          <w:b/>
          <w:sz w:val="40"/>
          <w14:shadow w14:blurRad="50800" w14:dist="38100" w14:dir="2700000" w14:sx="100000" w14:sy="100000" w14:kx="0" w14:ky="0" w14:algn="tl">
            <w14:srgbClr w14:val="000000">
              <w14:alpha w14:val="60000"/>
            </w14:srgbClr>
          </w14:shadow>
        </w:rPr>
        <w:t>DATA</w:t>
      </w:r>
    </w:p>
    <w:p w14:paraId="036B626E" w14:textId="77777777" w:rsidR="00C91739" w:rsidRPr="001C1FF2" w:rsidRDefault="00C91739" w:rsidP="00927382">
      <w:pPr>
        <w:jc w:val="both"/>
        <w:rPr>
          <w:rFonts w:ascii="Calibri" w:hAnsi="Calibri"/>
          <w:b/>
          <w:sz w:val="40"/>
        </w:rPr>
      </w:pPr>
      <w:r w:rsidRPr="001C1FF2">
        <w:rPr>
          <w:rFonts w:ascii="Calibri" w:hAnsi="Calibri"/>
          <w:b/>
          <w:sz w:val="40"/>
        </w:rPr>
        <w:t>……………………………………………………………………………</w:t>
      </w:r>
      <w:r w:rsidR="00FC58B9" w:rsidRPr="001C1FF2">
        <w:rPr>
          <w:rFonts w:ascii="Calibri" w:hAnsi="Calibri"/>
          <w:b/>
          <w:sz w:val="40"/>
        </w:rPr>
        <w:t>…</w:t>
      </w:r>
      <w:r w:rsidRPr="001C1FF2">
        <w:rPr>
          <w:rFonts w:ascii="Calibri" w:hAnsi="Calibri"/>
          <w:b/>
          <w:sz w:val="40"/>
        </w:rPr>
        <w:t>……</w:t>
      </w:r>
    </w:p>
    <w:p w14:paraId="49ABBECC" w14:textId="77777777" w:rsidR="00965B9B" w:rsidRPr="001C1FF2"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p>
    <w:p w14:paraId="5CC371B9" w14:textId="77777777" w:rsidR="007239B0" w:rsidRPr="001C1FF2" w:rsidRDefault="007239B0">
      <w:pPr>
        <w:rPr>
          <w:b/>
        </w:rPr>
      </w:pPr>
    </w:p>
    <w:p w14:paraId="50EEA956" w14:textId="77777777" w:rsidR="007239B0" w:rsidRPr="001C1FF2" w:rsidRDefault="007239B0">
      <w:pPr>
        <w:rPr>
          <w:b/>
        </w:rPr>
      </w:pPr>
    </w:p>
    <w:p w14:paraId="6EE32DFE" w14:textId="77777777" w:rsidR="00792564" w:rsidRPr="001C1FF2" w:rsidRDefault="00792564">
      <w:pPr>
        <w:rPr>
          <w:rFonts w:ascii="Verdana" w:hAnsi="Verdana"/>
          <w:b/>
          <w:color w:val="808080"/>
          <w:sz w:val="28"/>
          <w:szCs w:val="28"/>
        </w:rPr>
      </w:pPr>
    </w:p>
    <w:p w14:paraId="1C685CBE" w14:textId="77777777" w:rsidR="00063AA6" w:rsidRPr="001C1FF2" w:rsidRDefault="00063AA6" w:rsidP="00063AA6">
      <w:pPr>
        <w:rPr>
          <w:rFonts w:ascii="Verdana" w:hAnsi="Verdana"/>
          <w:b/>
          <w:sz w:val="24"/>
          <w:szCs w:val="24"/>
        </w:rPr>
      </w:pPr>
      <w:bookmarkStart w:id="1" w:name="_Toc478031742"/>
      <w:bookmarkStart w:id="2" w:name="_Toc478033844"/>
      <w:bookmarkStart w:id="3" w:name="_Toc478042446"/>
      <w:r w:rsidRPr="001C1FF2">
        <w:rPr>
          <w:rFonts w:ascii="Verdana" w:hAnsi="Verdana"/>
          <w:b/>
          <w:sz w:val="24"/>
          <w:szCs w:val="24"/>
        </w:rPr>
        <w:t>INDICE</w:t>
      </w:r>
    </w:p>
    <w:p w14:paraId="6ABA950D" w14:textId="77777777" w:rsidR="00063AA6" w:rsidRPr="001C1FF2" w:rsidRDefault="00063AA6" w:rsidP="00063AA6">
      <w:pPr>
        <w:rPr>
          <w:rFonts w:ascii="Verdana" w:hAnsi="Verdana"/>
          <w:b/>
          <w:color w:val="808080"/>
          <w:sz w:val="28"/>
          <w:szCs w:val="28"/>
        </w:rPr>
      </w:pPr>
    </w:p>
    <w:p w14:paraId="4A8E2481" w14:textId="4CDF1084" w:rsidR="00C93208" w:rsidRPr="001C1FF2" w:rsidRDefault="00063AA6">
      <w:pPr>
        <w:pStyle w:val="Sommario1"/>
        <w:rPr>
          <w:rFonts w:eastAsiaTheme="minorEastAsia" w:cstheme="minorBidi"/>
          <w:b/>
          <w:noProof/>
          <w:sz w:val="20"/>
        </w:rPr>
      </w:pPr>
      <w:r w:rsidRPr="001C1FF2">
        <w:rPr>
          <w:rFonts w:cs="Arial"/>
          <w:b/>
          <w:sz w:val="20"/>
        </w:rPr>
        <w:fldChar w:fldCharType="begin"/>
      </w:r>
      <w:r w:rsidRPr="001C1FF2">
        <w:rPr>
          <w:rFonts w:cs="Arial"/>
          <w:b/>
          <w:sz w:val="20"/>
        </w:rPr>
        <w:instrText xml:space="preserve"> TOC \o "1-3" \h \z \u </w:instrText>
      </w:r>
      <w:r w:rsidRPr="001C1FF2">
        <w:rPr>
          <w:rFonts w:cs="Arial"/>
          <w:b/>
          <w:sz w:val="20"/>
        </w:rPr>
        <w:fldChar w:fldCharType="separate"/>
      </w:r>
      <w:hyperlink w:anchor="_Toc38971141" w:history="1">
        <w:r w:rsidR="00C93208" w:rsidRPr="001C1FF2">
          <w:rPr>
            <w:rStyle w:val="Collegamentoipertestuale"/>
            <w:b/>
            <w:noProof/>
            <w:sz w:val="20"/>
          </w:rPr>
          <w:t>A. Sintesi del Programma di sviluppo</w:t>
        </w:r>
        <w:r w:rsidR="00C93208" w:rsidRPr="001C1FF2">
          <w:rPr>
            <w:b/>
            <w:noProof/>
            <w:webHidden/>
            <w:sz w:val="20"/>
          </w:rPr>
          <w:tab/>
        </w:r>
        <w:r w:rsidR="00C93208" w:rsidRPr="001C1FF2">
          <w:rPr>
            <w:b/>
            <w:noProof/>
            <w:webHidden/>
            <w:sz w:val="20"/>
          </w:rPr>
          <w:fldChar w:fldCharType="begin"/>
        </w:r>
        <w:r w:rsidR="00C93208" w:rsidRPr="001C1FF2">
          <w:rPr>
            <w:b/>
            <w:noProof/>
            <w:webHidden/>
            <w:sz w:val="20"/>
          </w:rPr>
          <w:instrText xml:space="preserve"> PAGEREF _Toc38971141 \h </w:instrText>
        </w:r>
        <w:r w:rsidR="00C93208" w:rsidRPr="001C1FF2">
          <w:rPr>
            <w:b/>
            <w:noProof/>
            <w:webHidden/>
            <w:sz w:val="20"/>
          </w:rPr>
        </w:r>
        <w:r w:rsidR="00C93208" w:rsidRPr="001C1FF2">
          <w:rPr>
            <w:b/>
            <w:noProof/>
            <w:webHidden/>
            <w:sz w:val="20"/>
          </w:rPr>
          <w:fldChar w:fldCharType="separate"/>
        </w:r>
        <w:r w:rsidR="00C93208" w:rsidRPr="001C1FF2">
          <w:rPr>
            <w:b/>
            <w:noProof/>
            <w:webHidden/>
            <w:sz w:val="20"/>
          </w:rPr>
          <w:t>5</w:t>
        </w:r>
        <w:r w:rsidR="00C93208" w:rsidRPr="001C1FF2">
          <w:rPr>
            <w:b/>
            <w:noProof/>
            <w:webHidden/>
            <w:sz w:val="20"/>
          </w:rPr>
          <w:fldChar w:fldCharType="end"/>
        </w:r>
      </w:hyperlink>
    </w:p>
    <w:p w14:paraId="4A1B54E9" w14:textId="614534AD" w:rsidR="00C93208" w:rsidRPr="001C1FF2" w:rsidRDefault="00D203CC">
      <w:pPr>
        <w:pStyle w:val="Sommario1"/>
        <w:rPr>
          <w:rFonts w:eastAsiaTheme="minorEastAsia" w:cstheme="minorBidi"/>
          <w:b/>
          <w:noProof/>
          <w:sz w:val="20"/>
        </w:rPr>
      </w:pPr>
      <w:hyperlink w:anchor="_Toc38971142" w:history="1">
        <w:r w:rsidR="00C93208" w:rsidRPr="001C1FF2">
          <w:rPr>
            <w:rStyle w:val="Collegamentoipertestuale"/>
            <w:b/>
            <w:noProof/>
            <w:sz w:val="20"/>
          </w:rPr>
          <w:t>B. Amministrazioni interessate</w:t>
        </w:r>
        <w:r w:rsidR="00C93208" w:rsidRPr="001C1FF2">
          <w:rPr>
            <w:b/>
            <w:noProof/>
            <w:webHidden/>
            <w:sz w:val="20"/>
          </w:rPr>
          <w:tab/>
        </w:r>
        <w:r w:rsidR="00C93208" w:rsidRPr="001C1FF2">
          <w:rPr>
            <w:b/>
            <w:noProof/>
            <w:webHidden/>
            <w:sz w:val="20"/>
          </w:rPr>
          <w:fldChar w:fldCharType="begin"/>
        </w:r>
        <w:r w:rsidR="00C93208" w:rsidRPr="001C1FF2">
          <w:rPr>
            <w:b/>
            <w:noProof/>
            <w:webHidden/>
            <w:sz w:val="20"/>
          </w:rPr>
          <w:instrText xml:space="preserve"> PAGEREF _Toc38971142 \h </w:instrText>
        </w:r>
        <w:r w:rsidR="00C93208" w:rsidRPr="001C1FF2">
          <w:rPr>
            <w:b/>
            <w:noProof/>
            <w:webHidden/>
            <w:sz w:val="20"/>
          </w:rPr>
        </w:r>
        <w:r w:rsidR="00C93208" w:rsidRPr="001C1FF2">
          <w:rPr>
            <w:b/>
            <w:noProof/>
            <w:webHidden/>
            <w:sz w:val="20"/>
          </w:rPr>
          <w:fldChar w:fldCharType="separate"/>
        </w:r>
        <w:r w:rsidR="00C93208" w:rsidRPr="001C1FF2">
          <w:rPr>
            <w:b/>
            <w:noProof/>
            <w:webHidden/>
            <w:sz w:val="20"/>
          </w:rPr>
          <w:t>6</w:t>
        </w:r>
        <w:r w:rsidR="00C93208" w:rsidRPr="001C1FF2">
          <w:rPr>
            <w:b/>
            <w:noProof/>
            <w:webHidden/>
            <w:sz w:val="20"/>
          </w:rPr>
          <w:fldChar w:fldCharType="end"/>
        </w:r>
      </w:hyperlink>
    </w:p>
    <w:p w14:paraId="159545A4" w14:textId="1B0DD2E4" w:rsidR="00C93208" w:rsidRPr="001C1FF2" w:rsidRDefault="00D203CC">
      <w:pPr>
        <w:pStyle w:val="Sommario1"/>
        <w:rPr>
          <w:rFonts w:eastAsiaTheme="minorEastAsia" w:cstheme="minorBidi"/>
          <w:b/>
          <w:noProof/>
          <w:sz w:val="20"/>
        </w:rPr>
      </w:pPr>
      <w:hyperlink w:anchor="_Toc38971143" w:history="1">
        <w:r w:rsidR="00C93208" w:rsidRPr="001C1FF2">
          <w:rPr>
            <w:rStyle w:val="Collegamentoipertestuale"/>
            <w:b/>
            <w:noProof/>
            <w:sz w:val="20"/>
          </w:rPr>
          <w:t>C. Programma di sviluppo – elementi per l’attivazione dell’Accordo di Programma (ex art. 4 comma 6 DM)</w:t>
        </w:r>
        <w:r w:rsidR="00C93208" w:rsidRPr="001C1FF2">
          <w:rPr>
            <w:b/>
            <w:noProof/>
            <w:webHidden/>
            <w:sz w:val="20"/>
          </w:rPr>
          <w:tab/>
        </w:r>
        <w:r w:rsidR="00C93208" w:rsidRPr="001C1FF2">
          <w:rPr>
            <w:b/>
            <w:noProof/>
            <w:webHidden/>
            <w:sz w:val="20"/>
          </w:rPr>
          <w:fldChar w:fldCharType="begin"/>
        </w:r>
        <w:r w:rsidR="00C93208" w:rsidRPr="001C1FF2">
          <w:rPr>
            <w:b/>
            <w:noProof/>
            <w:webHidden/>
            <w:sz w:val="20"/>
          </w:rPr>
          <w:instrText xml:space="preserve"> PAGEREF _Toc38971143 \h </w:instrText>
        </w:r>
        <w:r w:rsidR="00C93208" w:rsidRPr="001C1FF2">
          <w:rPr>
            <w:b/>
            <w:noProof/>
            <w:webHidden/>
            <w:sz w:val="20"/>
          </w:rPr>
        </w:r>
        <w:r w:rsidR="00C93208" w:rsidRPr="001C1FF2">
          <w:rPr>
            <w:b/>
            <w:noProof/>
            <w:webHidden/>
            <w:sz w:val="20"/>
          </w:rPr>
          <w:fldChar w:fldCharType="separate"/>
        </w:r>
        <w:r w:rsidR="00C93208" w:rsidRPr="001C1FF2">
          <w:rPr>
            <w:b/>
            <w:noProof/>
            <w:webHidden/>
            <w:sz w:val="20"/>
          </w:rPr>
          <w:t>7</w:t>
        </w:r>
        <w:r w:rsidR="00C93208" w:rsidRPr="001C1FF2">
          <w:rPr>
            <w:b/>
            <w:noProof/>
            <w:webHidden/>
            <w:sz w:val="20"/>
          </w:rPr>
          <w:fldChar w:fldCharType="end"/>
        </w:r>
      </w:hyperlink>
    </w:p>
    <w:p w14:paraId="45A6365B" w14:textId="2D983C5B" w:rsidR="00C93208" w:rsidRPr="001C1FF2" w:rsidRDefault="00D203CC">
      <w:pPr>
        <w:pStyle w:val="Sommario1"/>
        <w:rPr>
          <w:rFonts w:eastAsiaTheme="minorEastAsia" w:cstheme="minorBidi"/>
          <w:b/>
          <w:noProof/>
          <w:sz w:val="20"/>
        </w:rPr>
      </w:pPr>
      <w:hyperlink w:anchor="_Toc38971149" w:history="1">
        <w:r w:rsidR="00C93208" w:rsidRPr="001C1FF2">
          <w:rPr>
            <w:rStyle w:val="Collegamentoipertestuale"/>
            <w:b/>
            <w:noProof/>
            <w:sz w:val="20"/>
          </w:rPr>
          <w:t>D. Altre informazioni rilevanti:</w:t>
        </w:r>
        <w:r w:rsidR="00C93208" w:rsidRPr="001C1FF2">
          <w:rPr>
            <w:b/>
            <w:noProof/>
            <w:webHidden/>
            <w:sz w:val="20"/>
          </w:rPr>
          <w:tab/>
        </w:r>
        <w:r w:rsidR="00C93208" w:rsidRPr="001C1FF2">
          <w:rPr>
            <w:b/>
            <w:noProof/>
            <w:webHidden/>
            <w:sz w:val="20"/>
          </w:rPr>
          <w:fldChar w:fldCharType="begin"/>
        </w:r>
        <w:r w:rsidR="00C93208" w:rsidRPr="001C1FF2">
          <w:rPr>
            <w:b/>
            <w:noProof/>
            <w:webHidden/>
            <w:sz w:val="20"/>
          </w:rPr>
          <w:instrText xml:space="preserve"> PAGEREF _Toc38971149 \h </w:instrText>
        </w:r>
        <w:r w:rsidR="00C93208" w:rsidRPr="001C1FF2">
          <w:rPr>
            <w:b/>
            <w:noProof/>
            <w:webHidden/>
            <w:sz w:val="20"/>
          </w:rPr>
        </w:r>
        <w:r w:rsidR="00C93208" w:rsidRPr="001C1FF2">
          <w:rPr>
            <w:b/>
            <w:noProof/>
            <w:webHidden/>
            <w:sz w:val="20"/>
          </w:rPr>
          <w:fldChar w:fldCharType="separate"/>
        </w:r>
        <w:r w:rsidR="00C93208" w:rsidRPr="001C1FF2">
          <w:rPr>
            <w:b/>
            <w:noProof/>
            <w:webHidden/>
            <w:sz w:val="20"/>
          </w:rPr>
          <w:t>12</w:t>
        </w:r>
        <w:r w:rsidR="00C93208" w:rsidRPr="001C1FF2">
          <w:rPr>
            <w:b/>
            <w:noProof/>
            <w:webHidden/>
            <w:sz w:val="20"/>
          </w:rPr>
          <w:fldChar w:fldCharType="end"/>
        </w:r>
      </w:hyperlink>
    </w:p>
    <w:p w14:paraId="751F9C39" w14:textId="14802265" w:rsidR="00063AA6" w:rsidRPr="001C1FF2" w:rsidRDefault="00063AA6" w:rsidP="00063AA6">
      <w:pPr>
        <w:rPr>
          <w:rFonts w:ascii="Verdana" w:hAnsi="Verdana" w:cs="Arial"/>
          <w:b/>
        </w:rPr>
      </w:pPr>
      <w:r w:rsidRPr="001C1FF2">
        <w:rPr>
          <w:rFonts w:ascii="Verdana" w:hAnsi="Verdana" w:cs="Arial"/>
          <w:b/>
        </w:rPr>
        <w:fldChar w:fldCharType="end"/>
      </w:r>
    </w:p>
    <w:p w14:paraId="58B91DCF" w14:textId="77777777" w:rsidR="00063AA6" w:rsidRPr="001C1FF2" w:rsidRDefault="00063AA6" w:rsidP="00063AA6">
      <w:pPr>
        <w:spacing w:line="360" w:lineRule="auto"/>
        <w:rPr>
          <w:rFonts w:ascii="Verdana" w:hAnsi="Verdana" w:cs="Arial"/>
          <w:b/>
          <w:sz w:val="22"/>
          <w:szCs w:val="22"/>
        </w:rPr>
      </w:pPr>
      <w:r w:rsidRPr="001C1FF2">
        <w:rPr>
          <w:rFonts w:ascii="Verdana" w:hAnsi="Verdana" w:cs="Arial"/>
          <w:b/>
          <w:sz w:val="22"/>
          <w:szCs w:val="22"/>
        </w:rPr>
        <w:t>ALLEGATI:</w:t>
      </w:r>
    </w:p>
    <w:p w14:paraId="50B965A4" w14:textId="77777777" w:rsidR="00063AA6" w:rsidRPr="001C1FF2" w:rsidRDefault="00063AA6" w:rsidP="00EB0D2D">
      <w:pPr>
        <w:pStyle w:val="Paragrafoelenco"/>
        <w:numPr>
          <w:ilvl w:val="0"/>
          <w:numId w:val="5"/>
        </w:numPr>
        <w:spacing w:line="360" w:lineRule="auto"/>
        <w:contextualSpacing w:val="0"/>
        <w:rPr>
          <w:rFonts w:ascii="Verdana" w:hAnsi="Verdana" w:cs="Arial"/>
          <w:b/>
        </w:rPr>
      </w:pPr>
      <w:r w:rsidRPr="001C1FF2">
        <w:rPr>
          <w:rFonts w:ascii="Verdana" w:hAnsi="Verdana" w:cs="Arial"/>
          <w:b/>
        </w:rPr>
        <w:t>Allegato A</w:t>
      </w:r>
    </w:p>
    <w:p w14:paraId="737D1D71" w14:textId="77777777" w:rsidR="00063AA6" w:rsidRPr="001C1FF2" w:rsidRDefault="00063AA6" w:rsidP="00EB0D2D">
      <w:pPr>
        <w:pStyle w:val="Paragrafoelenco"/>
        <w:numPr>
          <w:ilvl w:val="0"/>
          <w:numId w:val="5"/>
        </w:numPr>
        <w:spacing w:line="360" w:lineRule="auto"/>
        <w:contextualSpacing w:val="0"/>
        <w:rPr>
          <w:rFonts w:ascii="Verdana" w:hAnsi="Verdana" w:cs="Arial"/>
          <w:b/>
        </w:rPr>
      </w:pPr>
      <w:r w:rsidRPr="001C1FF2">
        <w:rPr>
          <w:rFonts w:ascii="Verdana" w:hAnsi="Verdana" w:cs="Arial"/>
          <w:b/>
        </w:rPr>
        <w:t>Allegato B</w:t>
      </w:r>
    </w:p>
    <w:p w14:paraId="73CBEE66" w14:textId="493BD062" w:rsidR="00AC7DA4" w:rsidRDefault="00AC7DA4" w:rsidP="00AC7DA4">
      <w:pPr>
        <w:pStyle w:val="Paragrafoelenco"/>
        <w:numPr>
          <w:ilvl w:val="0"/>
          <w:numId w:val="5"/>
        </w:numPr>
        <w:spacing w:line="360" w:lineRule="auto"/>
        <w:contextualSpacing w:val="0"/>
        <w:rPr>
          <w:rFonts w:ascii="Verdana" w:hAnsi="Verdana" w:cs="Arial"/>
          <w:b/>
        </w:rPr>
      </w:pPr>
      <w:r w:rsidRPr="001C1FF2">
        <w:rPr>
          <w:rFonts w:ascii="Verdana" w:hAnsi="Verdana" w:cs="Arial"/>
          <w:b/>
        </w:rPr>
        <w:t>Allegato C</w:t>
      </w:r>
    </w:p>
    <w:p w14:paraId="16B60A15" w14:textId="5E251187" w:rsidR="005F1A97" w:rsidRPr="005F1A97" w:rsidRDefault="005F1A97" w:rsidP="005F1A97">
      <w:pPr>
        <w:pStyle w:val="Paragrafoelenco"/>
        <w:numPr>
          <w:ilvl w:val="0"/>
          <w:numId w:val="5"/>
        </w:numPr>
        <w:spacing w:after="30" w:line="385" w:lineRule="auto"/>
        <w:ind w:right="7230"/>
        <w:rPr>
          <w:rFonts w:ascii="Verdana" w:eastAsia="Verdana" w:hAnsi="Verdana" w:cs="Verdana"/>
          <w:b/>
          <w:bCs/>
          <w:color w:val="000000"/>
        </w:rPr>
      </w:pPr>
      <w:r>
        <w:rPr>
          <w:rFonts w:ascii="Verdana" w:eastAsia="Verdana" w:hAnsi="Verdana" w:cs="Verdana"/>
          <w:b/>
          <w:bCs/>
          <w:color w:val="000000"/>
        </w:rPr>
        <w:t>Allegato D</w:t>
      </w:r>
    </w:p>
    <w:p w14:paraId="21DF623A" w14:textId="77777777" w:rsidR="00B57960" w:rsidRPr="001C1FF2" w:rsidRDefault="00B57960" w:rsidP="00C93208"/>
    <w:p w14:paraId="11C80D63" w14:textId="77777777" w:rsidR="00B57960" w:rsidRPr="001C1FF2" w:rsidRDefault="00B57960" w:rsidP="00C93208"/>
    <w:p w14:paraId="42B638ED" w14:textId="77777777" w:rsidR="00B57960" w:rsidRPr="001C1FF2" w:rsidRDefault="00B57960" w:rsidP="00C93208"/>
    <w:p w14:paraId="63B2AB25" w14:textId="77777777" w:rsidR="00B57960" w:rsidRPr="001C1FF2" w:rsidRDefault="00B57960" w:rsidP="00C93208"/>
    <w:p w14:paraId="585C9C7B" w14:textId="77777777" w:rsidR="00B57960" w:rsidRPr="001C1FF2" w:rsidRDefault="00B57960" w:rsidP="00C93208"/>
    <w:p w14:paraId="73EC060E" w14:textId="77777777" w:rsidR="00B57960" w:rsidRPr="001C1FF2" w:rsidRDefault="00B57960" w:rsidP="00C93208"/>
    <w:p w14:paraId="40B12C17" w14:textId="77777777" w:rsidR="00063AA6" w:rsidRPr="001C1FF2" w:rsidRDefault="00063AA6" w:rsidP="00C93208"/>
    <w:p w14:paraId="67F5427F" w14:textId="77777777" w:rsidR="00063AA6" w:rsidRPr="001C1FF2" w:rsidRDefault="00063AA6" w:rsidP="00C93208"/>
    <w:p w14:paraId="470501AA" w14:textId="77777777" w:rsidR="00063AA6" w:rsidRPr="001C1FF2" w:rsidRDefault="00063AA6" w:rsidP="00C93208"/>
    <w:p w14:paraId="261DB671" w14:textId="77777777" w:rsidR="00063AA6" w:rsidRPr="001C1FF2" w:rsidRDefault="00063AA6" w:rsidP="00C93208"/>
    <w:p w14:paraId="5CECE52A" w14:textId="77777777" w:rsidR="00063AA6" w:rsidRPr="001C1FF2" w:rsidRDefault="00063AA6" w:rsidP="00C93208"/>
    <w:p w14:paraId="07206D7A" w14:textId="77777777" w:rsidR="00063AA6" w:rsidRPr="001C1FF2" w:rsidRDefault="00063AA6" w:rsidP="00C93208"/>
    <w:p w14:paraId="0214A669" w14:textId="77777777" w:rsidR="00063AA6" w:rsidRPr="001C1FF2" w:rsidRDefault="00063AA6" w:rsidP="00C93208"/>
    <w:p w14:paraId="6D40A963" w14:textId="77777777" w:rsidR="00063AA6" w:rsidRPr="001C1FF2" w:rsidRDefault="00063AA6" w:rsidP="00C93208"/>
    <w:p w14:paraId="64AF315A" w14:textId="77777777" w:rsidR="00063AA6" w:rsidRPr="001C1FF2" w:rsidRDefault="00063AA6" w:rsidP="00C93208"/>
    <w:p w14:paraId="30053A50" w14:textId="77777777" w:rsidR="00063AA6" w:rsidRPr="001C1FF2" w:rsidRDefault="00063AA6" w:rsidP="00C93208"/>
    <w:p w14:paraId="539AE920" w14:textId="77777777" w:rsidR="00063AA6" w:rsidRPr="001C1FF2" w:rsidRDefault="00063AA6" w:rsidP="00C93208"/>
    <w:p w14:paraId="78EE5733" w14:textId="77777777" w:rsidR="00063AA6" w:rsidRPr="001C1FF2" w:rsidRDefault="00063AA6" w:rsidP="00C93208"/>
    <w:p w14:paraId="6A9432EA" w14:textId="77777777" w:rsidR="00063AA6" w:rsidRPr="001C1FF2" w:rsidRDefault="00063AA6" w:rsidP="00C93208"/>
    <w:p w14:paraId="527230B8" w14:textId="77777777" w:rsidR="00063AA6" w:rsidRPr="001C1FF2" w:rsidRDefault="00063AA6" w:rsidP="00C93208"/>
    <w:p w14:paraId="01C3EA66" w14:textId="77777777" w:rsidR="00063AA6" w:rsidRPr="001C1FF2" w:rsidRDefault="00063AA6" w:rsidP="00C93208"/>
    <w:p w14:paraId="5403FF94" w14:textId="77777777" w:rsidR="00063AA6" w:rsidRPr="001C1FF2" w:rsidRDefault="00063AA6" w:rsidP="00C93208"/>
    <w:p w14:paraId="3870B745" w14:textId="77777777" w:rsidR="00063AA6" w:rsidRPr="001C1FF2" w:rsidRDefault="00063AA6" w:rsidP="00C93208"/>
    <w:p w14:paraId="5733AF20" w14:textId="77777777" w:rsidR="00063AA6" w:rsidRPr="001C1FF2" w:rsidRDefault="00063AA6" w:rsidP="00C93208"/>
    <w:p w14:paraId="74D24F64" w14:textId="77777777" w:rsidR="00063AA6" w:rsidRPr="001C1FF2" w:rsidRDefault="00063AA6" w:rsidP="00C93208"/>
    <w:p w14:paraId="433C9754" w14:textId="77777777" w:rsidR="00063AA6" w:rsidRPr="001C1FF2" w:rsidRDefault="00063AA6" w:rsidP="00C93208"/>
    <w:p w14:paraId="06864FDB" w14:textId="77777777" w:rsidR="00063AA6" w:rsidRPr="001C1FF2" w:rsidRDefault="00063AA6" w:rsidP="00C93208"/>
    <w:p w14:paraId="69B22BF8" w14:textId="77777777" w:rsidR="00063AA6" w:rsidRPr="001C1FF2" w:rsidRDefault="00063AA6" w:rsidP="00C93208"/>
    <w:p w14:paraId="734DB7C3" w14:textId="77777777" w:rsidR="00063AA6" w:rsidRPr="001C1FF2" w:rsidRDefault="00063AA6" w:rsidP="00C93208"/>
    <w:p w14:paraId="078F988C" w14:textId="77777777" w:rsidR="00063AA6" w:rsidRPr="001C1FF2" w:rsidRDefault="00063AA6" w:rsidP="00C93208"/>
    <w:p w14:paraId="2ADBEB22" w14:textId="77777777" w:rsidR="00063AA6" w:rsidRPr="001C1FF2" w:rsidRDefault="00063AA6" w:rsidP="00C93208"/>
    <w:p w14:paraId="51D83AA3" w14:textId="77777777" w:rsidR="00063AA6" w:rsidRPr="001C1FF2" w:rsidRDefault="00063AA6" w:rsidP="00C93208"/>
    <w:p w14:paraId="6F4E5D66" w14:textId="77777777" w:rsidR="00063AA6" w:rsidRPr="001C1FF2" w:rsidRDefault="00063AA6" w:rsidP="00C93208"/>
    <w:p w14:paraId="2C61F842" w14:textId="77777777" w:rsidR="00063AA6" w:rsidRPr="001C1FF2" w:rsidRDefault="00063AA6" w:rsidP="00C93208"/>
    <w:p w14:paraId="457DCC86" w14:textId="77777777" w:rsidR="00063AA6" w:rsidRPr="001C1FF2" w:rsidRDefault="00063AA6" w:rsidP="00C93208"/>
    <w:p w14:paraId="061C14A3" w14:textId="4CE716CC" w:rsidR="00B57960" w:rsidRPr="001C1FF2" w:rsidRDefault="00B57960" w:rsidP="00C93208"/>
    <w:p w14:paraId="58626CB8" w14:textId="3678D97F" w:rsidR="00C93208" w:rsidRPr="001C1FF2" w:rsidRDefault="00C93208" w:rsidP="00C93208"/>
    <w:p w14:paraId="553CA4C4" w14:textId="4E628508" w:rsidR="00C93208" w:rsidRPr="001C1FF2" w:rsidRDefault="00C93208" w:rsidP="00C93208"/>
    <w:p w14:paraId="34965EA5" w14:textId="77777777" w:rsidR="00C93208" w:rsidRPr="001C1FF2" w:rsidRDefault="00C93208" w:rsidP="00C93208"/>
    <w:p w14:paraId="7E507087" w14:textId="77777777" w:rsidR="00B57960" w:rsidRPr="001C1FF2" w:rsidRDefault="00B57960" w:rsidP="008D65F3">
      <w:pPr>
        <w:pStyle w:val="Titolo1"/>
        <w:rPr>
          <w:rFonts w:ascii="Verdana" w:hAnsi="Verdana"/>
          <w:color w:val="000000" w:themeColor="text1"/>
          <w:sz w:val="24"/>
          <w:szCs w:val="24"/>
        </w:rPr>
      </w:pPr>
    </w:p>
    <w:p w14:paraId="6EF9D789" w14:textId="77777777" w:rsidR="006414B9" w:rsidRPr="001C1FF2" w:rsidRDefault="00FA7986" w:rsidP="008D65F3">
      <w:pPr>
        <w:pStyle w:val="Titolo1"/>
        <w:rPr>
          <w:rFonts w:ascii="Verdana" w:hAnsi="Verdana"/>
          <w:color w:val="000000" w:themeColor="text1"/>
          <w:sz w:val="22"/>
          <w:szCs w:val="22"/>
        </w:rPr>
      </w:pPr>
      <w:bookmarkStart w:id="4" w:name="_Toc38971141"/>
      <w:r w:rsidRPr="001C1FF2">
        <w:rPr>
          <w:rFonts w:ascii="Verdana" w:hAnsi="Verdana"/>
          <w:color w:val="000000" w:themeColor="text1"/>
          <w:sz w:val="22"/>
          <w:szCs w:val="22"/>
        </w:rPr>
        <w:t xml:space="preserve">A. </w:t>
      </w:r>
      <w:r w:rsidR="006414B9" w:rsidRPr="001C1FF2">
        <w:rPr>
          <w:rFonts w:ascii="Verdana" w:hAnsi="Verdana"/>
          <w:color w:val="000000" w:themeColor="text1"/>
          <w:sz w:val="22"/>
          <w:szCs w:val="22"/>
        </w:rPr>
        <w:t>Sintesi del Programma di sviluppo</w:t>
      </w:r>
      <w:bookmarkEnd w:id="1"/>
      <w:bookmarkEnd w:id="2"/>
      <w:bookmarkEnd w:id="3"/>
      <w:bookmarkEnd w:id="4"/>
    </w:p>
    <w:p w14:paraId="01CEA393" w14:textId="77777777" w:rsidR="006414B9" w:rsidRPr="001C1FF2" w:rsidRDefault="006414B9" w:rsidP="00FA7986">
      <w:pPr>
        <w:spacing w:before="100" w:beforeAutospacing="1" w:after="100" w:afterAutospacing="1"/>
        <w:jc w:val="both"/>
        <w:rPr>
          <w:rFonts w:ascii="Verdana" w:hAnsi="Verdana"/>
        </w:rPr>
      </w:pPr>
      <w:r w:rsidRPr="001C1FF2">
        <w:rPr>
          <w:rFonts w:ascii="Verdana" w:hAnsi="Verdana"/>
        </w:rPr>
        <w:t>Presentare una sintesi del programma di sviluppo</w:t>
      </w:r>
      <w:r w:rsidR="00D14256" w:rsidRPr="001C1FF2">
        <w:rPr>
          <w:rFonts w:ascii="Verdana" w:hAnsi="Verdana"/>
        </w:rPr>
        <w:t>,</w:t>
      </w:r>
      <w:r w:rsidRPr="001C1FF2">
        <w:rPr>
          <w:rFonts w:ascii="Verdana" w:hAnsi="Verdana"/>
        </w:rPr>
        <w:t xml:space="preserve"> delle sue finalità e dei progetti di investimento proposti da ciascun soggetto aderente al Contratto di Sviluppo.</w:t>
      </w:r>
    </w:p>
    <w:p w14:paraId="6F65FB2B" w14:textId="77777777" w:rsidR="002B2EAD" w:rsidRPr="001C1FF2" w:rsidRDefault="006414B9" w:rsidP="002B2EAD">
      <w:pPr>
        <w:spacing w:before="100" w:beforeAutospacing="1" w:after="100" w:afterAutospacing="1"/>
        <w:jc w:val="both"/>
        <w:rPr>
          <w:rFonts w:ascii="Verdana" w:hAnsi="Verdana"/>
        </w:rPr>
      </w:pPr>
      <w:r w:rsidRPr="001C1FF2">
        <w:rPr>
          <w:rFonts w:ascii="Verdana" w:hAnsi="Verdana"/>
        </w:rPr>
        <w:t>Dettagliare il progetto di spesa</w:t>
      </w:r>
      <w:r w:rsidR="001D5BD5" w:rsidRPr="001C1FF2">
        <w:rPr>
          <w:rFonts w:ascii="Verdana" w:hAnsi="Verdana"/>
        </w:rPr>
        <w:t>,</w:t>
      </w:r>
      <w:r w:rsidRPr="001C1FF2">
        <w:rPr>
          <w:rFonts w:ascii="Verdana" w:hAnsi="Verdana"/>
        </w:rPr>
        <w:t xml:space="preserve"> per ciascun soggetto partecipante</w:t>
      </w:r>
      <w:r w:rsidR="001D5BD5" w:rsidRPr="001C1FF2">
        <w:rPr>
          <w:rFonts w:ascii="Verdana" w:hAnsi="Verdana"/>
        </w:rPr>
        <w:t>,</w:t>
      </w:r>
      <w:r w:rsidR="002B2EAD" w:rsidRPr="001C1FF2">
        <w:rPr>
          <w:rFonts w:ascii="Verdana" w:hAnsi="Verdana"/>
        </w:rPr>
        <w:t xml:space="preserve"> utilizzando la medesima articolazione della </w:t>
      </w:r>
      <w:r w:rsidR="001D5BD5" w:rsidRPr="001C1FF2">
        <w:rPr>
          <w:rFonts w:ascii="Verdana" w:hAnsi="Verdana"/>
        </w:rPr>
        <w:t>p</w:t>
      </w:r>
      <w:r w:rsidR="002B2EAD" w:rsidRPr="001C1FF2">
        <w:rPr>
          <w:rFonts w:ascii="Verdana" w:hAnsi="Verdana"/>
        </w:rPr>
        <w:t>roposta di Contratto di Sviluppo</w:t>
      </w:r>
    </w:p>
    <w:p w14:paraId="3E200678" w14:textId="77777777" w:rsidR="009609E9" w:rsidRPr="001C1FF2" w:rsidRDefault="009609E9" w:rsidP="00C93208">
      <w:pPr>
        <w:spacing w:before="100" w:beforeAutospacing="1" w:after="100" w:afterAutospacing="1"/>
        <w:jc w:val="both"/>
        <w:rPr>
          <w:rFonts w:ascii="Verdana" w:hAnsi="Verdana"/>
        </w:rPr>
      </w:pPr>
      <w:bookmarkStart w:id="5" w:name="_Toc478033845"/>
      <w:bookmarkStart w:id="6" w:name="_Toc478042447"/>
    </w:p>
    <w:p w14:paraId="6DA50527" w14:textId="77777777" w:rsidR="009609E9" w:rsidRPr="001C1FF2" w:rsidRDefault="009609E9" w:rsidP="00C93208">
      <w:pPr>
        <w:spacing w:before="100" w:beforeAutospacing="1" w:after="100" w:afterAutospacing="1"/>
        <w:jc w:val="both"/>
        <w:rPr>
          <w:rFonts w:ascii="Verdana" w:hAnsi="Verdana"/>
        </w:rPr>
      </w:pPr>
    </w:p>
    <w:p w14:paraId="6EC3A805" w14:textId="77777777" w:rsidR="009609E9" w:rsidRPr="001C1FF2" w:rsidRDefault="009609E9" w:rsidP="00C93208">
      <w:pPr>
        <w:spacing w:before="100" w:beforeAutospacing="1" w:after="100" w:afterAutospacing="1"/>
        <w:jc w:val="both"/>
        <w:rPr>
          <w:rFonts w:ascii="Verdana" w:hAnsi="Verdana"/>
        </w:rPr>
      </w:pPr>
    </w:p>
    <w:p w14:paraId="6311B596" w14:textId="77777777" w:rsidR="009609E9" w:rsidRPr="001C1FF2" w:rsidRDefault="009609E9" w:rsidP="00C93208">
      <w:pPr>
        <w:spacing w:before="100" w:beforeAutospacing="1" w:after="100" w:afterAutospacing="1"/>
        <w:jc w:val="both"/>
        <w:rPr>
          <w:rFonts w:ascii="Verdana" w:hAnsi="Verdana"/>
        </w:rPr>
      </w:pPr>
    </w:p>
    <w:p w14:paraId="39701961" w14:textId="77777777" w:rsidR="009609E9" w:rsidRPr="001C1FF2" w:rsidRDefault="009609E9" w:rsidP="00C93208">
      <w:pPr>
        <w:spacing w:before="100" w:beforeAutospacing="1" w:after="100" w:afterAutospacing="1"/>
        <w:jc w:val="both"/>
        <w:rPr>
          <w:rFonts w:ascii="Verdana" w:hAnsi="Verdana"/>
        </w:rPr>
      </w:pPr>
    </w:p>
    <w:p w14:paraId="1C8A6892" w14:textId="77777777" w:rsidR="009609E9" w:rsidRPr="001C1FF2" w:rsidRDefault="009609E9" w:rsidP="00C93208">
      <w:pPr>
        <w:spacing w:before="100" w:beforeAutospacing="1" w:after="100" w:afterAutospacing="1"/>
        <w:jc w:val="both"/>
        <w:rPr>
          <w:rFonts w:ascii="Verdana" w:hAnsi="Verdana"/>
        </w:rPr>
      </w:pPr>
    </w:p>
    <w:p w14:paraId="04DA63B6" w14:textId="77777777" w:rsidR="009609E9" w:rsidRPr="001C1FF2" w:rsidRDefault="009609E9" w:rsidP="00C93208">
      <w:pPr>
        <w:spacing w:before="100" w:beforeAutospacing="1" w:after="100" w:afterAutospacing="1"/>
        <w:jc w:val="both"/>
        <w:rPr>
          <w:rFonts w:ascii="Verdana" w:hAnsi="Verdana"/>
        </w:rPr>
      </w:pPr>
    </w:p>
    <w:p w14:paraId="492FF936" w14:textId="77777777" w:rsidR="009609E9" w:rsidRPr="001C1FF2" w:rsidRDefault="009609E9" w:rsidP="00C93208">
      <w:pPr>
        <w:spacing w:before="100" w:beforeAutospacing="1" w:after="100" w:afterAutospacing="1"/>
        <w:jc w:val="both"/>
        <w:rPr>
          <w:rFonts w:ascii="Verdana" w:hAnsi="Verdana"/>
        </w:rPr>
      </w:pPr>
    </w:p>
    <w:p w14:paraId="50785A04" w14:textId="77777777" w:rsidR="009609E9" w:rsidRPr="001C1FF2" w:rsidRDefault="009609E9" w:rsidP="00C93208">
      <w:pPr>
        <w:spacing w:before="100" w:beforeAutospacing="1" w:after="100" w:afterAutospacing="1"/>
        <w:jc w:val="both"/>
        <w:rPr>
          <w:rFonts w:ascii="Verdana" w:hAnsi="Verdana"/>
        </w:rPr>
      </w:pPr>
    </w:p>
    <w:p w14:paraId="34223DA5" w14:textId="77777777" w:rsidR="009609E9" w:rsidRPr="001C1FF2" w:rsidRDefault="009609E9" w:rsidP="00C93208">
      <w:pPr>
        <w:spacing w:before="100" w:beforeAutospacing="1" w:after="100" w:afterAutospacing="1"/>
        <w:jc w:val="both"/>
        <w:rPr>
          <w:rFonts w:ascii="Verdana" w:hAnsi="Verdana"/>
        </w:rPr>
      </w:pPr>
    </w:p>
    <w:p w14:paraId="20A3B5E4" w14:textId="77777777" w:rsidR="009609E9" w:rsidRPr="001C1FF2" w:rsidRDefault="009609E9" w:rsidP="00C93208">
      <w:pPr>
        <w:spacing w:before="100" w:beforeAutospacing="1" w:after="100" w:afterAutospacing="1"/>
        <w:jc w:val="both"/>
        <w:rPr>
          <w:rFonts w:ascii="Verdana" w:hAnsi="Verdana"/>
        </w:rPr>
      </w:pPr>
    </w:p>
    <w:p w14:paraId="4385A23A" w14:textId="77777777" w:rsidR="009609E9" w:rsidRPr="001C1FF2" w:rsidRDefault="009609E9" w:rsidP="00C93208">
      <w:pPr>
        <w:spacing w:before="100" w:beforeAutospacing="1" w:after="100" w:afterAutospacing="1"/>
        <w:jc w:val="both"/>
        <w:rPr>
          <w:rFonts w:ascii="Verdana" w:hAnsi="Verdana"/>
        </w:rPr>
      </w:pPr>
    </w:p>
    <w:p w14:paraId="78AD5FF6" w14:textId="77777777" w:rsidR="009609E9" w:rsidRPr="001C1FF2" w:rsidRDefault="009609E9" w:rsidP="00C93208">
      <w:pPr>
        <w:spacing w:before="100" w:beforeAutospacing="1" w:after="100" w:afterAutospacing="1"/>
        <w:jc w:val="both"/>
        <w:rPr>
          <w:rFonts w:ascii="Verdana" w:hAnsi="Verdana"/>
        </w:rPr>
      </w:pPr>
    </w:p>
    <w:p w14:paraId="2E4758DA" w14:textId="77777777" w:rsidR="009609E9" w:rsidRPr="001C1FF2" w:rsidRDefault="009609E9" w:rsidP="00C93208">
      <w:pPr>
        <w:spacing w:before="100" w:beforeAutospacing="1" w:after="100" w:afterAutospacing="1"/>
        <w:jc w:val="both"/>
        <w:rPr>
          <w:rFonts w:ascii="Verdana" w:hAnsi="Verdana"/>
        </w:rPr>
      </w:pPr>
    </w:p>
    <w:p w14:paraId="02288009" w14:textId="77777777" w:rsidR="009609E9" w:rsidRPr="001C1FF2" w:rsidRDefault="009609E9" w:rsidP="00C93208">
      <w:pPr>
        <w:spacing w:before="100" w:beforeAutospacing="1" w:after="100" w:afterAutospacing="1"/>
        <w:jc w:val="both"/>
        <w:rPr>
          <w:rFonts w:ascii="Verdana" w:hAnsi="Verdana"/>
        </w:rPr>
      </w:pPr>
    </w:p>
    <w:p w14:paraId="66C48EC4" w14:textId="77777777" w:rsidR="009609E9" w:rsidRPr="001C1FF2" w:rsidRDefault="009609E9" w:rsidP="00C93208">
      <w:pPr>
        <w:spacing w:before="100" w:beforeAutospacing="1" w:after="100" w:afterAutospacing="1"/>
        <w:jc w:val="both"/>
        <w:rPr>
          <w:rFonts w:ascii="Verdana" w:hAnsi="Verdana"/>
        </w:rPr>
      </w:pPr>
    </w:p>
    <w:p w14:paraId="1DA5E992" w14:textId="77777777" w:rsidR="009609E9" w:rsidRPr="001C1FF2" w:rsidRDefault="009609E9" w:rsidP="00C93208">
      <w:pPr>
        <w:spacing w:before="100" w:beforeAutospacing="1" w:after="100" w:afterAutospacing="1"/>
        <w:jc w:val="both"/>
        <w:rPr>
          <w:rFonts w:ascii="Verdana" w:hAnsi="Verdana"/>
        </w:rPr>
      </w:pPr>
    </w:p>
    <w:p w14:paraId="00FE53E5" w14:textId="77777777" w:rsidR="009609E9" w:rsidRPr="001C1FF2" w:rsidRDefault="009609E9" w:rsidP="00C93208">
      <w:pPr>
        <w:spacing w:before="100" w:beforeAutospacing="1" w:after="100" w:afterAutospacing="1"/>
        <w:jc w:val="both"/>
        <w:rPr>
          <w:rFonts w:ascii="Verdana" w:hAnsi="Verdana"/>
        </w:rPr>
      </w:pPr>
    </w:p>
    <w:p w14:paraId="37E5211A" w14:textId="77777777" w:rsidR="009609E9" w:rsidRPr="001C1FF2" w:rsidRDefault="009609E9" w:rsidP="00C93208">
      <w:pPr>
        <w:spacing w:before="100" w:beforeAutospacing="1" w:after="100" w:afterAutospacing="1"/>
        <w:jc w:val="both"/>
        <w:rPr>
          <w:rFonts w:ascii="Verdana" w:hAnsi="Verdana"/>
        </w:rPr>
      </w:pPr>
    </w:p>
    <w:p w14:paraId="6C33C307" w14:textId="2A9057E4" w:rsidR="009609E9" w:rsidRPr="001C1FF2" w:rsidRDefault="009609E9" w:rsidP="00C93208">
      <w:pPr>
        <w:spacing w:before="100" w:beforeAutospacing="1" w:after="100" w:afterAutospacing="1"/>
        <w:jc w:val="both"/>
        <w:rPr>
          <w:rFonts w:ascii="Verdana" w:hAnsi="Verdana"/>
        </w:rPr>
      </w:pPr>
    </w:p>
    <w:p w14:paraId="7E889DB7" w14:textId="5A177827" w:rsidR="009050DB" w:rsidRPr="001C1FF2" w:rsidRDefault="009050DB" w:rsidP="00C93208">
      <w:pPr>
        <w:spacing w:before="100" w:beforeAutospacing="1" w:after="100" w:afterAutospacing="1"/>
        <w:jc w:val="both"/>
        <w:rPr>
          <w:rFonts w:ascii="Verdana" w:hAnsi="Verdana"/>
        </w:rPr>
      </w:pPr>
    </w:p>
    <w:p w14:paraId="516967FA" w14:textId="77777777" w:rsidR="009050DB" w:rsidRPr="001C1FF2" w:rsidRDefault="009050DB" w:rsidP="00C93208">
      <w:pPr>
        <w:spacing w:before="100" w:beforeAutospacing="1" w:after="100" w:afterAutospacing="1"/>
        <w:jc w:val="both"/>
        <w:rPr>
          <w:rFonts w:ascii="Verdana" w:hAnsi="Verdana"/>
        </w:rPr>
      </w:pPr>
    </w:p>
    <w:p w14:paraId="58FFFFF9" w14:textId="77777777" w:rsidR="009609E9" w:rsidRPr="001C1FF2" w:rsidRDefault="009609E9" w:rsidP="009609E9">
      <w:pPr>
        <w:pStyle w:val="Titolo1"/>
        <w:rPr>
          <w:rFonts w:ascii="Verdana" w:hAnsi="Verdana"/>
          <w:color w:val="000000" w:themeColor="text1"/>
          <w:sz w:val="24"/>
          <w:szCs w:val="24"/>
        </w:rPr>
      </w:pPr>
      <w:bookmarkStart w:id="7" w:name="_Toc38971142"/>
      <w:r w:rsidRPr="001C1FF2">
        <w:rPr>
          <w:rFonts w:ascii="Verdana" w:hAnsi="Verdana"/>
          <w:color w:val="000000" w:themeColor="text1"/>
          <w:sz w:val="24"/>
          <w:szCs w:val="24"/>
        </w:rPr>
        <w:t>B. Amministrazioni interessate</w:t>
      </w:r>
      <w:bookmarkEnd w:id="7"/>
    </w:p>
    <w:p w14:paraId="700BCE0B" w14:textId="77777777" w:rsidR="009609E9" w:rsidRPr="001C1FF2" w:rsidRDefault="009609E9" w:rsidP="009609E9">
      <w:pPr>
        <w:rPr>
          <w:rFonts w:ascii="Verdana" w:hAnsi="Verdana"/>
        </w:rPr>
      </w:pPr>
    </w:p>
    <w:p w14:paraId="42955CFA" w14:textId="77777777" w:rsidR="004460D5" w:rsidRPr="001C1FF2" w:rsidRDefault="009609E9" w:rsidP="009609E9">
      <w:pPr>
        <w:tabs>
          <w:tab w:val="left" w:pos="434"/>
        </w:tabs>
        <w:jc w:val="both"/>
        <w:rPr>
          <w:rFonts w:ascii="Verdana" w:hAnsi="Verdana"/>
        </w:rPr>
      </w:pPr>
      <w:r w:rsidRPr="001C1FF2">
        <w:rPr>
          <w:rFonts w:ascii="Verdana" w:hAnsi="Verdana"/>
        </w:rPr>
        <w:t>Per ciascuna impresa aderente alla Proposta di Contratto di Sviluppo indicare le Amministrazioni, ivi inclusa la Regione o la Provincia autonoma,</w:t>
      </w:r>
      <w:r w:rsidR="004460D5" w:rsidRPr="001C1FF2">
        <w:rPr>
          <w:rFonts w:ascii="Verdana" w:hAnsi="Verdana"/>
        </w:rPr>
        <w:t xml:space="preserve"> interessate al programma di investimenti in relazione alla localizzazione del programma medesimo.</w:t>
      </w:r>
    </w:p>
    <w:p w14:paraId="5D340944" w14:textId="42525AFF" w:rsidR="004460D5" w:rsidRPr="001C1FF2" w:rsidRDefault="00883E93" w:rsidP="009609E9">
      <w:pPr>
        <w:tabs>
          <w:tab w:val="left" w:pos="434"/>
        </w:tabs>
        <w:jc w:val="both"/>
        <w:rPr>
          <w:rFonts w:ascii="Verdana" w:hAnsi="Verdana"/>
          <w:b/>
          <w:bCs/>
          <w:i/>
          <w:iCs/>
          <w:u w:val="single"/>
        </w:rPr>
      </w:pPr>
      <w:r w:rsidRPr="001C1FF2">
        <w:rPr>
          <w:rFonts w:ascii="Verdana" w:hAnsi="Verdana"/>
        </w:rPr>
        <w:t>Presentare</w:t>
      </w:r>
      <w:r w:rsidR="002747B8" w:rsidRPr="001C1FF2">
        <w:rPr>
          <w:rFonts w:ascii="Verdana" w:hAnsi="Verdana"/>
        </w:rPr>
        <w:t xml:space="preserve"> inoltre</w:t>
      </w:r>
      <w:r w:rsidR="004460D5" w:rsidRPr="001C1FF2">
        <w:rPr>
          <w:rFonts w:ascii="Verdana" w:hAnsi="Verdana"/>
        </w:rPr>
        <w:t xml:space="preserve"> </w:t>
      </w:r>
      <w:r w:rsidR="004460D5" w:rsidRPr="001C1FF2">
        <w:rPr>
          <w:rFonts w:ascii="Verdana" w:hAnsi="Verdana"/>
          <w:b/>
          <w:bCs/>
          <w:i/>
          <w:iCs/>
          <w:u w:val="single"/>
        </w:rPr>
        <w:t xml:space="preserve">un’attestazione delle Regioni e/o degli enti pubblici interessati </w:t>
      </w:r>
      <w:r w:rsidR="003C6F76" w:rsidRPr="001C1FF2">
        <w:rPr>
          <w:rFonts w:ascii="Verdana" w:hAnsi="Verdana"/>
          <w:b/>
          <w:bCs/>
          <w:i/>
          <w:iCs/>
          <w:u w:val="single"/>
        </w:rPr>
        <w:t>in ordine alla</w:t>
      </w:r>
      <w:r w:rsidR="004460D5" w:rsidRPr="001C1FF2">
        <w:rPr>
          <w:rFonts w:ascii="Verdana" w:hAnsi="Verdana"/>
          <w:b/>
          <w:bCs/>
          <w:i/>
          <w:iCs/>
          <w:u w:val="single"/>
        </w:rPr>
        <w:t xml:space="preserve"> disponibilità al cofinanziamento del programma di sviluppo</w:t>
      </w:r>
      <w:r w:rsidR="009609E9" w:rsidRPr="001C1FF2">
        <w:rPr>
          <w:rFonts w:ascii="Verdana" w:hAnsi="Verdana"/>
          <w:b/>
          <w:bCs/>
          <w:i/>
          <w:iCs/>
          <w:u w:val="single"/>
        </w:rPr>
        <w:t xml:space="preserve"> </w:t>
      </w:r>
    </w:p>
    <w:p w14:paraId="0319287D" w14:textId="77777777" w:rsidR="004460D5" w:rsidRPr="001C1FF2" w:rsidRDefault="004460D5" w:rsidP="009609E9">
      <w:pPr>
        <w:tabs>
          <w:tab w:val="left" w:pos="434"/>
        </w:tabs>
        <w:jc w:val="both"/>
        <w:rPr>
          <w:rFonts w:ascii="Verdana" w:hAnsi="Verdana"/>
        </w:rPr>
      </w:pPr>
    </w:p>
    <w:p w14:paraId="59F52069" w14:textId="091FC269" w:rsidR="004460D5" w:rsidRPr="001C1FF2" w:rsidRDefault="004460D5" w:rsidP="009609E9">
      <w:pPr>
        <w:tabs>
          <w:tab w:val="left" w:pos="434"/>
        </w:tabs>
        <w:jc w:val="both"/>
        <w:rPr>
          <w:rFonts w:ascii="Verdana" w:hAnsi="Verdana"/>
        </w:rPr>
      </w:pPr>
    </w:p>
    <w:p w14:paraId="2271F4B6" w14:textId="77777777" w:rsidR="004460D5" w:rsidRPr="001C1FF2" w:rsidRDefault="004460D5" w:rsidP="009609E9">
      <w:pPr>
        <w:tabs>
          <w:tab w:val="left" w:pos="434"/>
        </w:tabs>
        <w:jc w:val="both"/>
        <w:rPr>
          <w:rFonts w:ascii="Verdana" w:hAnsi="Verdana"/>
        </w:rPr>
      </w:pPr>
    </w:p>
    <w:p w14:paraId="7C1DFC73" w14:textId="77777777" w:rsidR="009609E9" w:rsidRPr="001C1FF2" w:rsidRDefault="009609E9" w:rsidP="008D65F3">
      <w:pPr>
        <w:pStyle w:val="Titolo1"/>
        <w:rPr>
          <w:rFonts w:ascii="Verdana" w:hAnsi="Verdana"/>
          <w:color w:val="000000" w:themeColor="text1"/>
          <w:sz w:val="20"/>
        </w:rPr>
      </w:pPr>
    </w:p>
    <w:p w14:paraId="256AC01D" w14:textId="77777777" w:rsidR="009609E9" w:rsidRPr="001C1FF2" w:rsidRDefault="009609E9" w:rsidP="008D65F3">
      <w:pPr>
        <w:pStyle w:val="Titolo1"/>
        <w:rPr>
          <w:rFonts w:ascii="Verdana" w:hAnsi="Verdana"/>
          <w:color w:val="000000" w:themeColor="text1"/>
          <w:sz w:val="20"/>
        </w:rPr>
      </w:pPr>
      <w:bookmarkStart w:id="8" w:name="_Toc478033846"/>
      <w:bookmarkStart w:id="9" w:name="_Toc478042448"/>
      <w:bookmarkEnd w:id="5"/>
      <w:bookmarkEnd w:id="6"/>
    </w:p>
    <w:p w14:paraId="0B58E797" w14:textId="77777777" w:rsidR="009609E9" w:rsidRPr="001C1FF2" w:rsidRDefault="009609E9" w:rsidP="008D65F3">
      <w:pPr>
        <w:pStyle w:val="Titolo1"/>
        <w:rPr>
          <w:rFonts w:ascii="Verdana" w:hAnsi="Verdana"/>
          <w:color w:val="000000" w:themeColor="text1"/>
          <w:sz w:val="20"/>
        </w:rPr>
      </w:pPr>
    </w:p>
    <w:p w14:paraId="6CB9312B" w14:textId="77777777" w:rsidR="009609E9" w:rsidRPr="001C1FF2" w:rsidRDefault="009609E9" w:rsidP="009609E9">
      <w:pPr>
        <w:rPr>
          <w:rFonts w:ascii="Verdana" w:hAnsi="Verdana"/>
        </w:rPr>
      </w:pPr>
    </w:p>
    <w:p w14:paraId="17A029FF" w14:textId="77777777" w:rsidR="009609E9" w:rsidRPr="001C1FF2" w:rsidRDefault="009609E9" w:rsidP="009609E9">
      <w:pPr>
        <w:rPr>
          <w:rFonts w:ascii="Verdana" w:hAnsi="Verdana"/>
        </w:rPr>
      </w:pPr>
    </w:p>
    <w:p w14:paraId="7677DA59" w14:textId="77777777" w:rsidR="009609E9" w:rsidRPr="001C1FF2" w:rsidRDefault="009609E9" w:rsidP="009609E9">
      <w:pPr>
        <w:rPr>
          <w:rFonts w:ascii="Verdana" w:hAnsi="Verdana"/>
        </w:rPr>
      </w:pPr>
    </w:p>
    <w:p w14:paraId="6F0089CE" w14:textId="77777777" w:rsidR="009609E9" w:rsidRPr="001C1FF2" w:rsidRDefault="009609E9" w:rsidP="009609E9">
      <w:pPr>
        <w:rPr>
          <w:rFonts w:ascii="Verdana" w:hAnsi="Verdana"/>
        </w:rPr>
      </w:pPr>
    </w:p>
    <w:p w14:paraId="02B39F3F" w14:textId="77777777" w:rsidR="009609E9" w:rsidRPr="001C1FF2" w:rsidRDefault="009609E9" w:rsidP="009609E9">
      <w:pPr>
        <w:rPr>
          <w:rFonts w:ascii="Verdana" w:hAnsi="Verdana"/>
        </w:rPr>
      </w:pPr>
    </w:p>
    <w:p w14:paraId="3FF0EDA8" w14:textId="77777777" w:rsidR="009609E9" w:rsidRPr="001C1FF2" w:rsidRDefault="009609E9" w:rsidP="009609E9">
      <w:pPr>
        <w:rPr>
          <w:rFonts w:ascii="Verdana" w:hAnsi="Verdana"/>
        </w:rPr>
      </w:pPr>
    </w:p>
    <w:p w14:paraId="18DA2199" w14:textId="77777777" w:rsidR="009609E9" w:rsidRPr="001C1FF2" w:rsidRDefault="009609E9" w:rsidP="009609E9">
      <w:pPr>
        <w:rPr>
          <w:rFonts w:ascii="Verdana" w:hAnsi="Verdana"/>
        </w:rPr>
      </w:pPr>
    </w:p>
    <w:p w14:paraId="0347B3B7" w14:textId="77777777" w:rsidR="009609E9" w:rsidRPr="001C1FF2" w:rsidRDefault="009609E9" w:rsidP="009609E9">
      <w:pPr>
        <w:rPr>
          <w:rFonts w:ascii="Verdana" w:hAnsi="Verdana"/>
        </w:rPr>
      </w:pPr>
    </w:p>
    <w:p w14:paraId="70C631BE" w14:textId="77777777" w:rsidR="009609E9" w:rsidRPr="001C1FF2" w:rsidRDefault="009609E9" w:rsidP="009609E9">
      <w:pPr>
        <w:rPr>
          <w:rFonts w:ascii="Verdana" w:hAnsi="Verdana"/>
        </w:rPr>
      </w:pPr>
    </w:p>
    <w:p w14:paraId="7E6F440D" w14:textId="77777777" w:rsidR="009609E9" w:rsidRPr="001C1FF2" w:rsidRDefault="009609E9" w:rsidP="009609E9">
      <w:pPr>
        <w:rPr>
          <w:rFonts w:ascii="Verdana" w:hAnsi="Verdana"/>
        </w:rPr>
      </w:pPr>
    </w:p>
    <w:p w14:paraId="0D92AB93" w14:textId="77777777" w:rsidR="009609E9" w:rsidRPr="001C1FF2" w:rsidRDefault="009609E9" w:rsidP="009609E9">
      <w:pPr>
        <w:rPr>
          <w:rFonts w:ascii="Verdana" w:hAnsi="Verdana"/>
        </w:rPr>
      </w:pPr>
    </w:p>
    <w:p w14:paraId="4ECCDBD3" w14:textId="77777777" w:rsidR="009609E9" w:rsidRPr="001C1FF2" w:rsidRDefault="009609E9" w:rsidP="009609E9">
      <w:pPr>
        <w:rPr>
          <w:rFonts w:ascii="Verdana" w:hAnsi="Verdana"/>
        </w:rPr>
      </w:pPr>
    </w:p>
    <w:p w14:paraId="241A1B0D" w14:textId="77777777" w:rsidR="009609E9" w:rsidRPr="001C1FF2" w:rsidRDefault="009609E9" w:rsidP="009609E9">
      <w:pPr>
        <w:rPr>
          <w:rFonts w:ascii="Verdana" w:hAnsi="Verdana"/>
        </w:rPr>
      </w:pPr>
    </w:p>
    <w:p w14:paraId="188C7CB2" w14:textId="77777777" w:rsidR="009609E9" w:rsidRPr="001C1FF2" w:rsidRDefault="009609E9" w:rsidP="009609E9">
      <w:pPr>
        <w:rPr>
          <w:rFonts w:ascii="Verdana" w:hAnsi="Verdana"/>
        </w:rPr>
      </w:pPr>
    </w:p>
    <w:p w14:paraId="60986A44" w14:textId="77777777" w:rsidR="009609E9" w:rsidRPr="001C1FF2" w:rsidRDefault="009609E9" w:rsidP="009609E9">
      <w:pPr>
        <w:rPr>
          <w:rFonts w:ascii="Verdana" w:hAnsi="Verdana"/>
        </w:rPr>
      </w:pPr>
    </w:p>
    <w:p w14:paraId="523195FB" w14:textId="77777777" w:rsidR="009609E9" w:rsidRPr="001C1FF2" w:rsidRDefault="009609E9" w:rsidP="009609E9">
      <w:pPr>
        <w:rPr>
          <w:rFonts w:ascii="Verdana" w:hAnsi="Verdana"/>
        </w:rPr>
      </w:pPr>
    </w:p>
    <w:p w14:paraId="5353B1DF" w14:textId="77777777" w:rsidR="009609E9" w:rsidRPr="001C1FF2" w:rsidRDefault="009609E9" w:rsidP="009609E9">
      <w:pPr>
        <w:rPr>
          <w:rFonts w:ascii="Verdana" w:hAnsi="Verdana"/>
        </w:rPr>
      </w:pPr>
    </w:p>
    <w:p w14:paraId="4CDBA33C" w14:textId="77777777" w:rsidR="009609E9" w:rsidRPr="001C1FF2" w:rsidRDefault="009609E9" w:rsidP="009609E9">
      <w:pPr>
        <w:rPr>
          <w:rFonts w:ascii="Verdana" w:hAnsi="Verdana"/>
        </w:rPr>
      </w:pPr>
    </w:p>
    <w:p w14:paraId="21120BDE" w14:textId="77777777" w:rsidR="009609E9" w:rsidRPr="001C1FF2" w:rsidRDefault="009609E9" w:rsidP="009609E9">
      <w:pPr>
        <w:rPr>
          <w:rFonts w:ascii="Verdana" w:hAnsi="Verdana"/>
        </w:rPr>
      </w:pPr>
    </w:p>
    <w:p w14:paraId="4C5DF9AC" w14:textId="77777777" w:rsidR="009609E9" w:rsidRPr="001C1FF2" w:rsidRDefault="009609E9" w:rsidP="009609E9">
      <w:pPr>
        <w:rPr>
          <w:rFonts w:ascii="Verdana" w:hAnsi="Verdana"/>
        </w:rPr>
      </w:pPr>
    </w:p>
    <w:p w14:paraId="4C4013E6" w14:textId="77777777" w:rsidR="009609E9" w:rsidRPr="001C1FF2" w:rsidRDefault="009609E9" w:rsidP="009609E9">
      <w:pPr>
        <w:rPr>
          <w:rFonts w:ascii="Verdana" w:hAnsi="Verdana"/>
        </w:rPr>
      </w:pPr>
    </w:p>
    <w:p w14:paraId="51484548" w14:textId="77777777" w:rsidR="009609E9" w:rsidRPr="001C1FF2" w:rsidRDefault="009609E9" w:rsidP="009609E9">
      <w:pPr>
        <w:rPr>
          <w:rFonts w:ascii="Verdana" w:hAnsi="Verdana"/>
        </w:rPr>
      </w:pPr>
    </w:p>
    <w:p w14:paraId="5C96B61E" w14:textId="77777777" w:rsidR="009609E9" w:rsidRPr="001C1FF2" w:rsidRDefault="009609E9" w:rsidP="009609E9">
      <w:pPr>
        <w:rPr>
          <w:rFonts w:ascii="Verdana" w:hAnsi="Verdana"/>
        </w:rPr>
      </w:pPr>
    </w:p>
    <w:p w14:paraId="1CD58A5F" w14:textId="77777777" w:rsidR="009609E9" w:rsidRPr="001C1FF2" w:rsidRDefault="009609E9" w:rsidP="009609E9">
      <w:pPr>
        <w:rPr>
          <w:rFonts w:ascii="Verdana" w:hAnsi="Verdana"/>
        </w:rPr>
      </w:pPr>
    </w:p>
    <w:p w14:paraId="472A2073" w14:textId="77777777" w:rsidR="009609E9" w:rsidRPr="001C1FF2" w:rsidRDefault="009609E9" w:rsidP="009609E9">
      <w:pPr>
        <w:rPr>
          <w:rFonts w:ascii="Verdana" w:hAnsi="Verdana"/>
        </w:rPr>
      </w:pPr>
    </w:p>
    <w:p w14:paraId="362BAF9F" w14:textId="77777777" w:rsidR="009609E9" w:rsidRPr="001C1FF2" w:rsidRDefault="009609E9" w:rsidP="009609E9">
      <w:pPr>
        <w:rPr>
          <w:rFonts w:ascii="Verdana" w:hAnsi="Verdana"/>
        </w:rPr>
      </w:pPr>
    </w:p>
    <w:p w14:paraId="44FD4A6B" w14:textId="77777777" w:rsidR="009609E9" w:rsidRPr="001C1FF2" w:rsidRDefault="009609E9" w:rsidP="009609E9">
      <w:pPr>
        <w:rPr>
          <w:rFonts w:ascii="Verdana" w:hAnsi="Verdana"/>
        </w:rPr>
      </w:pPr>
    </w:p>
    <w:p w14:paraId="441CB4AD" w14:textId="77777777" w:rsidR="009609E9" w:rsidRPr="001C1FF2" w:rsidRDefault="009609E9" w:rsidP="009609E9">
      <w:pPr>
        <w:rPr>
          <w:rFonts w:ascii="Verdana" w:hAnsi="Verdana"/>
        </w:rPr>
      </w:pPr>
    </w:p>
    <w:p w14:paraId="1C4C2778" w14:textId="77777777" w:rsidR="009609E9" w:rsidRPr="001C1FF2" w:rsidRDefault="009609E9" w:rsidP="009609E9">
      <w:pPr>
        <w:rPr>
          <w:rFonts w:ascii="Verdana" w:hAnsi="Verdana"/>
        </w:rPr>
      </w:pPr>
    </w:p>
    <w:p w14:paraId="3092D92C" w14:textId="77777777" w:rsidR="009609E9" w:rsidRPr="001C1FF2" w:rsidRDefault="009609E9" w:rsidP="009609E9">
      <w:pPr>
        <w:rPr>
          <w:rFonts w:ascii="Verdana" w:hAnsi="Verdana"/>
        </w:rPr>
      </w:pPr>
    </w:p>
    <w:p w14:paraId="0CA237C4" w14:textId="77777777" w:rsidR="009609E9" w:rsidRPr="001C1FF2" w:rsidRDefault="009609E9" w:rsidP="009609E9">
      <w:pPr>
        <w:rPr>
          <w:rFonts w:ascii="Verdana" w:hAnsi="Verdana"/>
        </w:rPr>
      </w:pPr>
    </w:p>
    <w:p w14:paraId="46421852" w14:textId="77777777" w:rsidR="009609E9" w:rsidRPr="001C1FF2" w:rsidRDefault="009609E9" w:rsidP="009609E9">
      <w:pPr>
        <w:rPr>
          <w:rFonts w:ascii="Verdana" w:hAnsi="Verdana"/>
        </w:rPr>
      </w:pPr>
    </w:p>
    <w:p w14:paraId="70ABCB84" w14:textId="77777777" w:rsidR="009609E9" w:rsidRPr="001C1FF2" w:rsidRDefault="009609E9" w:rsidP="009609E9">
      <w:pPr>
        <w:rPr>
          <w:rFonts w:ascii="Verdana" w:hAnsi="Verdana"/>
        </w:rPr>
      </w:pPr>
    </w:p>
    <w:p w14:paraId="09AB7CF8" w14:textId="77777777" w:rsidR="009609E9" w:rsidRPr="001C1FF2" w:rsidRDefault="009609E9" w:rsidP="009609E9">
      <w:pPr>
        <w:rPr>
          <w:rFonts w:ascii="Verdana" w:hAnsi="Verdana"/>
        </w:rPr>
      </w:pPr>
    </w:p>
    <w:p w14:paraId="12E5ECDF" w14:textId="77777777" w:rsidR="009609E9" w:rsidRPr="001C1FF2" w:rsidRDefault="009609E9" w:rsidP="009609E9">
      <w:pPr>
        <w:rPr>
          <w:rFonts w:ascii="Verdana" w:hAnsi="Verdana"/>
        </w:rPr>
      </w:pPr>
    </w:p>
    <w:p w14:paraId="19BCD206" w14:textId="77777777" w:rsidR="009609E9" w:rsidRPr="001C1FF2" w:rsidRDefault="009609E9" w:rsidP="009609E9">
      <w:pPr>
        <w:rPr>
          <w:rFonts w:ascii="Verdana" w:hAnsi="Verdana"/>
        </w:rPr>
      </w:pPr>
    </w:p>
    <w:p w14:paraId="7BD1EDB1" w14:textId="77777777" w:rsidR="009609E9" w:rsidRPr="001C1FF2" w:rsidRDefault="009609E9" w:rsidP="009609E9">
      <w:pPr>
        <w:rPr>
          <w:rFonts w:ascii="Verdana" w:hAnsi="Verdana"/>
        </w:rPr>
      </w:pPr>
    </w:p>
    <w:p w14:paraId="3F98A460" w14:textId="77777777" w:rsidR="009609E9" w:rsidRPr="001C1FF2" w:rsidRDefault="009609E9" w:rsidP="009609E9">
      <w:pPr>
        <w:rPr>
          <w:rFonts w:ascii="Verdana" w:hAnsi="Verdana"/>
        </w:rPr>
      </w:pPr>
    </w:p>
    <w:p w14:paraId="5DE6C121" w14:textId="77777777" w:rsidR="009609E9" w:rsidRPr="001C1FF2" w:rsidRDefault="009609E9" w:rsidP="009609E9">
      <w:pPr>
        <w:rPr>
          <w:rFonts w:ascii="Verdana" w:hAnsi="Verdana"/>
        </w:rPr>
      </w:pPr>
    </w:p>
    <w:p w14:paraId="788BE90D" w14:textId="77777777" w:rsidR="009609E9" w:rsidRPr="001C1FF2" w:rsidRDefault="009609E9" w:rsidP="009609E9">
      <w:pPr>
        <w:rPr>
          <w:rFonts w:ascii="Verdana" w:hAnsi="Verdana"/>
        </w:rPr>
      </w:pPr>
    </w:p>
    <w:p w14:paraId="3BE39FC6" w14:textId="77777777" w:rsidR="00FA7986" w:rsidRPr="001C1FF2" w:rsidRDefault="002B2EAD" w:rsidP="005F1A97">
      <w:pPr>
        <w:pStyle w:val="Titolo1"/>
        <w:jc w:val="both"/>
        <w:rPr>
          <w:rFonts w:ascii="Verdana" w:hAnsi="Verdana"/>
          <w:color w:val="000000" w:themeColor="text1"/>
          <w:sz w:val="22"/>
          <w:szCs w:val="22"/>
        </w:rPr>
      </w:pPr>
      <w:bookmarkStart w:id="10" w:name="_Toc38971143"/>
      <w:r w:rsidRPr="001C1FF2">
        <w:rPr>
          <w:rFonts w:ascii="Verdana" w:hAnsi="Verdana"/>
          <w:color w:val="000000" w:themeColor="text1"/>
          <w:sz w:val="22"/>
          <w:szCs w:val="22"/>
        </w:rPr>
        <w:t xml:space="preserve">C. </w:t>
      </w:r>
      <w:r w:rsidR="00FA7986" w:rsidRPr="001C1FF2">
        <w:rPr>
          <w:rFonts w:ascii="Verdana" w:hAnsi="Verdana"/>
          <w:color w:val="000000" w:themeColor="text1"/>
          <w:sz w:val="22"/>
          <w:szCs w:val="22"/>
        </w:rPr>
        <w:t xml:space="preserve">Programma di sviluppo – elementi per l’attivazione dell’Accordo di </w:t>
      </w:r>
      <w:r w:rsidR="001D5BD5" w:rsidRPr="001C1FF2">
        <w:rPr>
          <w:rFonts w:ascii="Verdana" w:hAnsi="Verdana"/>
          <w:color w:val="000000" w:themeColor="text1"/>
          <w:sz w:val="22"/>
          <w:szCs w:val="22"/>
        </w:rPr>
        <w:t>P</w:t>
      </w:r>
      <w:r w:rsidR="00FA7986" w:rsidRPr="001C1FF2">
        <w:rPr>
          <w:rFonts w:ascii="Verdana" w:hAnsi="Verdana"/>
          <w:color w:val="000000" w:themeColor="text1"/>
          <w:sz w:val="22"/>
          <w:szCs w:val="22"/>
        </w:rPr>
        <w:t>rogramma (ex art. 4 comma 6 DM)</w:t>
      </w:r>
      <w:bookmarkEnd w:id="8"/>
      <w:bookmarkEnd w:id="9"/>
      <w:bookmarkEnd w:id="10"/>
    </w:p>
    <w:p w14:paraId="7AF22933" w14:textId="77777777" w:rsidR="004460D5" w:rsidRPr="001C1FF2" w:rsidRDefault="00D14256" w:rsidP="00FA7986">
      <w:pPr>
        <w:spacing w:before="100" w:beforeAutospacing="1" w:after="100" w:afterAutospacing="1"/>
        <w:jc w:val="both"/>
        <w:rPr>
          <w:rFonts w:ascii="Verdana" w:hAnsi="Verdana"/>
        </w:rPr>
      </w:pPr>
      <w:r w:rsidRPr="001C1FF2">
        <w:rPr>
          <w:rFonts w:ascii="Verdana" w:hAnsi="Verdana"/>
        </w:rPr>
        <w:t>Descrivere</w:t>
      </w:r>
      <w:r w:rsidR="002B2EAD" w:rsidRPr="001C1FF2">
        <w:rPr>
          <w:rFonts w:ascii="Verdana" w:hAnsi="Verdana"/>
        </w:rPr>
        <w:t xml:space="preserve"> </w:t>
      </w:r>
      <w:r w:rsidR="00FA7986" w:rsidRPr="001C1FF2">
        <w:rPr>
          <w:rFonts w:ascii="Verdana" w:hAnsi="Verdana"/>
        </w:rPr>
        <w:t>gli elementi utili alla verifica della sussistenza di un rilevante e significativo impatto sulla competitività del sistema produttivo dei territori cui le iniziative si riferiscono</w:t>
      </w:r>
      <w:r w:rsidR="004460D5" w:rsidRPr="001C1FF2">
        <w:rPr>
          <w:rFonts w:ascii="Verdana" w:hAnsi="Verdana"/>
        </w:rPr>
        <w:t xml:space="preserve"> indicando:</w:t>
      </w:r>
    </w:p>
    <w:p w14:paraId="26754A32" w14:textId="7CD1AF4E" w:rsidR="00FA7986" w:rsidRPr="001C1FF2" w:rsidRDefault="004460D5" w:rsidP="005F1A97">
      <w:pPr>
        <w:pStyle w:val="Paragrafoelenco"/>
        <w:numPr>
          <w:ilvl w:val="0"/>
          <w:numId w:val="19"/>
        </w:numPr>
        <w:spacing w:before="100" w:beforeAutospacing="1" w:after="100" w:afterAutospacing="1"/>
        <w:ind w:left="426" w:hanging="284"/>
        <w:jc w:val="both"/>
        <w:rPr>
          <w:rFonts w:ascii="Verdana" w:hAnsi="Verdana"/>
        </w:rPr>
      </w:pPr>
      <w:r w:rsidRPr="001C1FF2">
        <w:rPr>
          <w:rFonts w:ascii="Verdana" w:hAnsi="Verdana"/>
          <w:b/>
          <w:bCs/>
          <w:i/>
          <w:iCs/>
        </w:rPr>
        <w:t>L’ubicazione del programma di sviluppo in aree di crisi</w:t>
      </w:r>
      <w:r w:rsidRPr="001C1FF2">
        <w:rPr>
          <w:rFonts w:ascii="Verdana" w:hAnsi="Verdana"/>
        </w:rPr>
        <w:t>, esplicitando</w:t>
      </w:r>
      <w:r w:rsidR="00216B6A" w:rsidRPr="001C1FF2">
        <w:rPr>
          <w:rFonts w:ascii="Verdana" w:hAnsi="Verdana"/>
        </w:rPr>
        <w:t>ne</w:t>
      </w:r>
      <w:r w:rsidRPr="001C1FF2">
        <w:rPr>
          <w:rFonts w:ascii="Verdana" w:hAnsi="Verdana"/>
        </w:rPr>
        <w:t xml:space="preserve"> la corrispondenza per singolo progetto di investimento.</w:t>
      </w:r>
    </w:p>
    <w:p w14:paraId="7CAC1CC7" w14:textId="012F99DD" w:rsidR="00FA7986" w:rsidRPr="001C1FF2" w:rsidRDefault="004460D5" w:rsidP="00FA7986">
      <w:pPr>
        <w:tabs>
          <w:tab w:val="left" w:pos="434"/>
        </w:tabs>
        <w:jc w:val="both"/>
        <w:rPr>
          <w:rFonts w:ascii="Verdana" w:hAnsi="Verdana"/>
        </w:rPr>
      </w:pPr>
      <w:r w:rsidRPr="001C1FF2">
        <w:rPr>
          <w:rFonts w:ascii="Verdana" w:hAnsi="Verdana"/>
        </w:rPr>
        <w:t xml:space="preserve">Qualora il programma di sviluppo </w:t>
      </w:r>
      <w:r w:rsidRPr="001C1FF2">
        <w:rPr>
          <w:rFonts w:ascii="Verdana" w:hAnsi="Verdana"/>
          <w:b/>
          <w:bCs/>
          <w:i/>
          <w:iCs/>
          <w:u w:val="single"/>
        </w:rPr>
        <w:t>non</w:t>
      </w:r>
      <w:r w:rsidRPr="001C1FF2">
        <w:rPr>
          <w:rFonts w:ascii="Verdana" w:hAnsi="Verdana"/>
        </w:rPr>
        <w:t xml:space="preserve"> preveda l’ubicazione in aree di crisi, è</w:t>
      </w:r>
      <w:r w:rsidR="001D5BD5" w:rsidRPr="001C1FF2">
        <w:rPr>
          <w:rFonts w:ascii="Verdana" w:hAnsi="Verdana"/>
        </w:rPr>
        <w:t xml:space="preserve"> </w:t>
      </w:r>
      <w:r w:rsidR="00FA7986" w:rsidRPr="001C1FF2">
        <w:rPr>
          <w:rFonts w:ascii="Verdana" w:hAnsi="Verdana"/>
        </w:rPr>
        <w:t>necessari</w:t>
      </w:r>
      <w:r w:rsidR="001D5BD5" w:rsidRPr="001C1FF2">
        <w:rPr>
          <w:rFonts w:ascii="Verdana" w:hAnsi="Verdana"/>
        </w:rPr>
        <w:t>o che presenti</w:t>
      </w:r>
      <w:r w:rsidR="00FA7986" w:rsidRPr="001C1FF2">
        <w:rPr>
          <w:rFonts w:ascii="Verdana" w:hAnsi="Verdana"/>
        </w:rPr>
        <w:t xml:space="preserve"> </w:t>
      </w:r>
      <w:r w:rsidR="00FA7986" w:rsidRPr="001C1FF2">
        <w:rPr>
          <w:rFonts w:ascii="Verdana" w:hAnsi="Verdana"/>
          <w:b/>
          <w:bCs/>
          <w:i/>
          <w:iCs/>
        </w:rPr>
        <w:t xml:space="preserve">almeno </w:t>
      </w:r>
      <w:r w:rsidR="00DA209B" w:rsidRPr="001C1FF2">
        <w:rPr>
          <w:rFonts w:ascii="Verdana" w:hAnsi="Verdana"/>
          <w:b/>
          <w:bCs/>
          <w:i/>
          <w:iCs/>
        </w:rPr>
        <w:t>due</w:t>
      </w:r>
      <w:r w:rsidR="00FA7986" w:rsidRPr="001C1FF2">
        <w:rPr>
          <w:rFonts w:ascii="Verdana" w:hAnsi="Verdana"/>
        </w:rPr>
        <w:t xml:space="preserve"> dei seguenti requisiti:</w:t>
      </w:r>
    </w:p>
    <w:p w14:paraId="71D8FC78" w14:textId="77777777" w:rsidR="00FA7986" w:rsidRPr="001C1FF2" w:rsidRDefault="00FA7986" w:rsidP="00FA7986">
      <w:pPr>
        <w:pStyle w:val="Default"/>
        <w:jc w:val="both"/>
        <w:rPr>
          <w:rFonts w:ascii="Verdana" w:hAnsi="Verdana"/>
          <w:sz w:val="20"/>
          <w:szCs w:val="20"/>
        </w:rPr>
      </w:pPr>
    </w:p>
    <w:p w14:paraId="2C5A834D" w14:textId="46344C00" w:rsidR="00FA7986" w:rsidRPr="001C1FF2" w:rsidRDefault="008D65F3" w:rsidP="00EB0D2D">
      <w:pPr>
        <w:pStyle w:val="Titolo3"/>
        <w:numPr>
          <w:ilvl w:val="0"/>
          <w:numId w:val="16"/>
        </w:numPr>
        <w:ind w:left="284" w:hanging="284"/>
        <w:rPr>
          <w:rFonts w:ascii="Verdana" w:hAnsi="Verdana"/>
          <w:color w:val="auto"/>
          <w:sz w:val="20"/>
          <w:u w:val="single"/>
        </w:rPr>
      </w:pPr>
      <w:bookmarkStart w:id="11" w:name="_Toc478033847"/>
      <w:bookmarkStart w:id="12" w:name="_Toc478042449"/>
      <w:r w:rsidRPr="001C1FF2">
        <w:rPr>
          <w:rFonts w:ascii="Verdana" w:hAnsi="Verdana"/>
          <w:color w:val="000000" w:themeColor="text1"/>
          <w:sz w:val="20"/>
        </w:rPr>
        <w:t xml:space="preserve"> </w:t>
      </w:r>
      <w:bookmarkEnd w:id="11"/>
      <w:bookmarkEnd w:id="12"/>
      <w:r w:rsidR="00216B6A" w:rsidRPr="001C1FF2">
        <w:rPr>
          <w:rFonts w:ascii="Verdana" w:hAnsi="Verdana"/>
          <w:color w:val="auto"/>
          <w:sz w:val="20"/>
          <w:u w:val="single"/>
        </w:rPr>
        <w:t>impatto occupazionale</w:t>
      </w:r>
    </w:p>
    <w:p w14:paraId="5F546DF8" w14:textId="77777777" w:rsidR="00216B6A" w:rsidRPr="001C1FF2" w:rsidRDefault="00216B6A" w:rsidP="00216B6A">
      <w:pPr>
        <w:rPr>
          <w:rFonts w:ascii="Verdana" w:hAnsi="Verdana"/>
        </w:rPr>
      </w:pPr>
    </w:p>
    <w:p w14:paraId="276BF69E" w14:textId="77777777" w:rsidR="00FA7986" w:rsidRPr="001C1FF2" w:rsidRDefault="00464CE5" w:rsidP="00D608A0">
      <w:pPr>
        <w:tabs>
          <w:tab w:val="left" w:pos="0"/>
        </w:tabs>
        <w:spacing w:before="120"/>
        <w:jc w:val="both"/>
        <w:rPr>
          <w:rFonts w:ascii="Verdana" w:hAnsi="Verdana"/>
        </w:rPr>
      </w:pPr>
      <w:r w:rsidRPr="001C1FF2">
        <w:rPr>
          <w:rFonts w:ascii="Verdana" w:hAnsi="Verdana"/>
        </w:rPr>
        <w:t xml:space="preserve">Il </w:t>
      </w:r>
      <w:r w:rsidR="001D5BD5" w:rsidRPr="001C1FF2">
        <w:rPr>
          <w:rFonts w:ascii="Verdana" w:hAnsi="Verdana"/>
        </w:rPr>
        <w:t xml:space="preserve">programma di sviluppo deve presentare un </w:t>
      </w:r>
      <w:r w:rsidR="00FA7986" w:rsidRPr="001C1FF2">
        <w:rPr>
          <w:rFonts w:ascii="Verdana" w:hAnsi="Verdana"/>
        </w:rPr>
        <w:t xml:space="preserve">significativo </w:t>
      </w:r>
      <w:r w:rsidR="00FA7986" w:rsidRPr="001C1FF2">
        <w:rPr>
          <w:rFonts w:ascii="Verdana" w:hAnsi="Verdana"/>
          <w:b/>
        </w:rPr>
        <w:t>impatto occupazionale</w:t>
      </w:r>
      <w:r w:rsidR="00FA7986" w:rsidRPr="001C1FF2">
        <w:rPr>
          <w:rFonts w:ascii="Verdana" w:hAnsi="Verdana"/>
        </w:rPr>
        <w:t xml:space="preserve">, riconducibile </w:t>
      </w:r>
      <w:r w:rsidR="001D5BD5" w:rsidRPr="001C1FF2">
        <w:rPr>
          <w:rFonts w:ascii="Verdana" w:hAnsi="Verdana"/>
        </w:rPr>
        <w:t xml:space="preserve">alternativamente </w:t>
      </w:r>
      <w:r w:rsidR="00FA7986" w:rsidRPr="001C1FF2">
        <w:rPr>
          <w:rFonts w:ascii="Verdana" w:hAnsi="Verdana"/>
        </w:rPr>
        <w:t>alla capacità di</w:t>
      </w:r>
      <w:r w:rsidR="001D5BD5" w:rsidRPr="001C1FF2">
        <w:rPr>
          <w:rFonts w:ascii="Verdana" w:hAnsi="Verdana"/>
        </w:rPr>
        <w:t>:</w:t>
      </w:r>
    </w:p>
    <w:p w14:paraId="73E0D679" w14:textId="77777777" w:rsidR="00FA7986" w:rsidRPr="001C1FF2" w:rsidRDefault="00FA7986" w:rsidP="005F1A97">
      <w:pPr>
        <w:pStyle w:val="Paragrafoelenco"/>
        <w:numPr>
          <w:ilvl w:val="0"/>
          <w:numId w:val="10"/>
        </w:numPr>
        <w:tabs>
          <w:tab w:val="left" w:pos="567"/>
        </w:tabs>
        <w:spacing w:before="120"/>
        <w:ind w:left="567" w:hanging="425"/>
        <w:jc w:val="both"/>
        <w:rPr>
          <w:rFonts w:ascii="Verdana" w:hAnsi="Verdana"/>
          <w:b/>
        </w:rPr>
      </w:pPr>
      <w:r w:rsidRPr="001C1FF2">
        <w:rPr>
          <w:rFonts w:ascii="Verdana" w:hAnsi="Verdana"/>
        </w:rPr>
        <w:t xml:space="preserve">attivare </w:t>
      </w:r>
      <w:r w:rsidRPr="001C1FF2">
        <w:rPr>
          <w:rFonts w:ascii="Verdana" w:hAnsi="Verdana"/>
          <w:b/>
        </w:rPr>
        <w:t>nuova occupazione</w:t>
      </w:r>
      <w:r w:rsidRPr="001C1FF2">
        <w:rPr>
          <w:rFonts w:ascii="Verdana" w:hAnsi="Verdana"/>
        </w:rPr>
        <w:t xml:space="preserve"> incrementale;</w:t>
      </w:r>
    </w:p>
    <w:p w14:paraId="1390E050" w14:textId="77777777" w:rsidR="00FA7986" w:rsidRPr="001C1FF2" w:rsidRDefault="00FA7986" w:rsidP="005F1A97">
      <w:pPr>
        <w:pStyle w:val="Paragrafoelenco"/>
        <w:numPr>
          <w:ilvl w:val="0"/>
          <w:numId w:val="10"/>
        </w:numPr>
        <w:tabs>
          <w:tab w:val="left" w:pos="567"/>
        </w:tabs>
        <w:spacing w:before="120"/>
        <w:ind w:left="567" w:hanging="425"/>
        <w:jc w:val="both"/>
        <w:rPr>
          <w:rFonts w:ascii="Verdana" w:hAnsi="Verdana"/>
          <w:b/>
        </w:rPr>
      </w:pPr>
      <w:r w:rsidRPr="001C1FF2">
        <w:rPr>
          <w:rFonts w:ascii="Verdana" w:hAnsi="Verdana"/>
        </w:rPr>
        <w:t>mantenere</w:t>
      </w:r>
      <w:r w:rsidRPr="001C1FF2">
        <w:rPr>
          <w:rFonts w:ascii="Verdana" w:hAnsi="Verdana"/>
          <w:b/>
        </w:rPr>
        <w:t xml:space="preserve"> occupazione esistente</w:t>
      </w:r>
      <w:r w:rsidRPr="001C1FF2">
        <w:rPr>
          <w:rFonts w:ascii="Verdana" w:hAnsi="Verdana"/>
        </w:rPr>
        <w:t>.</w:t>
      </w:r>
    </w:p>
    <w:p w14:paraId="37FA1662" w14:textId="77777777" w:rsidR="00FA7986" w:rsidRPr="001C1FF2" w:rsidRDefault="00FA7986" w:rsidP="00D608A0">
      <w:pPr>
        <w:tabs>
          <w:tab w:val="left" w:pos="434"/>
        </w:tabs>
        <w:spacing w:before="120"/>
        <w:jc w:val="both"/>
        <w:rPr>
          <w:rFonts w:ascii="Verdana" w:hAnsi="Verdana"/>
        </w:rPr>
      </w:pPr>
      <w:r w:rsidRPr="001C1FF2">
        <w:rPr>
          <w:rFonts w:ascii="Verdana" w:hAnsi="Verdana"/>
        </w:rPr>
        <w:t>Per ciascuna impresa aderente alla proposta di Contratto di Sviluppo devono essere forniti:</w:t>
      </w:r>
    </w:p>
    <w:p w14:paraId="103985B8" w14:textId="77777777" w:rsidR="00FA7986" w:rsidRPr="001C1FF2" w:rsidRDefault="001D5BD5" w:rsidP="005F1A97">
      <w:pPr>
        <w:tabs>
          <w:tab w:val="left" w:pos="284"/>
        </w:tabs>
        <w:spacing w:before="120"/>
        <w:ind w:left="284"/>
        <w:jc w:val="both"/>
        <w:rPr>
          <w:rFonts w:ascii="Verdana" w:hAnsi="Verdana"/>
          <w:b/>
        </w:rPr>
      </w:pPr>
      <w:r w:rsidRPr="001C1FF2">
        <w:rPr>
          <w:rFonts w:ascii="Verdana" w:hAnsi="Verdana"/>
          <w:b/>
        </w:rPr>
        <w:t>per il</w:t>
      </w:r>
      <w:r w:rsidR="002B2EAD" w:rsidRPr="001C1FF2">
        <w:rPr>
          <w:rFonts w:ascii="Verdana" w:hAnsi="Verdana"/>
          <w:b/>
        </w:rPr>
        <w:t xml:space="preserve"> </w:t>
      </w:r>
      <w:r w:rsidR="00D14256" w:rsidRPr="001C1FF2">
        <w:rPr>
          <w:rFonts w:ascii="Verdana" w:hAnsi="Verdana"/>
          <w:b/>
        </w:rPr>
        <w:t>p</w:t>
      </w:r>
      <w:r w:rsidR="00FA7986" w:rsidRPr="001C1FF2">
        <w:rPr>
          <w:rFonts w:ascii="Verdana" w:hAnsi="Verdana"/>
          <w:b/>
        </w:rPr>
        <w:t>unto 1)</w:t>
      </w:r>
    </w:p>
    <w:p w14:paraId="09CBAEB3" w14:textId="77777777" w:rsidR="00FA7986" w:rsidRPr="001C1FF2" w:rsidRDefault="00FA7986" w:rsidP="00EB0D2D">
      <w:pPr>
        <w:pStyle w:val="Paragrafoelenco"/>
        <w:numPr>
          <w:ilvl w:val="0"/>
          <w:numId w:val="6"/>
        </w:numPr>
        <w:tabs>
          <w:tab w:val="left" w:pos="567"/>
        </w:tabs>
        <w:spacing w:before="120"/>
        <w:ind w:left="1134" w:hanging="567"/>
        <w:jc w:val="both"/>
        <w:rPr>
          <w:rFonts w:ascii="Verdana" w:hAnsi="Verdana"/>
        </w:rPr>
      </w:pPr>
      <w:r w:rsidRPr="001C1FF2">
        <w:rPr>
          <w:rFonts w:ascii="Verdana" w:hAnsi="Verdana"/>
        </w:rPr>
        <w:t>il dato di incremento occupazionale. Tale dato è da calcolare come differenza tra il numero di occupati (in termini di unità lavorative annue) previsti a seguito della realizzazione degli investimenti e quello riscontrabile nell’esercizio sociale antecedente a quello di presentazione della domanda ed è riferito alla/e sola/e unità locale/i oggetto del programma di investimenti;</w:t>
      </w:r>
    </w:p>
    <w:p w14:paraId="65F9CE1C" w14:textId="77777777" w:rsidR="00D14256" w:rsidRPr="001C1FF2" w:rsidRDefault="00D14256" w:rsidP="00D14256">
      <w:pPr>
        <w:pStyle w:val="Paragrafoelenco"/>
        <w:tabs>
          <w:tab w:val="left" w:pos="567"/>
        </w:tabs>
        <w:spacing w:before="120"/>
        <w:ind w:left="1134"/>
        <w:jc w:val="both"/>
        <w:rPr>
          <w:rFonts w:ascii="Verdana" w:hAnsi="Verdana"/>
        </w:rPr>
      </w:pPr>
    </w:p>
    <w:p w14:paraId="3B64F425" w14:textId="77777777" w:rsidR="00FA7986" w:rsidRPr="001C1FF2" w:rsidRDefault="00FA7986" w:rsidP="00EB0D2D">
      <w:pPr>
        <w:pStyle w:val="Paragrafoelenco"/>
        <w:numPr>
          <w:ilvl w:val="0"/>
          <w:numId w:val="6"/>
        </w:numPr>
        <w:tabs>
          <w:tab w:val="left" w:pos="434"/>
        </w:tabs>
        <w:spacing w:before="120"/>
        <w:ind w:left="1134" w:hanging="567"/>
        <w:jc w:val="both"/>
        <w:rPr>
          <w:rFonts w:ascii="Verdana" w:hAnsi="Verdana"/>
        </w:rPr>
      </w:pPr>
      <w:r w:rsidRPr="001C1FF2">
        <w:rPr>
          <w:rFonts w:ascii="Verdana" w:hAnsi="Verdana"/>
        </w:rPr>
        <w:t>relazione tecnica descrittiva che evidenzi, a partire dalle fasi di lavorazione: i) le specifiche tecniche degli impianti e dei macchinari da inserire nel ciclo produttivo e l’interazione con le eventuali linee preesistenti; ii) il rapporto di correlazione tra il valore dell’occupazione incrementale e l’aumento della capacità produttiva, con contestuale riferimento all’organizzazione dell’attività aziendale in turni giornalieri di operatività ed alle qualifiche e mansioni degli addetti impegnati;</w:t>
      </w:r>
    </w:p>
    <w:p w14:paraId="2AF6FF77" w14:textId="77777777" w:rsidR="00D14256" w:rsidRPr="001C1FF2" w:rsidRDefault="00D14256" w:rsidP="00D14256">
      <w:pPr>
        <w:pStyle w:val="Paragrafoelenco"/>
        <w:rPr>
          <w:rFonts w:ascii="Verdana" w:hAnsi="Verdana"/>
        </w:rPr>
      </w:pPr>
    </w:p>
    <w:p w14:paraId="60B351C5" w14:textId="77777777" w:rsidR="00D14256" w:rsidRPr="001C1FF2" w:rsidRDefault="00D14256" w:rsidP="00D14256">
      <w:pPr>
        <w:pStyle w:val="Paragrafoelenco"/>
        <w:tabs>
          <w:tab w:val="left" w:pos="434"/>
        </w:tabs>
        <w:spacing w:before="120"/>
        <w:ind w:left="1134"/>
        <w:jc w:val="both"/>
        <w:rPr>
          <w:rFonts w:ascii="Verdana" w:hAnsi="Verdana"/>
        </w:rPr>
      </w:pPr>
    </w:p>
    <w:p w14:paraId="5A54CEBA" w14:textId="77777777" w:rsidR="00FA7986" w:rsidRPr="001C1FF2" w:rsidRDefault="00FA7986" w:rsidP="00EB0D2D">
      <w:pPr>
        <w:pStyle w:val="Paragrafoelenco"/>
        <w:numPr>
          <w:ilvl w:val="0"/>
          <w:numId w:val="6"/>
        </w:numPr>
        <w:tabs>
          <w:tab w:val="left" w:pos="434"/>
        </w:tabs>
        <w:spacing w:before="120"/>
        <w:ind w:left="1134" w:hanging="567"/>
        <w:jc w:val="both"/>
        <w:rPr>
          <w:rFonts w:ascii="Verdana" w:hAnsi="Verdana"/>
        </w:rPr>
      </w:pPr>
      <w:r w:rsidRPr="001C1FF2">
        <w:rPr>
          <w:rFonts w:ascii="Verdana" w:hAnsi="Verdana"/>
        </w:rPr>
        <w:t>DSAN del legale rappresentante attestante che: i) l’incremento occupazionale non è conseguente a decrementi occupazionali di altri stabilimenti in Italia della stessa impresa; ii) la beneficiaria, nei due anni precedenti la domanda, non ha chiuso la stessa o un'analoga attività nello spazio economico europeo o che, al momento della domanda di aiuti, non ha concretamente in programma di cessare l'attività entro due anni dal completamento dell'investimento iniziale oggetto dell'aiuto nella zona interessata (art. 13 lettera d del Regolamento GBER 651/2014);</w:t>
      </w:r>
    </w:p>
    <w:p w14:paraId="028B9F73" w14:textId="77777777" w:rsidR="00D14256" w:rsidRPr="001C1FF2" w:rsidRDefault="00D14256" w:rsidP="00D14256">
      <w:pPr>
        <w:pStyle w:val="Paragrafoelenco"/>
        <w:tabs>
          <w:tab w:val="left" w:pos="434"/>
        </w:tabs>
        <w:spacing w:before="120"/>
        <w:ind w:left="1134"/>
        <w:jc w:val="both"/>
        <w:rPr>
          <w:rFonts w:ascii="Verdana" w:hAnsi="Verdana"/>
        </w:rPr>
      </w:pPr>
    </w:p>
    <w:p w14:paraId="4170A524" w14:textId="77777777" w:rsidR="00FA7986" w:rsidRPr="001C1FF2" w:rsidRDefault="00FA7986" w:rsidP="00EB0D2D">
      <w:pPr>
        <w:pStyle w:val="Paragrafoelenco"/>
        <w:numPr>
          <w:ilvl w:val="0"/>
          <w:numId w:val="6"/>
        </w:numPr>
        <w:tabs>
          <w:tab w:val="left" w:pos="434"/>
        </w:tabs>
        <w:spacing w:before="120"/>
        <w:ind w:left="1134" w:hanging="567"/>
        <w:jc w:val="both"/>
        <w:rPr>
          <w:rFonts w:ascii="Verdana" w:hAnsi="Verdana"/>
        </w:rPr>
      </w:pPr>
      <w:r w:rsidRPr="001C1FF2">
        <w:rPr>
          <w:rFonts w:ascii="Verdana" w:hAnsi="Verdana"/>
        </w:rPr>
        <w:t>elementi a supporto della significatività del previsto incremento occupazionale, anche in relazione alla dimensione aziendale ed alle caratteristiche del settore industriale citando le fonti utilizzate per l’analisi;</w:t>
      </w:r>
    </w:p>
    <w:p w14:paraId="197C2FEC" w14:textId="77777777" w:rsidR="008314F7" w:rsidRPr="001C1FF2" w:rsidRDefault="001D5BD5" w:rsidP="005F1A97">
      <w:pPr>
        <w:tabs>
          <w:tab w:val="left" w:pos="284"/>
        </w:tabs>
        <w:spacing w:before="120"/>
        <w:ind w:left="284"/>
        <w:jc w:val="both"/>
        <w:rPr>
          <w:rFonts w:ascii="Verdana" w:hAnsi="Verdana"/>
          <w:b/>
        </w:rPr>
      </w:pPr>
      <w:r w:rsidRPr="001C1FF2">
        <w:rPr>
          <w:rFonts w:ascii="Verdana" w:hAnsi="Verdana"/>
          <w:b/>
        </w:rPr>
        <w:t>per il</w:t>
      </w:r>
      <w:r w:rsidR="002B2EAD" w:rsidRPr="001C1FF2">
        <w:rPr>
          <w:rFonts w:ascii="Verdana" w:hAnsi="Verdana"/>
          <w:b/>
        </w:rPr>
        <w:t xml:space="preserve"> </w:t>
      </w:r>
      <w:r w:rsidR="00D14256" w:rsidRPr="001C1FF2">
        <w:rPr>
          <w:rFonts w:ascii="Verdana" w:hAnsi="Verdana"/>
          <w:b/>
        </w:rPr>
        <w:t>p</w:t>
      </w:r>
      <w:r w:rsidR="00FA7986" w:rsidRPr="001C1FF2">
        <w:rPr>
          <w:rFonts w:ascii="Verdana" w:hAnsi="Verdana"/>
          <w:b/>
        </w:rPr>
        <w:t>unto 2)</w:t>
      </w:r>
    </w:p>
    <w:p w14:paraId="4C47330C" w14:textId="77777777" w:rsidR="008314F7" w:rsidRPr="001C1FF2" w:rsidRDefault="00FD07C9" w:rsidP="00EB0D2D">
      <w:pPr>
        <w:pStyle w:val="Paragrafoelenco"/>
        <w:numPr>
          <w:ilvl w:val="0"/>
          <w:numId w:val="11"/>
        </w:numPr>
        <w:tabs>
          <w:tab w:val="left" w:pos="567"/>
        </w:tabs>
        <w:spacing w:before="120"/>
        <w:ind w:left="1134" w:hanging="567"/>
        <w:jc w:val="both"/>
        <w:rPr>
          <w:rFonts w:ascii="Verdana" w:hAnsi="Verdana"/>
        </w:rPr>
      </w:pPr>
      <w:r w:rsidRPr="001C1FF2">
        <w:rPr>
          <w:rFonts w:ascii="Verdana" w:hAnsi="Verdana"/>
        </w:rPr>
        <w:t xml:space="preserve">numero di occupati (in termini di </w:t>
      </w:r>
      <w:r w:rsidR="001D5BD5" w:rsidRPr="001C1FF2">
        <w:rPr>
          <w:rFonts w:ascii="Verdana" w:hAnsi="Verdana"/>
        </w:rPr>
        <w:t>ULA</w:t>
      </w:r>
      <w:r w:rsidRPr="001C1FF2">
        <w:rPr>
          <w:rFonts w:ascii="Verdana" w:hAnsi="Verdana"/>
        </w:rPr>
        <w:t>) riscontrabile nell’esercizio sociale antecedente a quello di presentazione della domanda riferito alla/e sola/e unità locale/i oggetto del programma di investimenti;</w:t>
      </w:r>
    </w:p>
    <w:p w14:paraId="627E23AE" w14:textId="77777777" w:rsidR="00D14256" w:rsidRPr="001C1FF2" w:rsidRDefault="00D14256" w:rsidP="00D14256">
      <w:pPr>
        <w:pStyle w:val="Paragrafoelenco"/>
        <w:tabs>
          <w:tab w:val="left" w:pos="567"/>
        </w:tabs>
        <w:spacing w:before="120"/>
        <w:ind w:left="1134"/>
        <w:jc w:val="both"/>
        <w:rPr>
          <w:rFonts w:ascii="Verdana" w:hAnsi="Verdana"/>
        </w:rPr>
      </w:pPr>
    </w:p>
    <w:p w14:paraId="1C2BBFA0" w14:textId="77777777" w:rsidR="00FA7986" w:rsidRPr="001C1FF2" w:rsidRDefault="00FA7986" w:rsidP="00EB0D2D">
      <w:pPr>
        <w:pStyle w:val="Paragrafoelenco"/>
        <w:numPr>
          <w:ilvl w:val="0"/>
          <w:numId w:val="11"/>
        </w:numPr>
        <w:tabs>
          <w:tab w:val="left" w:pos="434"/>
        </w:tabs>
        <w:spacing w:before="120"/>
        <w:ind w:left="1134" w:hanging="567"/>
        <w:jc w:val="both"/>
        <w:rPr>
          <w:rFonts w:ascii="Verdana" w:hAnsi="Verdana"/>
        </w:rPr>
      </w:pPr>
      <w:r w:rsidRPr="001C1FF2">
        <w:rPr>
          <w:rFonts w:ascii="Verdana" w:hAnsi="Verdana"/>
        </w:rPr>
        <w:t xml:space="preserve">relazione sugli effetti </w:t>
      </w:r>
      <w:r w:rsidR="00FD07C9" w:rsidRPr="001C1FF2">
        <w:rPr>
          <w:rFonts w:ascii="Verdana" w:hAnsi="Verdana"/>
        </w:rPr>
        <w:t xml:space="preserve">previsti </w:t>
      </w:r>
      <w:r w:rsidRPr="001C1FF2">
        <w:rPr>
          <w:rFonts w:ascii="Verdana" w:hAnsi="Verdana"/>
        </w:rPr>
        <w:t xml:space="preserve">a livello occupazionale </w:t>
      </w:r>
      <w:r w:rsidR="00FD07C9" w:rsidRPr="001C1FF2">
        <w:rPr>
          <w:rFonts w:ascii="Verdana" w:hAnsi="Verdana"/>
        </w:rPr>
        <w:t xml:space="preserve">in caso </w:t>
      </w:r>
      <w:r w:rsidRPr="001C1FF2">
        <w:rPr>
          <w:rFonts w:ascii="Verdana" w:hAnsi="Verdana"/>
        </w:rPr>
        <w:t>d</w:t>
      </w:r>
      <w:r w:rsidR="00FD07C9" w:rsidRPr="001C1FF2">
        <w:rPr>
          <w:rFonts w:ascii="Verdana" w:hAnsi="Verdana"/>
        </w:rPr>
        <w:t>i</w:t>
      </w:r>
      <w:r w:rsidRPr="001C1FF2">
        <w:rPr>
          <w:rFonts w:ascii="Verdana" w:hAnsi="Verdana"/>
        </w:rPr>
        <w:t xml:space="preserve"> mancata realizzazione del programma di investimenti </w:t>
      </w:r>
      <w:r w:rsidR="00FD07C9" w:rsidRPr="001C1FF2">
        <w:rPr>
          <w:rFonts w:ascii="Verdana" w:hAnsi="Verdana"/>
        </w:rPr>
        <w:t>oggetto del C</w:t>
      </w:r>
      <w:r w:rsidRPr="001C1FF2">
        <w:rPr>
          <w:rFonts w:ascii="Verdana" w:hAnsi="Verdana"/>
        </w:rPr>
        <w:t>ontratt</w:t>
      </w:r>
      <w:r w:rsidR="00FD07C9" w:rsidRPr="001C1FF2">
        <w:rPr>
          <w:rFonts w:ascii="Verdana" w:hAnsi="Verdana"/>
        </w:rPr>
        <w:t>o</w:t>
      </w:r>
      <w:r w:rsidRPr="001C1FF2">
        <w:rPr>
          <w:rFonts w:ascii="Verdana" w:hAnsi="Verdana"/>
        </w:rPr>
        <w:t xml:space="preserve"> di Sviluppo</w:t>
      </w:r>
      <w:r w:rsidR="00FD07C9" w:rsidRPr="001C1FF2">
        <w:rPr>
          <w:rFonts w:ascii="Verdana" w:hAnsi="Verdana"/>
        </w:rPr>
        <w:t>. Fornire elementi a supporto</w:t>
      </w:r>
      <w:r w:rsidR="008314F7" w:rsidRPr="001C1FF2">
        <w:rPr>
          <w:rFonts w:ascii="Verdana" w:hAnsi="Verdana"/>
        </w:rPr>
        <w:t>.</w:t>
      </w:r>
      <w:r w:rsidR="00FD07C9" w:rsidRPr="001C1FF2">
        <w:rPr>
          <w:rFonts w:ascii="Verdana" w:hAnsi="Verdana"/>
        </w:rPr>
        <w:t xml:space="preserve">  </w:t>
      </w:r>
    </w:p>
    <w:p w14:paraId="556328CD" w14:textId="5AFBF258" w:rsidR="00FD07C9" w:rsidRPr="001C1FF2" w:rsidRDefault="00FD07C9" w:rsidP="00FD07C9">
      <w:pPr>
        <w:pStyle w:val="Paragrafoelenco"/>
        <w:tabs>
          <w:tab w:val="left" w:pos="434"/>
        </w:tabs>
        <w:spacing w:before="120"/>
        <w:ind w:left="709"/>
        <w:jc w:val="both"/>
        <w:rPr>
          <w:rFonts w:ascii="Verdana" w:hAnsi="Verdana"/>
        </w:rPr>
      </w:pPr>
    </w:p>
    <w:p w14:paraId="0E8D02DF" w14:textId="77777777" w:rsidR="00216B6A" w:rsidRPr="001C1FF2" w:rsidRDefault="00216B6A" w:rsidP="00FD07C9">
      <w:pPr>
        <w:pStyle w:val="Paragrafoelenco"/>
        <w:tabs>
          <w:tab w:val="left" w:pos="434"/>
        </w:tabs>
        <w:spacing w:before="120"/>
        <w:ind w:left="709"/>
        <w:jc w:val="both"/>
        <w:rPr>
          <w:rFonts w:ascii="Verdana" w:hAnsi="Verdana"/>
        </w:rPr>
      </w:pPr>
    </w:p>
    <w:p w14:paraId="58212BD8" w14:textId="6AE5F1B8" w:rsidR="00FA7986" w:rsidRPr="005F1A97" w:rsidRDefault="009050DB" w:rsidP="005F1A97">
      <w:pPr>
        <w:pStyle w:val="Titolo3"/>
        <w:numPr>
          <w:ilvl w:val="0"/>
          <w:numId w:val="16"/>
        </w:numPr>
        <w:ind w:left="284" w:hanging="284"/>
        <w:rPr>
          <w:rFonts w:ascii="Verdana" w:hAnsi="Verdana"/>
          <w:color w:val="000000" w:themeColor="text1"/>
          <w:sz w:val="20"/>
          <w:u w:val="single"/>
        </w:rPr>
      </w:pPr>
      <w:bookmarkStart w:id="13" w:name="_Toc478033848"/>
      <w:bookmarkStart w:id="14" w:name="_Toc478042450"/>
      <w:bookmarkStart w:id="15" w:name="_Toc38971145"/>
      <w:r w:rsidRPr="005F1A97">
        <w:rPr>
          <w:rFonts w:ascii="Verdana" w:hAnsi="Verdana"/>
          <w:color w:val="000000" w:themeColor="text1"/>
          <w:sz w:val="20"/>
        </w:rPr>
        <w:t xml:space="preserve"> </w:t>
      </w:r>
      <w:r w:rsidR="00D14256" w:rsidRPr="005F1A97">
        <w:rPr>
          <w:rFonts w:ascii="Verdana" w:hAnsi="Verdana"/>
          <w:color w:val="000000" w:themeColor="text1"/>
          <w:sz w:val="20"/>
          <w:u w:val="single"/>
        </w:rPr>
        <w:t>r</w:t>
      </w:r>
      <w:r w:rsidR="00FA7986" w:rsidRPr="005F1A97">
        <w:rPr>
          <w:rFonts w:ascii="Verdana" w:hAnsi="Verdana"/>
          <w:color w:val="000000" w:themeColor="text1"/>
          <w:sz w:val="20"/>
          <w:u w:val="single"/>
        </w:rPr>
        <w:t>ecupero e riqualificazione di strutture disme</w:t>
      </w:r>
      <w:bookmarkEnd w:id="13"/>
      <w:bookmarkEnd w:id="14"/>
      <w:r w:rsidR="001D5BD5" w:rsidRPr="005F1A97">
        <w:rPr>
          <w:rFonts w:ascii="Verdana" w:hAnsi="Verdana"/>
          <w:color w:val="000000" w:themeColor="text1"/>
          <w:sz w:val="20"/>
          <w:u w:val="single"/>
        </w:rPr>
        <w:t>sse</w:t>
      </w:r>
      <w:bookmarkEnd w:id="15"/>
    </w:p>
    <w:p w14:paraId="5088B406" w14:textId="77777777" w:rsidR="00216B6A" w:rsidRPr="001C1FF2" w:rsidRDefault="00216B6A" w:rsidP="00216B6A">
      <w:pPr>
        <w:rPr>
          <w:rFonts w:ascii="Verdana" w:hAnsi="Verdana"/>
        </w:rPr>
      </w:pPr>
    </w:p>
    <w:p w14:paraId="0B9BE27A" w14:textId="77777777" w:rsidR="001D5BD5" w:rsidRPr="001C1FF2" w:rsidRDefault="001D5BD5" w:rsidP="001D5BD5">
      <w:pPr>
        <w:rPr>
          <w:rFonts w:ascii="Verdana" w:hAnsi="Verdana"/>
        </w:rPr>
      </w:pPr>
    </w:p>
    <w:p w14:paraId="764C1019" w14:textId="77777777" w:rsidR="00FA7986" w:rsidRPr="001C1FF2" w:rsidRDefault="001D5BD5" w:rsidP="007D3823">
      <w:pPr>
        <w:jc w:val="both"/>
        <w:rPr>
          <w:rFonts w:ascii="Verdana" w:hAnsi="Verdana"/>
          <w:spacing w:val="-4"/>
        </w:rPr>
      </w:pPr>
      <w:r w:rsidRPr="001C1FF2">
        <w:rPr>
          <w:rFonts w:ascii="Verdana" w:hAnsi="Verdana"/>
          <w:spacing w:val="-4"/>
        </w:rPr>
        <w:t>È necessario fornire</w:t>
      </w:r>
      <w:r w:rsidR="00FA7986" w:rsidRPr="001C1FF2">
        <w:rPr>
          <w:rFonts w:ascii="Verdana" w:hAnsi="Verdana"/>
          <w:spacing w:val="-4"/>
        </w:rPr>
        <w:t xml:space="preserve"> relazione tecnica descrittiva dalla quale </w:t>
      </w:r>
      <w:r w:rsidRPr="001C1FF2">
        <w:rPr>
          <w:rFonts w:ascii="Verdana" w:hAnsi="Verdana"/>
          <w:spacing w:val="-4"/>
        </w:rPr>
        <w:t xml:space="preserve">devono </w:t>
      </w:r>
      <w:r w:rsidR="00464CE5" w:rsidRPr="001C1FF2">
        <w:rPr>
          <w:rFonts w:ascii="Verdana" w:hAnsi="Verdana"/>
          <w:spacing w:val="-4"/>
        </w:rPr>
        <w:t>e</w:t>
      </w:r>
      <w:r w:rsidRPr="001C1FF2">
        <w:rPr>
          <w:rFonts w:ascii="Verdana" w:hAnsi="Verdana"/>
          <w:spacing w:val="-4"/>
        </w:rPr>
        <w:t>mergere</w:t>
      </w:r>
      <w:r w:rsidR="00EF02CB" w:rsidRPr="001C1FF2">
        <w:rPr>
          <w:rFonts w:ascii="Verdana" w:hAnsi="Verdana"/>
          <w:spacing w:val="-4"/>
        </w:rPr>
        <w:t xml:space="preserve"> </w:t>
      </w:r>
      <w:r w:rsidR="00FA7986" w:rsidRPr="001C1FF2">
        <w:rPr>
          <w:rFonts w:ascii="Verdana" w:hAnsi="Verdana"/>
          <w:spacing w:val="-4"/>
        </w:rPr>
        <w:t>elementi utili a qualificare il recupero e la riqualificazione di strutture dismesse</w:t>
      </w:r>
      <w:r w:rsidR="00E37582" w:rsidRPr="001C1FF2">
        <w:rPr>
          <w:rStyle w:val="Rimandonotaapidipagina"/>
          <w:rFonts w:ascii="Verdana" w:hAnsi="Verdana"/>
          <w:spacing w:val="-4"/>
        </w:rPr>
        <w:footnoteReference w:id="4"/>
      </w:r>
      <w:r w:rsidR="00D608A0" w:rsidRPr="001C1FF2">
        <w:rPr>
          <w:rFonts w:ascii="Verdana" w:hAnsi="Verdana"/>
          <w:spacing w:val="-4"/>
        </w:rPr>
        <w:t>:</w:t>
      </w:r>
    </w:p>
    <w:p w14:paraId="5F128E9C" w14:textId="55CB01B9" w:rsidR="00D608A0" w:rsidRPr="001C1FF2" w:rsidRDefault="00D14256" w:rsidP="00EB0D2D">
      <w:pPr>
        <w:pStyle w:val="Paragrafoelenco"/>
        <w:numPr>
          <w:ilvl w:val="0"/>
          <w:numId w:val="12"/>
        </w:numPr>
        <w:spacing w:before="120"/>
        <w:ind w:left="1134" w:hanging="567"/>
        <w:contextualSpacing w:val="0"/>
        <w:jc w:val="both"/>
        <w:rPr>
          <w:rFonts w:ascii="Verdana" w:hAnsi="Verdana"/>
        </w:rPr>
      </w:pPr>
      <w:r w:rsidRPr="001C1FF2">
        <w:rPr>
          <w:rFonts w:ascii="Verdana" w:hAnsi="Verdana"/>
        </w:rPr>
        <w:t xml:space="preserve">nel </w:t>
      </w:r>
      <w:r w:rsidR="00FA7986" w:rsidRPr="001C1FF2">
        <w:rPr>
          <w:rFonts w:ascii="Verdana" w:hAnsi="Verdana"/>
        </w:rPr>
        <w:t xml:space="preserve">caso di programma composto da un solo progetto d’investimento, evidenziare gli investimenti </w:t>
      </w:r>
      <w:r w:rsidR="001D5BD5" w:rsidRPr="001C1FF2">
        <w:rPr>
          <w:rFonts w:ascii="Verdana" w:hAnsi="Verdana"/>
        </w:rPr>
        <w:t>relativi alla</w:t>
      </w:r>
      <w:r w:rsidR="00FA7986" w:rsidRPr="001C1FF2">
        <w:rPr>
          <w:rFonts w:ascii="Verdana" w:hAnsi="Verdana"/>
        </w:rPr>
        <w:t xml:space="preserve"> struttura dismessa rispetto al totale degli investimenti previsti (criterio della prevalenza);</w:t>
      </w:r>
    </w:p>
    <w:p w14:paraId="65F5D681" w14:textId="77777777" w:rsidR="00FA7986" w:rsidRPr="001C1FF2" w:rsidRDefault="00FA7986" w:rsidP="00EB0D2D">
      <w:pPr>
        <w:pStyle w:val="Paragrafoelenco"/>
        <w:numPr>
          <w:ilvl w:val="0"/>
          <w:numId w:val="12"/>
        </w:numPr>
        <w:spacing w:before="120"/>
        <w:ind w:left="1134" w:hanging="567"/>
        <w:contextualSpacing w:val="0"/>
        <w:jc w:val="both"/>
        <w:rPr>
          <w:rFonts w:ascii="Verdana" w:hAnsi="Verdana"/>
        </w:rPr>
      </w:pPr>
      <w:r w:rsidRPr="001C1FF2">
        <w:rPr>
          <w:rFonts w:ascii="Verdana" w:hAnsi="Verdana"/>
        </w:rPr>
        <w:t xml:space="preserve">nel caso di un programma di sviluppo articolato in più progetti specificare l’importo complessivo degli investimenti </w:t>
      </w:r>
      <w:r w:rsidR="001D5BD5" w:rsidRPr="001C1FF2">
        <w:rPr>
          <w:rFonts w:ascii="Verdana" w:hAnsi="Verdana"/>
        </w:rPr>
        <w:t>relativi al</w:t>
      </w:r>
      <w:r w:rsidRPr="001C1FF2">
        <w:rPr>
          <w:rFonts w:ascii="Verdana" w:hAnsi="Verdana"/>
        </w:rPr>
        <w:t>la/e struttur</w:t>
      </w:r>
      <w:r w:rsidR="001D5BD5" w:rsidRPr="001C1FF2">
        <w:rPr>
          <w:rFonts w:ascii="Verdana" w:hAnsi="Verdana"/>
        </w:rPr>
        <w:t>a/</w:t>
      </w:r>
      <w:r w:rsidRPr="001C1FF2">
        <w:rPr>
          <w:rFonts w:ascii="Verdana" w:hAnsi="Verdana"/>
        </w:rPr>
        <w:t xml:space="preserve">e dismessa/e rispetto al totale degli investimenti previsti </w:t>
      </w:r>
      <w:r w:rsidR="0015652B" w:rsidRPr="001C1FF2">
        <w:rPr>
          <w:rFonts w:ascii="Verdana" w:hAnsi="Verdana"/>
        </w:rPr>
        <w:t xml:space="preserve">dal programma di sviluppo </w:t>
      </w:r>
      <w:r w:rsidRPr="001C1FF2">
        <w:rPr>
          <w:rFonts w:ascii="Verdana" w:hAnsi="Verdana"/>
        </w:rPr>
        <w:t>(importo superiore al 50%).</w:t>
      </w:r>
      <w:r w:rsidR="001D5BD5" w:rsidRPr="001C1FF2">
        <w:rPr>
          <w:rFonts w:ascii="Verdana" w:hAnsi="Verdana"/>
        </w:rPr>
        <w:t xml:space="preserve"> Fornire</w:t>
      </w:r>
      <w:r w:rsidR="00E37582" w:rsidRPr="001C1FF2">
        <w:rPr>
          <w:rFonts w:ascii="Verdana" w:hAnsi="Verdana"/>
        </w:rPr>
        <w:t xml:space="preserve"> elementi di dettaglio.</w:t>
      </w:r>
    </w:p>
    <w:p w14:paraId="2332F8EB" w14:textId="77777777" w:rsidR="00D608A0" w:rsidRPr="001C1FF2" w:rsidRDefault="00D608A0" w:rsidP="00D608A0">
      <w:pPr>
        <w:tabs>
          <w:tab w:val="left" w:pos="1418"/>
        </w:tabs>
        <w:spacing w:before="120"/>
        <w:ind w:left="1134"/>
        <w:jc w:val="both"/>
        <w:rPr>
          <w:rFonts w:ascii="Verdana" w:hAnsi="Verdana"/>
        </w:rPr>
      </w:pPr>
    </w:p>
    <w:p w14:paraId="758411FB" w14:textId="131E339C" w:rsidR="007279EA" w:rsidRPr="005F1A97" w:rsidRDefault="00D14256" w:rsidP="005F1A97">
      <w:pPr>
        <w:pStyle w:val="Titolo3"/>
        <w:numPr>
          <w:ilvl w:val="0"/>
          <w:numId w:val="16"/>
        </w:numPr>
        <w:ind w:left="284" w:hanging="284"/>
        <w:rPr>
          <w:rFonts w:ascii="Verdana" w:hAnsi="Verdana"/>
          <w:color w:val="000000" w:themeColor="text1"/>
          <w:sz w:val="20"/>
          <w:u w:val="single"/>
        </w:rPr>
      </w:pPr>
      <w:bookmarkStart w:id="16" w:name="_Toc478033849"/>
      <w:bookmarkStart w:id="17" w:name="_Toc478042451"/>
      <w:bookmarkStart w:id="18" w:name="_Toc38971146"/>
      <w:r w:rsidRPr="005F1A97">
        <w:rPr>
          <w:rFonts w:ascii="Verdana" w:hAnsi="Verdana"/>
          <w:color w:val="000000" w:themeColor="text1"/>
          <w:sz w:val="20"/>
          <w:u w:val="single"/>
        </w:rPr>
        <w:t>i</w:t>
      </w:r>
      <w:r w:rsidR="001D5BD5" w:rsidRPr="005F1A97">
        <w:rPr>
          <w:rFonts w:ascii="Verdana" w:hAnsi="Verdana"/>
          <w:color w:val="000000" w:themeColor="text1"/>
          <w:sz w:val="20"/>
          <w:u w:val="single"/>
        </w:rPr>
        <w:t>ntroduzione di</w:t>
      </w:r>
      <w:r w:rsidR="008D65F3" w:rsidRPr="005F1A97">
        <w:rPr>
          <w:rFonts w:ascii="Verdana" w:hAnsi="Verdana"/>
          <w:color w:val="000000" w:themeColor="text1"/>
          <w:sz w:val="20"/>
          <w:u w:val="single"/>
        </w:rPr>
        <w:t xml:space="preserve"> rilevanti innovazioni di </w:t>
      </w:r>
      <w:r w:rsidR="00FA7986" w:rsidRPr="005F1A97">
        <w:rPr>
          <w:rFonts w:ascii="Verdana" w:hAnsi="Verdana"/>
          <w:color w:val="000000" w:themeColor="text1"/>
          <w:sz w:val="20"/>
          <w:u w:val="single"/>
        </w:rPr>
        <w:t>prodotto o di processo</w:t>
      </w:r>
      <w:bookmarkEnd w:id="16"/>
      <w:bookmarkEnd w:id="17"/>
      <w:bookmarkEnd w:id="18"/>
    </w:p>
    <w:p w14:paraId="08AEB23B" w14:textId="77777777" w:rsidR="00216B6A" w:rsidRPr="001C1FF2" w:rsidRDefault="00216B6A" w:rsidP="00216B6A">
      <w:pPr>
        <w:rPr>
          <w:rFonts w:ascii="Verdana" w:hAnsi="Verdana"/>
        </w:rPr>
      </w:pPr>
    </w:p>
    <w:p w14:paraId="66B2B661" w14:textId="0B2EF3BC" w:rsidR="00FA7986" w:rsidRPr="001C1FF2" w:rsidRDefault="001D5BD5" w:rsidP="001D5BD5">
      <w:pPr>
        <w:tabs>
          <w:tab w:val="left" w:pos="434"/>
        </w:tabs>
        <w:spacing w:before="120"/>
        <w:jc w:val="both"/>
        <w:rPr>
          <w:rFonts w:ascii="Verdana" w:hAnsi="Verdana"/>
        </w:rPr>
      </w:pPr>
      <w:r w:rsidRPr="001C1FF2">
        <w:rPr>
          <w:rFonts w:ascii="Verdana" w:hAnsi="Verdana"/>
        </w:rPr>
        <w:t>I</w:t>
      </w:r>
      <w:r w:rsidR="00FA7986" w:rsidRPr="001C1FF2">
        <w:rPr>
          <w:rFonts w:ascii="Verdana" w:hAnsi="Verdana"/>
        </w:rPr>
        <w:t>l programma di sviluppo dev</w:t>
      </w:r>
      <w:r w:rsidRPr="001C1FF2">
        <w:rPr>
          <w:rFonts w:ascii="Verdana" w:hAnsi="Verdana"/>
        </w:rPr>
        <w:t>e</w:t>
      </w:r>
      <w:r w:rsidR="00FA7986" w:rsidRPr="001C1FF2">
        <w:rPr>
          <w:rFonts w:ascii="Verdana" w:hAnsi="Verdana"/>
        </w:rPr>
        <w:t xml:space="preserve"> present</w:t>
      </w:r>
      <w:r w:rsidRPr="001C1FF2">
        <w:rPr>
          <w:rFonts w:ascii="Verdana" w:hAnsi="Verdana"/>
        </w:rPr>
        <w:t>are</w:t>
      </w:r>
      <w:r w:rsidR="00257B60" w:rsidRPr="001C1FF2">
        <w:rPr>
          <w:rFonts w:ascii="Verdana" w:hAnsi="Verdana"/>
        </w:rPr>
        <w:t xml:space="preserve"> </w:t>
      </w:r>
      <w:r w:rsidR="00257B60" w:rsidRPr="001C1FF2">
        <w:rPr>
          <w:rFonts w:ascii="Verdana" w:hAnsi="Verdana"/>
          <w:i/>
          <w:iCs/>
          <w:u w:val="single"/>
        </w:rPr>
        <w:t>alternativamente</w:t>
      </w:r>
      <w:r w:rsidR="00FA7986" w:rsidRPr="001C1FF2">
        <w:rPr>
          <w:rFonts w:ascii="Verdana" w:hAnsi="Verdana"/>
        </w:rPr>
        <w:t>:</w:t>
      </w:r>
    </w:p>
    <w:p w14:paraId="234932D7" w14:textId="77777777" w:rsidR="00DB3DAC" w:rsidRPr="001C1FF2" w:rsidRDefault="00DB3DAC" w:rsidP="001D5BD5">
      <w:pPr>
        <w:tabs>
          <w:tab w:val="left" w:pos="434"/>
        </w:tabs>
        <w:spacing w:before="120"/>
        <w:jc w:val="both"/>
        <w:rPr>
          <w:rFonts w:ascii="Verdana" w:hAnsi="Verdana"/>
          <w:sz w:val="10"/>
          <w:szCs w:val="10"/>
        </w:rPr>
      </w:pPr>
    </w:p>
    <w:p w14:paraId="710B8C2A" w14:textId="685E685D" w:rsidR="00FA7986" w:rsidRPr="001C1FF2" w:rsidRDefault="00EF02CB" w:rsidP="00EB0D2D">
      <w:pPr>
        <w:pStyle w:val="Paragrafoelenco"/>
        <w:numPr>
          <w:ilvl w:val="0"/>
          <w:numId w:val="7"/>
        </w:numPr>
        <w:spacing w:before="120"/>
        <w:ind w:left="426" w:hanging="284"/>
        <w:jc w:val="both"/>
        <w:rPr>
          <w:rFonts w:ascii="Verdana" w:hAnsi="Verdana"/>
          <w:b/>
          <w:bCs/>
        </w:rPr>
      </w:pPr>
      <w:r w:rsidRPr="001C1FF2">
        <w:rPr>
          <w:rFonts w:ascii="Verdana" w:hAnsi="Verdana"/>
          <w:b/>
          <w:bCs/>
        </w:rPr>
        <w:t xml:space="preserve">almeno </w:t>
      </w:r>
      <w:r w:rsidR="00FA7986" w:rsidRPr="001C1FF2">
        <w:rPr>
          <w:rFonts w:ascii="Verdana" w:hAnsi="Verdana"/>
          <w:b/>
          <w:bCs/>
        </w:rPr>
        <w:t xml:space="preserve">un progetto di ricerca industriale e sviluppo sperimentale </w:t>
      </w:r>
    </w:p>
    <w:p w14:paraId="08D6A509" w14:textId="77777777" w:rsidR="00DB3DAC" w:rsidRPr="001C1FF2" w:rsidRDefault="00DB3DAC" w:rsidP="00DB3DAC">
      <w:pPr>
        <w:pStyle w:val="Paragrafoelenco"/>
        <w:spacing w:before="120"/>
        <w:ind w:left="426"/>
        <w:jc w:val="both"/>
        <w:rPr>
          <w:rFonts w:ascii="Verdana" w:hAnsi="Verdana"/>
          <w:b/>
          <w:bCs/>
          <w:sz w:val="10"/>
          <w:szCs w:val="10"/>
        </w:rPr>
      </w:pPr>
    </w:p>
    <w:p w14:paraId="630D1ACC" w14:textId="77777777" w:rsidR="00FA7986" w:rsidRPr="001C1FF2" w:rsidRDefault="00D608A0" w:rsidP="00216B6A">
      <w:pPr>
        <w:pStyle w:val="Paragrafoelenco"/>
        <w:spacing w:before="120"/>
        <w:ind w:left="426" w:hanging="284"/>
        <w:jc w:val="both"/>
        <w:rPr>
          <w:rFonts w:ascii="Verdana" w:hAnsi="Verdana"/>
        </w:rPr>
      </w:pPr>
      <w:r w:rsidRPr="001C1FF2">
        <w:rPr>
          <w:rFonts w:ascii="Verdana" w:hAnsi="Verdana"/>
        </w:rPr>
        <w:t xml:space="preserve">     </w:t>
      </w:r>
      <w:r w:rsidR="00FA7986" w:rsidRPr="001C1FF2">
        <w:rPr>
          <w:rFonts w:ascii="Verdana" w:hAnsi="Verdana"/>
        </w:rPr>
        <w:t xml:space="preserve">Fornire descrizione dettagliata del progetto di ricerca e sviluppo </w:t>
      </w:r>
      <w:r w:rsidR="001D5BD5" w:rsidRPr="001C1FF2">
        <w:rPr>
          <w:rFonts w:ascii="Verdana" w:hAnsi="Verdana"/>
        </w:rPr>
        <w:t>con dettaglio dei</w:t>
      </w:r>
      <w:r w:rsidR="00FA7986" w:rsidRPr="001C1FF2">
        <w:rPr>
          <w:rFonts w:ascii="Verdana" w:hAnsi="Verdana"/>
        </w:rPr>
        <w:t xml:space="preserve"> costi e</w:t>
      </w:r>
      <w:r w:rsidR="001D5BD5" w:rsidRPr="001C1FF2">
        <w:rPr>
          <w:rFonts w:ascii="Verdana" w:hAnsi="Verdana"/>
        </w:rPr>
        <w:t xml:space="preserve"> delle</w:t>
      </w:r>
      <w:r w:rsidR="00FA7986" w:rsidRPr="001C1FF2">
        <w:rPr>
          <w:rFonts w:ascii="Verdana" w:hAnsi="Verdana"/>
        </w:rPr>
        <w:t xml:space="preserve"> finalità;</w:t>
      </w:r>
    </w:p>
    <w:p w14:paraId="08C9E18C" w14:textId="77777777" w:rsidR="00D14256" w:rsidRPr="001C1FF2" w:rsidRDefault="00D14256" w:rsidP="00D608A0">
      <w:pPr>
        <w:pStyle w:val="Paragrafoelenco"/>
        <w:spacing w:before="120"/>
        <w:ind w:left="426" w:hanging="426"/>
        <w:jc w:val="both"/>
        <w:rPr>
          <w:rFonts w:ascii="Verdana" w:hAnsi="Verdana"/>
        </w:rPr>
      </w:pPr>
    </w:p>
    <w:p w14:paraId="43DE7EBE" w14:textId="77777777" w:rsidR="00FA7986" w:rsidRPr="001C1FF2" w:rsidRDefault="00FA7986" w:rsidP="00EB0D2D">
      <w:pPr>
        <w:pStyle w:val="Paragrafoelenco"/>
        <w:numPr>
          <w:ilvl w:val="0"/>
          <w:numId w:val="7"/>
        </w:numPr>
        <w:spacing w:before="120"/>
        <w:ind w:left="426" w:hanging="284"/>
        <w:jc w:val="both"/>
        <w:rPr>
          <w:rFonts w:ascii="Verdana" w:hAnsi="Verdana"/>
          <w:b/>
        </w:rPr>
      </w:pPr>
      <w:r w:rsidRPr="001C1FF2">
        <w:rPr>
          <w:rFonts w:ascii="Verdana" w:hAnsi="Verdana"/>
          <w:b/>
        </w:rPr>
        <w:t xml:space="preserve">significative quote di investimenti riconducibili alle </w:t>
      </w:r>
      <w:r w:rsidRPr="001C1FF2">
        <w:rPr>
          <w:rFonts w:ascii="Verdana" w:hAnsi="Verdana"/>
          <w:b/>
          <w:i/>
        </w:rPr>
        <w:t>Aree tecnologiche abilitanti</w:t>
      </w:r>
      <w:r w:rsidRPr="001C1FF2">
        <w:rPr>
          <w:rFonts w:ascii="Verdana" w:hAnsi="Verdana"/>
          <w:b/>
        </w:rPr>
        <w:t xml:space="preserve"> definite nel Piano Nazionale Industria 4.0</w:t>
      </w:r>
      <w:r w:rsidRPr="001C1FF2">
        <w:rPr>
          <w:rFonts w:ascii="Verdana" w:hAnsi="Verdana"/>
        </w:rPr>
        <w:t>.</w:t>
      </w:r>
    </w:p>
    <w:p w14:paraId="49B1126B" w14:textId="77777777" w:rsidR="00FA7986" w:rsidRPr="001C1FF2" w:rsidRDefault="00FA7986" w:rsidP="00AC2B19">
      <w:pPr>
        <w:tabs>
          <w:tab w:val="left" w:pos="434"/>
        </w:tabs>
        <w:spacing w:before="120"/>
        <w:ind w:left="426"/>
        <w:jc w:val="both"/>
        <w:rPr>
          <w:rFonts w:ascii="Verdana" w:hAnsi="Verdana"/>
        </w:rPr>
      </w:pPr>
      <w:r w:rsidRPr="001C1FF2">
        <w:rPr>
          <w:rFonts w:ascii="Verdana" w:hAnsi="Verdana"/>
        </w:rPr>
        <w:t xml:space="preserve">Gli investimenti individuati devono essere previsti dall’elenco dei “Beni funzionali alla trasformazione tecnologica e digitale delle imprese secondo il modello «Industria 4.0»” di cui all’allegato A - </w:t>
      </w:r>
      <w:r w:rsidRPr="001C1FF2">
        <w:rPr>
          <w:rFonts w:ascii="Verdana" w:hAnsi="Verdana"/>
          <w:i/>
        </w:rPr>
        <w:t>Beni funzionali alla trasformazione tecnologica e digitale delle imprese secondo il modello “Industria 4.0”</w:t>
      </w:r>
      <w:r w:rsidRPr="001C1FF2">
        <w:rPr>
          <w:rFonts w:ascii="Verdana" w:hAnsi="Verdana"/>
        </w:rPr>
        <w:t xml:space="preserve"> - o all’allegato B - </w:t>
      </w:r>
      <w:r w:rsidRPr="001C1FF2">
        <w:rPr>
          <w:rFonts w:ascii="Verdana" w:hAnsi="Verdana"/>
          <w:i/>
        </w:rPr>
        <w:t xml:space="preserve">Beni immateriali (software, sistemi e system </w:t>
      </w:r>
      <w:proofErr w:type="spellStart"/>
      <w:r w:rsidRPr="001C1FF2">
        <w:rPr>
          <w:rFonts w:ascii="Verdana" w:hAnsi="Verdana"/>
          <w:i/>
        </w:rPr>
        <w:t>integration</w:t>
      </w:r>
      <w:proofErr w:type="spellEnd"/>
      <w:r w:rsidRPr="001C1FF2">
        <w:rPr>
          <w:rFonts w:ascii="Verdana" w:hAnsi="Verdana"/>
          <w:i/>
        </w:rPr>
        <w:t>, piattaforme e applicazioni connessi a investimenti in beni materiali “Industria 4.0”</w:t>
      </w:r>
      <w:r w:rsidRPr="001C1FF2">
        <w:rPr>
          <w:rFonts w:ascii="Verdana" w:hAnsi="Verdana"/>
        </w:rPr>
        <w:t xml:space="preserve"> (Legge 11 dicembre 2016).</w:t>
      </w:r>
    </w:p>
    <w:p w14:paraId="291C7315" w14:textId="77777777" w:rsidR="00FA7986" w:rsidRPr="001C1FF2" w:rsidRDefault="00FA7986" w:rsidP="00AC2B19">
      <w:pPr>
        <w:tabs>
          <w:tab w:val="left" w:pos="434"/>
        </w:tabs>
        <w:spacing w:before="120"/>
        <w:ind w:left="426"/>
        <w:jc w:val="both"/>
        <w:rPr>
          <w:rFonts w:ascii="Verdana" w:hAnsi="Verdana"/>
        </w:rPr>
      </w:pPr>
      <w:r w:rsidRPr="001C1FF2">
        <w:rPr>
          <w:rFonts w:ascii="Verdana" w:hAnsi="Verdana"/>
        </w:rPr>
        <w:t>Per ciascuna impresa aderente alla proposta di Contratto di Sviluppo devono essere forniti:</w:t>
      </w:r>
    </w:p>
    <w:p w14:paraId="4377A8CC" w14:textId="77777777" w:rsidR="00FA7986" w:rsidRPr="001C1FF2" w:rsidRDefault="00FA7986" w:rsidP="00EB0D2D">
      <w:pPr>
        <w:pStyle w:val="Paragrafoelenco"/>
        <w:numPr>
          <w:ilvl w:val="0"/>
          <w:numId w:val="4"/>
        </w:numPr>
        <w:tabs>
          <w:tab w:val="left" w:pos="434"/>
        </w:tabs>
        <w:spacing w:before="60"/>
        <w:ind w:left="1134" w:hanging="708"/>
        <w:contextualSpacing w:val="0"/>
        <w:jc w:val="both"/>
        <w:rPr>
          <w:rFonts w:ascii="Verdana" w:hAnsi="Verdana"/>
        </w:rPr>
      </w:pPr>
      <w:r w:rsidRPr="001C1FF2">
        <w:rPr>
          <w:rFonts w:ascii="Verdana" w:hAnsi="Verdana"/>
        </w:rPr>
        <w:t>dettaglio dei singoli beni individuati “</w:t>
      </w:r>
      <w:r w:rsidRPr="001C1FF2">
        <w:rPr>
          <w:rFonts w:ascii="Verdana" w:hAnsi="Verdana"/>
          <w:i/>
        </w:rPr>
        <w:t xml:space="preserve">funzionali alla trasformazione tecnologica e digitale delle imprese secondo il modello Industria 4.0”, </w:t>
      </w:r>
      <w:r w:rsidRPr="001C1FF2">
        <w:rPr>
          <w:rFonts w:ascii="Verdana" w:hAnsi="Verdana"/>
        </w:rPr>
        <w:t>con relative previsioni di spesa;</w:t>
      </w:r>
    </w:p>
    <w:p w14:paraId="60936E7A" w14:textId="77777777" w:rsidR="00FA7986" w:rsidRPr="001C1FF2" w:rsidRDefault="00FA7986" w:rsidP="00EB0D2D">
      <w:pPr>
        <w:pStyle w:val="Paragrafoelenco"/>
        <w:numPr>
          <w:ilvl w:val="0"/>
          <w:numId w:val="4"/>
        </w:numPr>
        <w:tabs>
          <w:tab w:val="left" w:pos="434"/>
        </w:tabs>
        <w:spacing w:before="60"/>
        <w:ind w:left="1134" w:hanging="708"/>
        <w:contextualSpacing w:val="0"/>
        <w:jc w:val="both"/>
        <w:rPr>
          <w:rFonts w:ascii="Verdana" w:hAnsi="Verdana"/>
        </w:rPr>
      </w:pPr>
      <w:r w:rsidRPr="001C1FF2">
        <w:rPr>
          <w:rFonts w:ascii="Verdana" w:hAnsi="Verdana"/>
        </w:rPr>
        <w:t>elementi di raccordo tra i beni di cui al punto precedente e gli investimenti richiesti alle agevolazioni indicati nel par. C1 della Proposta di Contratto di Sviluppo;</w:t>
      </w:r>
    </w:p>
    <w:p w14:paraId="13022C65" w14:textId="77777777" w:rsidR="00FA7986" w:rsidRPr="001C1FF2" w:rsidRDefault="00FA7986" w:rsidP="00EB0D2D">
      <w:pPr>
        <w:pStyle w:val="Paragrafoelenco"/>
        <w:numPr>
          <w:ilvl w:val="0"/>
          <w:numId w:val="4"/>
        </w:numPr>
        <w:tabs>
          <w:tab w:val="left" w:pos="434"/>
        </w:tabs>
        <w:spacing w:before="60"/>
        <w:ind w:left="1134" w:hanging="708"/>
        <w:contextualSpacing w:val="0"/>
        <w:jc w:val="both"/>
        <w:rPr>
          <w:rFonts w:ascii="Verdana" w:hAnsi="Verdana"/>
        </w:rPr>
      </w:pPr>
      <w:r w:rsidRPr="001C1FF2">
        <w:rPr>
          <w:rFonts w:ascii="Verdana" w:hAnsi="Verdana"/>
        </w:rPr>
        <w:t xml:space="preserve">indicazione di una o più delle seguenti </w:t>
      </w:r>
      <w:r w:rsidRPr="001C1FF2">
        <w:rPr>
          <w:rFonts w:ascii="Verdana" w:hAnsi="Verdana"/>
          <w:i/>
        </w:rPr>
        <w:t>Aree Tecnologiche abilitanti</w:t>
      </w:r>
      <w:r w:rsidRPr="001C1FF2">
        <w:rPr>
          <w:rFonts w:ascii="Verdana" w:hAnsi="Verdana"/>
        </w:rPr>
        <w:t xml:space="preserve"> a cui è riconducibile il programma di investimenti:</w:t>
      </w:r>
    </w:p>
    <w:p w14:paraId="556DCBA6" w14:textId="77777777" w:rsidR="00FA7986" w:rsidRPr="001C1FF2" w:rsidRDefault="00FA7986" w:rsidP="00EB0D2D">
      <w:pPr>
        <w:pStyle w:val="Paragrafoelenco"/>
        <w:numPr>
          <w:ilvl w:val="0"/>
          <w:numId w:val="2"/>
        </w:numPr>
        <w:tabs>
          <w:tab w:val="left" w:pos="434"/>
        </w:tabs>
        <w:spacing w:before="120"/>
        <w:ind w:hanging="295"/>
        <w:contextualSpacing w:val="0"/>
        <w:jc w:val="both"/>
        <w:rPr>
          <w:rFonts w:ascii="Verdana" w:hAnsi="Verdana"/>
        </w:rPr>
      </w:pPr>
      <w:r w:rsidRPr="001C1FF2">
        <w:rPr>
          <w:rFonts w:ascii="Verdana" w:hAnsi="Verdana"/>
          <w:i/>
        </w:rPr>
        <w:t xml:space="preserve">Advanced </w:t>
      </w:r>
      <w:proofErr w:type="spellStart"/>
      <w:r w:rsidRPr="001C1FF2">
        <w:rPr>
          <w:rFonts w:ascii="Verdana" w:hAnsi="Verdana"/>
          <w:i/>
        </w:rPr>
        <w:t>Manufact</w:t>
      </w:r>
      <w:proofErr w:type="spellEnd"/>
      <w:r w:rsidRPr="001C1FF2">
        <w:rPr>
          <w:rFonts w:ascii="Verdana" w:hAnsi="Verdana"/>
          <w:i/>
        </w:rPr>
        <w:t>. Solutions</w:t>
      </w:r>
      <w:r w:rsidRPr="001C1FF2">
        <w:rPr>
          <w:rFonts w:ascii="Verdana" w:hAnsi="Verdana"/>
        </w:rPr>
        <w:t>: Robot collaborativi interconnessi e rapidamente programmabili</w:t>
      </w:r>
    </w:p>
    <w:p w14:paraId="702A788B" w14:textId="77777777" w:rsidR="00FA7986" w:rsidRPr="001C1FF2" w:rsidRDefault="00FA7986" w:rsidP="00EB0D2D">
      <w:pPr>
        <w:pStyle w:val="Paragrafoelenco"/>
        <w:numPr>
          <w:ilvl w:val="0"/>
          <w:numId w:val="2"/>
        </w:numPr>
        <w:tabs>
          <w:tab w:val="left" w:pos="434"/>
        </w:tabs>
        <w:spacing w:before="120"/>
        <w:ind w:hanging="295"/>
        <w:contextualSpacing w:val="0"/>
        <w:jc w:val="both"/>
        <w:rPr>
          <w:rFonts w:ascii="Verdana" w:hAnsi="Verdana"/>
        </w:rPr>
      </w:pPr>
      <w:r w:rsidRPr="001C1FF2">
        <w:rPr>
          <w:rFonts w:ascii="Verdana" w:hAnsi="Verdana"/>
          <w:i/>
        </w:rPr>
        <w:t>Additive Manufacturing</w:t>
      </w:r>
      <w:r w:rsidRPr="001C1FF2">
        <w:rPr>
          <w:rFonts w:ascii="Verdana" w:hAnsi="Verdana"/>
        </w:rPr>
        <w:t>: Stampanti in 3D connesse a software di sviluppo digitali</w:t>
      </w:r>
    </w:p>
    <w:p w14:paraId="285F5326" w14:textId="77777777" w:rsidR="00FA7986" w:rsidRPr="001C1FF2" w:rsidRDefault="00FA7986" w:rsidP="00EB0D2D">
      <w:pPr>
        <w:pStyle w:val="Paragrafoelenco"/>
        <w:numPr>
          <w:ilvl w:val="0"/>
          <w:numId w:val="2"/>
        </w:numPr>
        <w:tabs>
          <w:tab w:val="left" w:pos="434"/>
        </w:tabs>
        <w:spacing w:before="120"/>
        <w:ind w:hanging="295"/>
        <w:contextualSpacing w:val="0"/>
        <w:jc w:val="both"/>
        <w:rPr>
          <w:rFonts w:ascii="Verdana" w:hAnsi="Verdana"/>
        </w:rPr>
      </w:pPr>
      <w:proofErr w:type="spellStart"/>
      <w:r w:rsidRPr="001C1FF2">
        <w:rPr>
          <w:rFonts w:ascii="Verdana" w:hAnsi="Verdana"/>
          <w:i/>
        </w:rPr>
        <w:t>Augmented</w:t>
      </w:r>
      <w:proofErr w:type="spellEnd"/>
      <w:r w:rsidRPr="001C1FF2">
        <w:rPr>
          <w:rFonts w:ascii="Verdana" w:hAnsi="Verdana"/>
          <w:i/>
        </w:rPr>
        <w:t xml:space="preserve"> Reality</w:t>
      </w:r>
      <w:r w:rsidRPr="001C1FF2">
        <w:rPr>
          <w:rFonts w:ascii="Verdana" w:hAnsi="Verdana"/>
        </w:rPr>
        <w:t>: Realtà aumentata a supporto dei processi produttivi</w:t>
      </w:r>
    </w:p>
    <w:p w14:paraId="6C05ACF2" w14:textId="77777777" w:rsidR="00FA7986" w:rsidRPr="001C1FF2" w:rsidRDefault="00FA7986" w:rsidP="00EB0D2D">
      <w:pPr>
        <w:pStyle w:val="Paragrafoelenco"/>
        <w:numPr>
          <w:ilvl w:val="0"/>
          <w:numId w:val="2"/>
        </w:numPr>
        <w:tabs>
          <w:tab w:val="left" w:pos="434"/>
        </w:tabs>
        <w:spacing w:before="120"/>
        <w:ind w:hanging="295"/>
        <w:contextualSpacing w:val="0"/>
        <w:jc w:val="both"/>
        <w:rPr>
          <w:rFonts w:ascii="Verdana" w:hAnsi="Verdana"/>
          <w:i/>
        </w:rPr>
      </w:pPr>
      <w:proofErr w:type="spellStart"/>
      <w:r w:rsidRPr="001C1FF2">
        <w:rPr>
          <w:rFonts w:ascii="Verdana" w:hAnsi="Verdana"/>
          <w:i/>
        </w:rPr>
        <w:t>Simulation</w:t>
      </w:r>
      <w:proofErr w:type="spellEnd"/>
      <w:r w:rsidRPr="001C1FF2">
        <w:rPr>
          <w:rFonts w:ascii="Verdana" w:hAnsi="Verdana"/>
          <w:i/>
        </w:rPr>
        <w:t xml:space="preserve">: </w:t>
      </w:r>
      <w:r w:rsidRPr="001C1FF2">
        <w:rPr>
          <w:rFonts w:ascii="Verdana" w:hAnsi="Verdana"/>
        </w:rPr>
        <w:t>Simulazione tra macchine interconnesse per ottimizzare i processi</w:t>
      </w:r>
    </w:p>
    <w:p w14:paraId="30C8BF71" w14:textId="77777777" w:rsidR="00FA7986" w:rsidRPr="001C1FF2" w:rsidRDefault="00FA7986" w:rsidP="00EB0D2D">
      <w:pPr>
        <w:pStyle w:val="Paragrafoelenco"/>
        <w:numPr>
          <w:ilvl w:val="0"/>
          <w:numId w:val="2"/>
        </w:numPr>
        <w:tabs>
          <w:tab w:val="left" w:pos="434"/>
        </w:tabs>
        <w:spacing w:before="120"/>
        <w:ind w:hanging="295"/>
        <w:contextualSpacing w:val="0"/>
        <w:jc w:val="both"/>
        <w:rPr>
          <w:rFonts w:ascii="Verdana" w:hAnsi="Verdana"/>
          <w:i/>
        </w:rPr>
      </w:pPr>
      <w:proofErr w:type="spellStart"/>
      <w:r w:rsidRPr="001C1FF2">
        <w:rPr>
          <w:rFonts w:ascii="Verdana" w:hAnsi="Verdana"/>
          <w:i/>
        </w:rPr>
        <w:t>Horizontal</w:t>
      </w:r>
      <w:proofErr w:type="spellEnd"/>
      <w:r w:rsidRPr="001C1FF2">
        <w:rPr>
          <w:rFonts w:ascii="Verdana" w:hAnsi="Verdana"/>
          <w:i/>
        </w:rPr>
        <w:t>/ Vertical Integration:</w:t>
      </w:r>
      <w:r w:rsidRPr="001C1FF2">
        <w:rPr>
          <w:rFonts w:ascii="Verdana" w:hAnsi="Verdana"/>
        </w:rPr>
        <w:t xml:space="preserve"> Integrazione informazioni lungo la catena del valore dal fornitore al consumatore</w:t>
      </w:r>
    </w:p>
    <w:p w14:paraId="206531E3" w14:textId="77777777" w:rsidR="00FA7986" w:rsidRPr="001C1FF2" w:rsidRDefault="00FA7986" w:rsidP="00EB0D2D">
      <w:pPr>
        <w:pStyle w:val="Paragrafoelenco"/>
        <w:numPr>
          <w:ilvl w:val="0"/>
          <w:numId w:val="2"/>
        </w:numPr>
        <w:tabs>
          <w:tab w:val="left" w:pos="434"/>
        </w:tabs>
        <w:spacing w:before="120"/>
        <w:ind w:hanging="295"/>
        <w:contextualSpacing w:val="0"/>
        <w:jc w:val="both"/>
        <w:rPr>
          <w:rFonts w:ascii="Verdana" w:hAnsi="Verdana"/>
        </w:rPr>
      </w:pPr>
      <w:r w:rsidRPr="001C1FF2">
        <w:rPr>
          <w:rFonts w:ascii="Verdana" w:hAnsi="Verdana"/>
          <w:i/>
        </w:rPr>
        <w:t>Industrial Internet</w:t>
      </w:r>
      <w:r w:rsidRPr="001C1FF2">
        <w:rPr>
          <w:rFonts w:ascii="Verdana" w:hAnsi="Verdana"/>
        </w:rPr>
        <w:t>: Comunicazione multidirezionale tra processi produttivi e prodotti</w:t>
      </w:r>
    </w:p>
    <w:p w14:paraId="65379127" w14:textId="77777777" w:rsidR="00FA7986" w:rsidRPr="001C1FF2" w:rsidRDefault="00FA7986" w:rsidP="00EB0D2D">
      <w:pPr>
        <w:pStyle w:val="Paragrafoelenco"/>
        <w:numPr>
          <w:ilvl w:val="0"/>
          <w:numId w:val="2"/>
        </w:numPr>
        <w:tabs>
          <w:tab w:val="left" w:pos="434"/>
        </w:tabs>
        <w:spacing w:before="120"/>
        <w:ind w:hanging="295"/>
        <w:contextualSpacing w:val="0"/>
        <w:jc w:val="both"/>
        <w:rPr>
          <w:rFonts w:ascii="Verdana" w:hAnsi="Verdana"/>
        </w:rPr>
      </w:pPr>
      <w:r w:rsidRPr="001C1FF2">
        <w:rPr>
          <w:rFonts w:ascii="Verdana" w:hAnsi="Verdana"/>
          <w:i/>
        </w:rPr>
        <w:t>Cloud</w:t>
      </w:r>
      <w:r w:rsidRPr="001C1FF2">
        <w:rPr>
          <w:rFonts w:ascii="Verdana" w:hAnsi="Verdana"/>
        </w:rPr>
        <w:t>: Gestione di elevate quantità di dati su sistemi aperti</w:t>
      </w:r>
    </w:p>
    <w:p w14:paraId="1FC86E25" w14:textId="77777777" w:rsidR="00FA7986" w:rsidRPr="001C1FF2" w:rsidRDefault="00FA7986" w:rsidP="00EB0D2D">
      <w:pPr>
        <w:pStyle w:val="Paragrafoelenco"/>
        <w:numPr>
          <w:ilvl w:val="0"/>
          <w:numId w:val="2"/>
        </w:numPr>
        <w:tabs>
          <w:tab w:val="left" w:pos="434"/>
        </w:tabs>
        <w:spacing w:before="120"/>
        <w:ind w:hanging="295"/>
        <w:contextualSpacing w:val="0"/>
        <w:jc w:val="both"/>
        <w:rPr>
          <w:rFonts w:ascii="Verdana" w:hAnsi="Verdana"/>
        </w:rPr>
      </w:pPr>
      <w:r w:rsidRPr="001C1FF2">
        <w:rPr>
          <w:rFonts w:ascii="Verdana" w:hAnsi="Verdana"/>
          <w:i/>
        </w:rPr>
        <w:t>Cyber- security</w:t>
      </w:r>
      <w:r w:rsidRPr="001C1FF2">
        <w:rPr>
          <w:rFonts w:ascii="Verdana" w:hAnsi="Verdana"/>
        </w:rPr>
        <w:t>: Sicurezza durante le operazioni in rete e su sistemi aperti</w:t>
      </w:r>
    </w:p>
    <w:p w14:paraId="67364746" w14:textId="77777777" w:rsidR="00FA7986" w:rsidRPr="001C1FF2" w:rsidRDefault="00FA7986" w:rsidP="00EB0D2D">
      <w:pPr>
        <w:pStyle w:val="Paragrafoelenco"/>
        <w:numPr>
          <w:ilvl w:val="0"/>
          <w:numId w:val="2"/>
        </w:numPr>
        <w:tabs>
          <w:tab w:val="left" w:pos="434"/>
        </w:tabs>
        <w:spacing w:before="120"/>
        <w:ind w:hanging="295"/>
        <w:contextualSpacing w:val="0"/>
        <w:jc w:val="both"/>
        <w:rPr>
          <w:rFonts w:ascii="Verdana" w:hAnsi="Verdana"/>
        </w:rPr>
      </w:pPr>
      <w:r w:rsidRPr="001C1FF2">
        <w:rPr>
          <w:rFonts w:ascii="Verdana" w:hAnsi="Verdana"/>
          <w:i/>
        </w:rPr>
        <w:t>Big Data and Analytics</w:t>
      </w:r>
      <w:r w:rsidRPr="001C1FF2">
        <w:rPr>
          <w:rFonts w:ascii="Verdana" w:hAnsi="Verdana"/>
        </w:rPr>
        <w:t>: Analisi di un'ampia base dati per ottimizzare prodotti e processi produttivi</w:t>
      </w:r>
    </w:p>
    <w:p w14:paraId="28592D5C" w14:textId="77777777" w:rsidR="00FA7986" w:rsidRPr="001C1FF2" w:rsidRDefault="00FA7986" w:rsidP="00AC2B19">
      <w:pPr>
        <w:tabs>
          <w:tab w:val="left" w:pos="434"/>
        </w:tabs>
        <w:spacing w:before="60"/>
        <w:ind w:left="567"/>
        <w:jc w:val="both"/>
        <w:rPr>
          <w:rFonts w:ascii="Verdana" w:hAnsi="Verdana"/>
          <w:spacing w:val="-2"/>
        </w:rPr>
      </w:pPr>
      <w:r w:rsidRPr="001C1FF2">
        <w:rPr>
          <w:rFonts w:ascii="Verdana" w:hAnsi="Verdana"/>
          <w:spacing w:val="-2"/>
        </w:rPr>
        <w:t xml:space="preserve">Le informazioni devono essere rese in una Relazione Tecnica rilasciata, sotto forma di perizia giurata, da un ingegnere o da un perito industriale iscritti nei rispettivi albi professionali o da un ente di certificazione accreditato. </w:t>
      </w:r>
    </w:p>
    <w:p w14:paraId="002DEF9A" w14:textId="77777777" w:rsidR="00FA7986" w:rsidRPr="001C1FF2" w:rsidRDefault="00FA7986" w:rsidP="00AC2B19">
      <w:pPr>
        <w:tabs>
          <w:tab w:val="left" w:pos="434"/>
        </w:tabs>
        <w:spacing w:before="60"/>
        <w:ind w:left="567"/>
        <w:jc w:val="both"/>
        <w:rPr>
          <w:rFonts w:ascii="Verdana" w:hAnsi="Verdana"/>
          <w:spacing w:val="-2"/>
        </w:rPr>
      </w:pPr>
      <w:r w:rsidRPr="001C1FF2">
        <w:rPr>
          <w:rFonts w:ascii="Verdana" w:hAnsi="Verdana"/>
          <w:spacing w:val="-2"/>
        </w:rPr>
        <w:t>Tale relazione deve contenere:</w:t>
      </w:r>
    </w:p>
    <w:p w14:paraId="7D4D9DDD" w14:textId="45A60902" w:rsidR="00FA7986" w:rsidRPr="001C1FF2" w:rsidRDefault="00FA7986" w:rsidP="005F1A97">
      <w:pPr>
        <w:pStyle w:val="Paragrafoelenco"/>
        <w:numPr>
          <w:ilvl w:val="0"/>
          <w:numId w:val="24"/>
        </w:numPr>
        <w:tabs>
          <w:tab w:val="left" w:pos="1134"/>
        </w:tabs>
        <w:spacing w:before="60"/>
        <w:ind w:left="1134" w:hanging="283"/>
        <w:jc w:val="both"/>
        <w:rPr>
          <w:rFonts w:ascii="Verdana" w:hAnsi="Verdana"/>
          <w:spacing w:val="-2"/>
        </w:rPr>
      </w:pPr>
      <w:r w:rsidRPr="001C1FF2">
        <w:rPr>
          <w:rFonts w:ascii="Verdana" w:hAnsi="Verdana"/>
          <w:spacing w:val="-2"/>
        </w:rPr>
        <w:t>l’indicazione (con rispettiva valorizzazione economica) dei beni, inclusi nel programma di investimenti, direttamente ascrivibili ai suddetti elenchi di cui alle lettere A e B della L. 11 dicembre 2016</w:t>
      </w:r>
      <w:r w:rsidR="00E37582" w:rsidRPr="001C1FF2">
        <w:rPr>
          <w:rFonts w:ascii="Verdana" w:hAnsi="Verdana"/>
          <w:spacing w:val="-2"/>
        </w:rPr>
        <w:t xml:space="preserve"> (C</w:t>
      </w:r>
      <w:r w:rsidR="005F1A97">
        <w:rPr>
          <w:rFonts w:ascii="Verdana" w:hAnsi="Verdana"/>
          <w:spacing w:val="-2"/>
        </w:rPr>
        <w:t>fr</w:t>
      </w:r>
      <w:r w:rsidR="00E37582" w:rsidRPr="001C1FF2">
        <w:rPr>
          <w:rFonts w:ascii="Verdana" w:hAnsi="Verdana"/>
          <w:spacing w:val="-2"/>
        </w:rPr>
        <w:t>. Allegati 1-2)</w:t>
      </w:r>
      <w:r w:rsidRPr="001C1FF2">
        <w:rPr>
          <w:rFonts w:ascii="Verdana" w:hAnsi="Verdana"/>
          <w:spacing w:val="-2"/>
        </w:rPr>
        <w:t>;</w:t>
      </w:r>
    </w:p>
    <w:p w14:paraId="25AE2CF6" w14:textId="77777777" w:rsidR="00FA7986" w:rsidRPr="001C1FF2" w:rsidRDefault="00FA7986" w:rsidP="005F1A97">
      <w:pPr>
        <w:pStyle w:val="Paragrafoelenco"/>
        <w:numPr>
          <w:ilvl w:val="0"/>
          <w:numId w:val="24"/>
        </w:numPr>
        <w:tabs>
          <w:tab w:val="left" w:pos="1134"/>
        </w:tabs>
        <w:spacing w:before="60"/>
        <w:ind w:left="1134" w:hanging="283"/>
        <w:jc w:val="both"/>
        <w:rPr>
          <w:rFonts w:ascii="Verdana" w:hAnsi="Verdana"/>
          <w:spacing w:val="-2"/>
        </w:rPr>
      </w:pPr>
      <w:r w:rsidRPr="001C1FF2">
        <w:rPr>
          <w:rFonts w:ascii="Verdana" w:hAnsi="Verdana"/>
          <w:spacing w:val="-2"/>
        </w:rPr>
        <w:t xml:space="preserve">l’individuazione delle </w:t>
      </w:r>
      <w:r w:rsidRPr="001C1FF2">
        <w:rPr>
          <w:rFonts w:ascii="Verdana" w:hAnsi="Verdana"/>
          <w:i/>
          <w:spacing w:val="-2"/>
        </w:rPr>
        <w:t>Aree Tecnologiche abilitanti</w:t>
      </w:r>
      <w:r w:rsidRPr="001C1FF2">
        <w:rPr>
          <w:rFonts w:ascii="Verdana" w:hAnsi="Verdana"/>
          <w:spacing w:val="-2"/>
        </w:rPr>
        <w:t xml:space="preserve"> a cui l’iniziativa può essere ricondotta per effetto dei medesimi investimenti;</w:t>
      </w:r>
    </w:p>
    <w:p w14:paraId="25FF9D08" w14:textId="77777777" w:rsidR="00FA7986" w:rsidRPr="001C1FF2" w:rsidRDefault="00FA7986" w:rsidP="005F1A97">
      <w:pPr>
        <w:pStyle w:val="Paragrafoelenco"/>
        <w:numPr>
          <w:ilvl w:val="0"/>
          <w:numId w:val="24"/>
        </w:numPr>
        <w:tabs>
          <w:tab w:val="left" w:pos="1134"/>
        </w:tabs>
        <w:spacing w:before="60"/>
        <w:ind w:left="1134" w:hanging="283"/>
        <w:jc w:val="both"/>
        <w:rPr>
          <w:rFonts w:ascii="Verdana" w:hAnsi="Verdana"/>
          <w:spacing w:val="-2"/>
        </w:rPr>
      </w:pPr>
      <w:r w:rsidRPr="001C1FF2">
        <w:rPr>
          <w:rFonts w:ascii="Verdana" w:hAnsi="Verdana"/>
          <w:spacing w:val="-2"/>
        </w:rPr>
        <w:t>le considerazioni tecniche a supporto dell’inquadramento dell’operatività aziendale nelle Aree Tecnologiche abilitanti così individuate.</w:t>
      </w:r>
    </w:p>
    <w:p w14:paraId="5656EABE" w14:textId="77777777" w:rsidR="001D5BD5" w:rsidRPr="001C1FF2" w:rsidRDefault="001D5BD5" w:rsidP="00FA7986">
      <w:pPr>
        <w:tabs>
          <w:tab w:val="left" w:pos="709"/>
        </w:tabs>
        <w:spacing w:before="60"/>
        <w:jc w:val="both"/>
        <w:rPr>
          <w:rFonts w:ascii="Verdana" w:hAnsi="Verdana"/>
          <w:spacing w:val="-2"/>
        </w:rPr>
      </w:pPr>
    </w:p>
    <w:p w14:paraId="5F786CC3" w14:textId="3140A5E0" w:rsidR="007279EA" w:rsidRPr="001C1FF2" w:rsidRDefault="001D5BD5" w:rsidP="00DB3DAC">
      <w:pPr>
        <w:pStyle w:val="Paragrafoelenco"/>
        <w:numPr>
          <w:ilvl w:val="0"/>
          <w:numId w:val="7"/>
        </w:numPr>
        <w:spacing w:before="120"/>
        <w:ind w:left="567" w:hanging="283"/>
        <w:jc w:val="both"/>
        <w:rPr>
          <w:rFonts w:ascii="Verdana" w:hAnsi="Verdana"/>
          <w:b/>
        </w:rPr>
      </w:pPr>
      <w:bookmarkStart w:id="19" w:name="_Toc478033850"/>
      <w:bookmarkStart w:id="20" w:name="_Toc478042452"/>
      <w:r w:rsidRPr="001C1FF2">
        <w:rPr>
          <w:rFonts w:ascii="Verdana" w:hAnsi="Verdana"/>
          <w:b/>
        </w:rPr>
        <w:t>capacità</w:t>
      </w:r>
      <w:r w:rsidR="00FA7986" w:rsidRPr="001C1FF2">
        <w:rPr>
          <w:rFonts w:ascii="Verdana" w:hAnsi="Verdana"/>
          <w:b/>
        </w:rPr>
        <w:t xml:space="preserve"> di </w:t>
      </w:r>
      <w:r w:rsidRPr="001C1FF2">
        <w:rPr>
          <w:rFonts w:ascii="Verdana" w:hAnsi="Verdana"/>
          <w:b/>
        </w:rPr>
        <w:t xml:space="preserve">cogliere </w:t>
      </w:r>
      <w:r w:rsidR="008314F7" w:rsidRPr="001C1FF2">
        <w:rPr>
          <w:rFonts w:ascii="Verdana" w:hAnsi="Verdana"/>
          <w:b/>
        </w:rPr>
        <w:t xml:space="preserve">obiettivi di </w:t>
      </w:r>
      <w:r w:rsidR="00FA7986" w:rsidRPr="001C1FF2">
        <w:rPr>
          <w:rFonts w:ascii="Verdana" w:hAnsi="Verdana"/>
          <w:b/>
        </w:rPr>
        <w:t>tutela ambientale</w:t>
      </w:r>
      <w:bookmarkEnd w:id="19"/>
      <w:bookmarkEnd w:id="20"/>
      <w:r w:rsidR="00FA7986" w:rsidRPr="001C1FF2">
        <w:rPr>
          <w:rFonts w:ascii="Verdana" w:hAnsi="Verdana"/>
          <w:b/>
        </w:rPr>
        <w:t xml:space="preserve"> </w:t>
      </w:r>
    </w:p>
    <w:p w14:paraId="18284FA1" w14:textId="77777777" w:rsidR="00DB3DAC" w:rsidRPr="001C1FF2" w:rsidRDefault="00DB3DAC" w:rsidP="00DB3DAC">
      <w:pPr>
        <w:pStyle w:val="Paragrafoelenco"/>
        <w:spacing w:before="120"/>
        <w:ind w:left="567"/>
        <w:jc w:val="both"/>
        <w:rPr>
          <w:rFonts w:ascii="Verdana" w:hAnsi="Verdana"/>
          <w:b/>
          <w:sz w:val="8"/>
          <w:szCs w:val="8"/>
        </w:rPr>
      </w:pPr>
    </w:p>
    <w:p w14:paraId="29F16AB4" w14:textId="77777777" w:rsidR="007279EA" w:rsidRPr="001C1FF2" w:rsidRDefault="007279EA" w:rsidP="00DB3DAC">
      <w:pPr>
        <w:pStyle w:val="Nessunaspaziatura"/>
        <w:ind w:left="567"/>
        <w:rPr>
          <w:rFonts w:ascii="Verdana" w:hAnsi="Verdana"/>
          <w:sz w:val="20"/>
          <w:szCs w:val="20"/>
        </w:rPr>
      </w:pPr>
      <w:bookmarkStart w:id="21" w:name="_Hlk65060399"/>
      <w:r w:rsidRPr="001C1FF2">
        <w:rPr>
          <w:rFonts w:ascii="Verdana" w:hAnsi="Verdana"/>
          <w:sz w:val="20"/>
          <w:szCs w:val="20"/>
        </w:rPr>
        <w:t xml:space="preserve">Fornire specifica relazione tecnica </w:t>
      </w:r>
      <w:r w:rsidR="001D5BD5" w:rsidRPr="001C1FF2">
        <w:rPr>
          <w:rFonts w:ascii="Verdana" w:hAnsi="Verdana"/>
          <w:b/>
          <w:bCs/>
          <w:sz w:val="20"/>
          <w:szCs w:val="20"/>
        </w:rPr>
        <w:t>del programma di tutela</w:t>
      </w:r>
      <w:r w:rsidR="001D5BD5" w:rsidRPr="001C1FF2">
        <w:rPr>
          <w:rFonts w:ascii="Verdana" w:hAnsi="Verdana"/>
          <w:b/>
          <w:sz w:val="20"/>
          <w:szCs w:val="20"/>
        </w:rPr>
        <w:t xml:space="preserve"> ambientale</w:t>
      </w:r>
      <w:r w:rsidR="001D5BD5" w:rsidRPr="001C1FF2">
        <w:rPr>
          <w:rFonts w:ascii="Verdana" w:hAnsi="Verdana"/>
          <w:sz w:val="20"/>
          <w:szCs w:val="20"/>
        </w:rPr>
        <w:t xml:space="preserve"> </w:t>
      </w:r>
      <w:r w:rsidRPr="001C1FF2">
        <w:rPr>
          <w:rFonts w:ascii="Verdana" w:hAnsi="Verdana"/>
          <w:sz w:val="20"/>
          <w:szCs w:val="20"/>
        </w:rPr>
        <w:t>che sviluppi nel dettaglio i seguenti punti:</w:t>
      </w:r>
    </w:p>
    <w:p w14:paraId="2D974A84" w14:textId="3A6ED35F" w:rsidR="00A43345" w:rsidRPr="005F1A97" w:rsidRDefault="001D5BD5" w:rsidP="005F1A97">
      <w:pPr>
        <w:pStyle w:val="Paragrafoelenco"/>
        <w:numPr>
          <w:ilvl w:val="0"/>
          <w:numId w:val="25"/>
        </w:numPr>
        <w:tabs>
          <w:tab w:val="left" w:pos="1134"/>
        </w:tabs>
        <w:spacing w:before="60"/>
        <w:ind w:left="1134" w:hanging="283"/>
        <w:jc w:val="both"/>
        <w:rPr>
          <w:rFonts w:ascii="Verdana" w:hAnsi="Verdana"/>
          <w:spacing w:val="-2"/>
        </w:rPr>
      </w:pPr>
      <w:bookmarkStart w:id="22" w:name="_Toc478033851"/>
      <w:bookmarkStart w:id="23" w:name="_Toc478042453"/>
      <w:r w:rsidRPr="005F1A97">
        <w:rPr>
          <w:rFonts w:ascii="Verdana" w:hAnsi="Verdana"/>
          <w:spacing w:val="-2"/>
        </w:rPr>
        <w:t>i</w:t>
      </w:r>
      <w:r w:rsidR="00815787" w:rsidRPr="005F1A97">
        <w:rPr>
          <w:rFonts w:ascii="Verdana" w:hAnsi="Verdana"/>
          <w:spacing w:val="-2"/>
        </w:rPr>
        <w:t>nquadramento del programma d’interventi all’interno delle fattispecie lett. a) – b) – c) – d) – e) – f) dell’art.28 DM 09/12/2014</w:t>
      </w:r>
    </w:p>
    <w:p w14:paraId="20127C9A" w14:textId="77777777" w:rsidR="00815787" w:rsidRPr="005F1A97" w:rsidRDefault="001D5BD5" w:rsidP="005F1A97">
      <w:pPr>
        <w:pStyle w:val="Paragrafoelenco"/>
        <w:numPr>
          <w:ilvl w:val="0"/>
          <w:numId w:val="25"/>
        </w:numPr>
        <w:tabs>
          <w:tab w:val="left" w:pos="1134"/>
        </w:tabs>
        <w:spacing w:before="60"/>
        <w:ind w:left="1134" w:hanging="283"/>
        <w:jc w:val="both"/>
        <w:rPr>
          <w:rFonts w:ascii="Verdana" w:hAnsi="Verdana"/>
          <w:spacing w:val="-2"/>
        </w:rPr>
      </w:pPr>
      <w:r w:rsidRPr="005F1A97">
        <w:rPr>
          <w:rFonts w:ascii="Verdana" w:hAnsi="Verdana"/>
          <w:spacing w:val="-2"/>
        </w:rPr>
        <w:t>d</w:t>
      </w:r>
      <w:r w:rsidR="00A43345" w:rsidRPr="005F1A97">
        <w:rPr>
          <w:rFonts w:ascii="Verdana" w:hAnsi="Verdana"/>
          <w:spacing w:val="-2"/>
        </w:rPr>
        <w:t>escrivere l’intervento proposto e gli obiettivi di miglioramento ambientale che si vogliono raggiungere</w:t>
      </w:r>
      <w:r w:rsidR="00757A8B" w:rsidRPr="005F1A97">
        <w:rPr>
          <w:rFonts w:ascii="Verdana" w:hAnsi="Verdana"/>
          <w:spacing w:val="-2"/>
        </w:rPr>
        <w:t>;</w:t>
      </w:r>
    </w:p>
    <w:p w14:paraId="0042E0D6" w14:textId="77777777" w:rsidR="00815787" w:rsidRPr="005F1A97" w:rsidRDefault="001D5BD5" w:rsidP="005F1A97">
      <w:pPr>
        <w:pStyle w:val="Paragrafoelenco"/>
        <w:numPr>
          <w:ilvl w:val="0"/>
          <w:numId w:val="25"/>
        </w:numPr>
        <w:tabs>
          <w:tab w:val="left" w:pos="1134"/>
        </w:tabs>
        <w:spacing w:before="60"/>
        <w:ind w:left="1134" w:hanging="283"/>
        <w:jc w:val="both"/>
        <w:rPr>
          <w:rFonts w:ascii="Verdana" w:hAnsi="Verdana"/>
          <w:spacing w:val="-2"/>
        </w:rPr>
      </w:pPr>
      <w:r w:rsidRPr="005F1A97">
        <w:rPr>
          <w:rFonts w:ascii="Verdana" w:hAnsi="Verdana"/>
          <w:spacing w:val="-2"/>
        </w:rPr>
        <w:t>d</w:t>
      </w:r>
      <w:r w:rsidR="00815787" w:rsidRPr="005F1A97">
        <w:rPr>
          <w:rFonts w:ascii="Verdana" w:hAnsi="Verdana"/>
          <w:spacing w:val="-2"/>
        </w:rPr>
        <w:t>escrivere lo stato normativo vigente comunitario e nazionale relativo agli obiettivi fissati e alle possibili soluzioni tecniche</w:t>
      </w:r>
    </w:p>
    <w:p w14:paraId="20B830C2" w14:textId="77777777" w:rsidR="00031157" w:rsidRPr="005F1A97" w:rsidRDefault="001D5BD5" w:rsidP="005F1A97">
      <w:pPr>
        <w:pStyle w:val="Paragrafoelenco"/>
        <w:numPr>
          <w:ilvl w:val="0"/>
          <w:numId w:val="25"/>
        </w:numPr>
        <w:tabs>
          <w:tab w:val="left" w:pos="1134"/>
        </w:tabs>
        <w:spacing w:before="60"/>
        <w:ind w:left="1134" w:hanging="283"/>
        <w:jc w:val="both"/>
        <w:rPr>
          <w:rFonts w:ascii="Verdana" w:hAnsi="Verdana"/>
          <w:spacing w:val="-2"/>
        </w:rPr>
      </w:pPr>
      <w:r w:rsidRPr="005F1A97">
        <w:rPr>
          <w:rFonts w:ascii="Verdana" w:hAnsi="Verdana"/>
          <w:spacing w:val="-2"/>
        </w:rPr>
        <w:t>d</w:t>
      </w:r>
      <w:r w:rsidR="00031157" w:rsidRPr="005F1A97">
        <w:rPr>
          <w:rFonts w:ascii="Verdana" w:hAnsi="Verdana"/>
          <w:spacing w:val="-2"/>
        </w:rPr>
        <w:t>escrivere le possibili alternative disponibili (BAT, scenari controfattuali) mettendole a confronto con la propria proposta dal punto di vista tecnico economico, prestazionale e normativo</w:t>
      </w:r>
      <w:r w:rsidR="00757A8B" w:rsidRPr="005F1A97">
        <w:rPr>
          <w:rFonts w:ascii="Verdana" w:hAnsi="Verdana"/>
          <w:spacing w:val="-2"/>
        </w:rPr>
        <w:t>.</w:t>
      </w:r>
    </w:p>
    <w:p w14:paraId="5533531A" w14:textId="77777777" w:rsidR="00757A8B" w:rsidRPr="001C1FF2" w:rsidRDefault="00757A8B" w:rsidP="006A7474">
      <w:pPr>
        <w:pStyle w:val="Nessunaspaziatura"/>
        <w:ind w:left="1778" w:hanging="425"/>
        <w:rPr>
          <w:rFonts w:ascii="Verdana" w:hAnsi="Verdana"/>
          <w:sz w:val="20"/>
          <w:szCs w:val="20"/>
        </w:rPr>
      </w:pPr>
    </w:p>
    <w:bookmarkEnd w:id="21"/>
    <w:p w14:paraId="2D07DF64" w14:textId="77777777" w:rsidR="00757A8B" w:rsidRPr="001C1FF2" w:rsidRDefault="00757A8B" w:rsidP="00757A8B">
      <w:pPr>
        <w:pStyle w:val="Nessunaspaziatura"/>
        <w:ind w:left="1418"/>
        <w:rPr>
          <w:rFonts w:ascii="Verdana" w:hAnsi="Verdana"/>
          <w:sz w:val="20"/>
          <w:szCs w:val="20"/>
        </w:rPr>
      </w:pPr>
    </w:p>
    <w:p w14:paraId="22353340" w14:textId="77777777" w:rsidR="00FA7986" w:rsidRPr="001C1FF2" w:rsidRDefault="001D5BD5" w:rsidP="005F1A97">
      <w:pPr>
        <w:pStyle w:val="Titolo3"/>
        <w:numPr>
          <w:ilvl w:val="0"/>
          <w:numId w:val="16"/>
        </w:numPr>
        <w:ind w:left="284" w:hanging="284"/>
        <w:rPr>
          <w:rFonts w:ascii="Verdana" w:hAnsi="Verdana"/>
          <w:color w:val="000000" w:themeColor="text1"/>
          <w:sz w:val="20"/>
          <w:u w:val="single"/>
        </w:rPr>
      </w:pPr>
      <w:bookmarkStart w:id="24" w:name="_Toc38971147"/>
      <w:r w:rsidRPr="001C1FF2">
        <w:rPr>
          <w:rFonts w:ascii="Verdana" w:hAnsi="Verdana"/>
          <w:color w:val="000000" w:themeColor="text1"/>
          <w:sz w:val="20"/>
          <w:u w:val="single"/>
        </w:rPr>
        <w:t>r</w:t>
      </w:r>
      <w:r w:rsidR="00FA7986" w:rsidRPr="001C1FF2">
        <w:rPr>
          <w:rFonts w:ascii="Verdana" w:hAnsi="Verdana"/>
          <w:color w:val="000000" w:themeColor="text1"/>
          <w:sz w:val="20"/>
          <w:u w:val="single"/>
        </w:rPr>
        <w:t>ilevante presenza sui mercati esteri</w:t>
      </w:r>
      <w:bookmarkEnd w:id="22"/>
      <w:bookmarkEnd w:id="23"/>
      <w:r w:rsidR="00FA7986" w:rsidRPr="001C1FF2">
        <w:rPr>
          <w:rFonts w:ascii="Verdana" w:hAnsi="Verdana"/>
          <w:color w:val="000000" w:themeColor="text1"/>
          <w:sz w:val="20"/>
          <w:u w:val="single"/>
        </w:rPr>
        <w:t xml:space="preserve"> </w:t>
      </w:r>
      <w:r w:rsidRPr="001C1FF2">
        <w:rPr>
          <w:rFonts w:ascii="Verdana" w:hAnsi="Verdana"/>
          <w:color w:val="000000" w:themeColor="text1"/>
          <w:sz w:val="20"/>
          <w:u w:val="single"/>
        </w:rPr>
        <w:t>/ attrazione investimenti esteri</w:t>
      </w:r>
      <w:bookmarkEnd w:id="24"/>
    </w:p>
    <w:p w14:paraId="6DFBF05E" w14:textId="77777777" w:rsidR="00FA7986" w:rsidRPr="001C1FF2" w:rsidRDefault="00FA7986" w:rsidP="00FA7986">
      <w:pPr>
        <w:pStyle w:val="Default"/>
        <w:ind w:left="714"/>
        <w:jc w:val="both"/>
        <w:rPr>
          <w:rFonts w:ascii="Verdana" w:hAnsi="Verdana"/>
          <w:sz w:val="20"/>
          <w:szCs w:val="20"/>
        </w:rPr>
      </w:pPr>
    </w:p>
    <w:p w14:paraId="75414958" w14:textId="318EBECF" w:rsidR="00FA7986" w:rsidRPr="001C1FF2" w:rsidRDefault="00FA7986" w:rsidP="00AC2B19">
      <w:pPr>
        <w:pStyle w:val="Default"/>
        <w:jc w:val="both"/>
        <w:rPr>
          <w:rFonts w:ascii="Verdana" w:hAnsi="Verdana"/>
          <w:color w:val="auto"/>
          <w:sz w:val="20"/>
          <w:szCs w:val="20"/>
        </w:rPr>
      </w:pPr>
      <w:r w:rsidRPr="001C1FF2">
        <w:rPr>
          <w:rFonts w:ascii="Verdana" w:hAnsi="Verdana"/>
          <w:color w:val="auto"/>
          <w:sz w:val="20"/>
          <w:szCs w:val="20"/>
        </w:rPr>
        <w:t>Il programma di sviluppo deve essere proposto</w:t>
      </w:r>
      <w:r w:rsidR="007A7DC6" w:rsidRPr="001C1FF2">
        <w:rPr>
          <w:rFonts w:ascii="Verdana" w:hAnsi="Verdana"/>
          <w:color w:val="auto"/>
          <w:sz w:val="20"/>
          <w:szCs w:val="20"/>
        </w:rPr>
        <w:t xml:space="preserve"> </w:t>
      </w:r>
      <w:r w:rsidRPr="001C1FF2">
        <w:rPr>
          <w:rFonts w:ascii="Verdana" w:hAnsi="Verdana"/>
          <w:color w:val="auto"/>
          <w:sz w:val="20"/>
          <w:szCs w:val="20"/>
        </w:rPr>
        <w:t>(o, nel caso di programma presentato da più soggetti, dalla maggioranza dei soggetti partecipanti) alternativamente</w:t>
      </w:r>
      <w:r w:rsidR="007A7DC6" w:rsidRPr="001C1FF2">
        <w:rPr>
          <w:rFonts w:ascii="Verdana" w:hAnsi="Verdana"/>
          <w:color w:val="auto"/>
          <w:sz w:val="20"/>
          <w:szCs w:val="20"/>
        </w:rPr>
        <w:t>, da</w:t>
      </w:r>
      <w:r w:rsidRPr="001C1FF2">
        <w:rPr>
          <w:rFonts w:ascii="Verdana" w:hAnsi="Verdana"/>
          <w:color w:val="auto"/>
          <w:sz w:val="20"/>
          <w:szCs w:val="20"/>
        </w:rPr>
        <w:t xml:space="preserve">: </w:t>
      </w:r>
    </w:p>
    <w:p w14:paraId="64A7B744" w14:textId="77777777" w:rsidR="00FA7986" w:rsidRPr="001C1FF2" w:rsidRDefault="00FA7986" w:rsidP="005F1A97">
      <w:pPr>
        <w:pStyle w:val="Paragrafoelenco"/>
        <w:numPr>
          <w:ilvl w:val="0"/>
          <w:numId w:val="9"/>
        </w:numPr>
        <w:spacing w:before="120"/>
        <w:ind w:left="426" w:hanging="284"/>
        <w:jc w:val="both"/>
        <w:rPr>
          <w:rFonts w:ascii="Verdana" w:hAnsi="Verdana"/>
        </w:rPr>
      </w:pPr>
      <w:r w:rsidRPr="001C1FF2">
        <w:rPr>
          <w:rFonts w:ascii="Verdana" w:hAnsi="Verdana"/>
        </w:rPr>
        <w:t>imprese estere ovvero imprese italiane controllate da soci esteri (persone fisiche o giuridiche) che debbono detenere almeno il 51% del capitale sociale dell’impresa controllata; in casi particolari, quali quelli di società quotate, può essere considerata anche una quota di possesso inferiore purché tale quota assicuri il controllo della società.</w:t>
      </w:r>
    </w:p>
    <w:p w14:paraId="112EA71D" w14:textId="7E4C1736" w:rsidR="00FA7986" w:rsidRPr="001C1FF2" w:rsidRDefault="00FA7986" w:rsidP="005F1A97">
      <w:pPr>
        <w:tabs>
          <w:tab w:val="left" w:pos="426"/>
        </w:tabs>
        <w:spacing w:before="120"/>
        <w:ind w:left="426"/>
        <w:jc w:val="both"/>
        <w:rPr>
          <w:rFonts w:ascii="Verdana" w:hAnsi="Verdana"/>
        </w:rPr>
      </w:pPr>
      <w:r w:rsidRPr="001C1FF2">
        <w:rPr>
          <w:rFonts w:ascii="Verdana" w:hAnsi="Verdana"/>
        </w:rPr>
        <w:t xml:space="preserve">Per ciascuna impresa aderente alla proposta di Contratto di Sviluppo </w:t>
      </w:r>
      <w:r w:rsidR="001D5BD5" w:rsidRPr="001C1FF2">
        <w:rPr>
          <w:rFonts w:ascii="Verdana" w:hAnsi="Verdana"/>
        </w:rPr>
        <w:t>devono</w:t>
      </w:r>
      <w:r w:rsidRPr="001C1FF2">
        <w:rPr>
          <w:rFonts w:ascii="Verdana" w:hAnsi="Verdana"/>
        </w:rPr>
        <w:t xml:space="preserve"> essere forniti:</w:t>
      </w:r>
    </w:p>
    <w:p w14:paraId="45CDBD3B" w14:textId="77777777" w:rsidR="00FA7986" w:rsidRPr="001C1FF2" w:rsidRDefault="00FA7986" w:rsidP="005F1A97">
      <w:pPr>
        <w:pStyle w:val="Paragrafoelenco"/>
        <w:numPr>
          <w:ilvl w:val="0"/>
          <w:numId w:val="14"/>
        </w:numPr>
        <w:tabs>
          <w:tab w:val="left" w:pos="434"/>
        </w:tabs>
        <w:spacing w:before="60"/>
        <w:ind w:left="993" w:hanging="426"/>
        <w:contextualSpacing w:val="0"/>
        <w:jc w:val="both"/>
        <w:rPr>
          <w:rFonts w:ascii="Verdana" w:hAnsi="Verdana"/>
        </w:rPr>
      </w:pPr>
      <w:r w:rsidRPr="001C1FF2">
        <w:rPr>
          <w:rFonts w:ascii="Verdana" w:hAnsi="Verdana"/>
        </w:rPr>
        <w:t>DSAN del legale rappresentante circa la composizione della compagine sociale, con idonea documentazione a supporto della effettiva titolarità delle quote sociali dichiarate;</w:t>
      </w:r>
    </w:p>
    <w:p w14:paraId="00E15508" w14:textId="77777777" w:rsidR="00FA7986" w:rsidRPr="001C1FF2" w:rsidRDefault="00FA7986" w:rsidP="005F1A97">
      <w:pPr>
        <w:pStyle w:val="Paragrafoelenco"/>
        <w:numPr>
          <w:ilvl w:val="0"/>
          <w:numId w:val="14"/>
        </w:numPr>
        <w:tabs>
          <w:tab w:val="left" w:pos="434"/>
        </w:tabs>
        <w:spacing w:before="60"/>
        <w:ind w:left="993" w:hanging="426"/>
        <w:contextualSpacing w:val="0"/>
        <w:jc w:val="both"/>
        <w:rPr>
          <w:rFonts w:ascii="Verdana" w:hAnsi="Verdana"/>
        </w:rPr>
      </w:pPr>
      <w:r w:rsidRPr="001C1FF2">
        <w:rPr>
          <w:rFonts w:ascii="Verdana" w:hAnsi="Verdana"/>
        </w:rPr>
        <w:t>per i soci esteri persone fisiche: descrizione sintetica delle esperienze imprenditoriali/manageriali significative in relazione all’oggetto dell’iniziativa oggetto della proposta di Contratto di Sviluppo;</w:t>
      </w:r>
    </w:p>
    <w:p w14:paraId="5F87CA27" w14:textId="77777777" w:rsidR="00FA7986" w:rsidRPr="001C1FF2" w:rsidRDefault="00FA7986" w:rsidP="005F1A97">
      <w:pPr>
        <w:pStyle w:val="Paragrafoelenco"/>
        <w:numPr>
          <w:ilvl w:val="0"/>
          <w:numId w:val="14"/>
        </w:numPr>
        <w:tabs>
          <w:tab w:val="left" w:pos="434"/>
        </w:tabs>
        <w:spacing w:before="60"/>
        <w:ind w:left="993" w:hanging="426"/>
        <w:contextualSpacing w:val="0"/>
        <w:jc w:val="both"/>
        <w:rPr>
          <w:rFonts w:ascii="Verdana" w:hAnsi="Verdana"/>
        </w:rPr>
      </w:pPr>
      <w:r w:rsidRPr="001C1FF2">
        <w:rPr>
          <w:rFonts w:ascii="Verdana" w:hAnsi="Verdana"/>
        </w:rPr>
        <w:t xml:space="preserve">per i soci esteri persone giuridiche: descrizione sintetica dell’attività svolta e </w:t>
      </w:r>
      <w:proofErr w:type="spellStart"/>
      <w:r w:rsidRPr="001C1FF2">
        <w:rPr>
          <w:rFonts w:ascii="Verdana" w:hAnsi="Verdana"/>
        </w:rPr>
        <w:t>partecipogramma</w:t>
      </w:r>
      <w:proofErr w:type="spellEnd"/>
      <w:r w:rsidRPr="001C1FF2">
        <w:rPr>
          <w:rFonts w:ascii="Verdana" w:hAnsi="Verdana"/>
        </w:rPr>
        <w:t xml:space="preserve"> che consenta di ricostruire la catena di controllo della Proponente fino alle persone fisiche posizionate al vertice di tale catena. In caso di partecipazioni detenute da società fiduciaria, occorre allegare dichiarazione sottoscritta dal legale rappresentante della fiduciaria stessa che attesti i nominativi delle persone fisiche in nome e per conto delle quali detiene le partecipazioni.</w:t>
      </w:r>
    </w:p>
    <w:p w14:paraId="7763277D" w14:textId="77777777" w:rsidR="00FA7986" w:rsidRPr="001C1FF2" w:rsidRDefault="00FA7986" w:rsidP="00FA7986">
      <w:pPr>
        <w:pStyle w:val="Paragrafoelenco"/>
        <w:tabs>
          <w:tab w:val="left" w:pos="434"/>
        </w:tabs>
        <w:spacing w:before="60"/>
        <w:ind w:left="1429"/>
        <w:contextualSpacing w:val="0"/>
        <w:jc w:val="both"/>
        <w:rPr>
          <w:rFonts w:ascii="Verdana" w:hAnsi="Verdana"/>
        </w:rPr>
      </w:pPr>
    </w:p>
    <w:p w14:paraId="31EECC3D" w14:textId="77777777" w:rsidR="00FA7986" w:rsidRPr="001C1FF2" w:rsidRDefault="007A7DC6" w:rsidP="005F1A97">
      <w:pPr>
        <w:pStyle w:val="Paragrafoelenco"/>
        <w:numPr>
          <w:ilvl w:val="0"/>
          <w:numId w:val="9"/>
        </w:numPr>
        <w:spacing w:before="120"/>
        <w:ind w:left="426" w:hanging="284"/>
        <w:jc w:val="both"/>
        <w:rPr>
          <w:rFonts w:ascii="Verdana" w:hAnsi="Verdana"/>
        </w:rPr>
      </w:pPr>
      <w:r w:rsidRPr="001C1FF2">
        <w:rPr>
          <w:rFonts w:ascii="Verdana" w:hAnsi="Verdana"/>
        </w:rPr>
        <w:t>i</w:t>
      </w:r>
      <w:r w:rsidR="00FA7986" w:rsidRPr="001C1FF2">
        <w:rPr>
          <w:rFonts w:ascii="Verdana" w:hAnsi="Verdana"/>
        </w:rPr>
        <w:t>mpresa/e che presenti/presentino un’incidenza superiore al 50% sul totale del fatturato estero.</w:t>
      </w:r>
    </w:p>
    <w:p w14:paraId="311E144E" w14:textId="77777777" w:rsidR="00FA7986" w:rsidRPr="001C1FF2" w:rsidRDefault="00FA7986" w:rsidP="005F1A97">
      <w:pPr>
        <w:tabs>
          <w:tab w:val="left" w:pos="434"/>
        </w:tabs>
        <w:spacing w:before="120"/>
        <w:ind w:left="426"/>
        <w:jc w:val="both"/>
        <w:rPr>
          <w:rFonts w:ascii="Verdana" w:hAnsi="Verdana"/>
        </w:rPr>
      </w:pPr>
      <w:r w:rsidRPr="001C1FF2">
        <w:rPr>
          <w:rFonts w:ascii="Verdana" w:hAnsi="Verdana"/>
        </w:rPr>
        <w:t xml:space="preserve">Per ciascuna impresa aderente alla proposta di Contratto di Sviluppo </w:t>
      </w:r>
      <w:r w:rsidR="001D5BD5" w:rsidRPr="001C1FF2">
        <w:rPr>
          <w:rFonts w:ascii="Verdana" w:hAnsi="Verdana"/>
        </w:rPr>
        <w:t>devono</w:t>
      </w:r>
      <w:r w:rsidRPr="001C1FF2">
        <w:rPr>
          <w:rFonts w:ascii="Verdana" w:hAnsi="Verdana"/>
        </w:rPr>
        <w:t xml:space="preserve"> essere forniti:</w:t>
      </w:r>
    </w:p>
    <w:p w14:paraId="69FDCD80" w14:textId="77777777" w:rsidR="00FA7986" w:rsidRPr="001C1FF2" w:rsidRDefault="00FA7986" w:rsidP="005F1A97">
      <w:pPr>
        <w:pStyle w:val="Paragrafoelenco"/>
        <w:numPr>
          <w:ilvl w:val="0"/>
          <w:numId w:val="17"/>
        </w:numPr>
        <w:tabs>
          <w:tab w:val="left" w:pos="434"/>
        </w:tabs>
        <w:spacing w:before="120"/>
        <w:ind w:left="993" w:hanging="426"/>
        <w:jc w:val="both"/>
        <w:rPr>
          <w:rFonts w:ascii="Verdana" w:hAnsi="Verdana"/>
        </w:rPr>
      </w:pPr>
      <w:r w:rsidRPr="001C1FF2">
        <w:rPr>
          <w:rFonts w:ascii="Verdana" w:hAnsi="Verdana"/>
        </w:rPr>
        <w:t xml:space="preserve">DSAN del legale rappresentante circa la composizione del fatturato per mercato geografico di sbocco, allegando ove possibile documentazione a supporto </w:t>
      </w:r>
    </w:p>
    <w:p w14:paraId="48C1872F" w14:textId="77777777" w:rsidR="00A57C57" w:rsidRPr="001C1FF2" w:rsidRDefault="00A57C57" w:rsidP="00625C55">
      <w:pPr>
        <w:tabs>
          <w:tab w:val="left" w:pos="434"/>
        </w:tabs>
        <w:spacing w:before="120"/>
        <w:ind w:left="567"/>
        <w:jc w:val="both"/>
        <w:rPr>
          <w:rFonts w:ascii="Verdana" w:hAnsi="Verdana"/>
        </w:rPr>
      </w:pPr>
    </w:p>
    <w:p w14:paraId="436BEE31" w14:textId="77777777" w:rsidR="00FA7986" w:rsidRPr="001C1FF2" w:rsidRDefault="001D5BD5" w:rsidP="005F1A97">
      <w:pPr>
        <w:pStyle w:val="Titolo3"/>
        <w:numPr>
          <w:ilvl w:val="0"/>
          <w:numId w:val="16"/>
        </w:numPr>
        <w:ind w:left="284" w:hanging="284"/>
        <w:jc w:val="both"/>
        <w:rPr>
          <w:rFonts w:ascii="Verdana" w:hAnsi="Verdana"/>
          <w:color w:val="000000" w:themeColor="text1"/>
          <w:sz w:val="20"/>
          <w:u w:val="single"/>
        </w:rPr>
      </w:pPr>
      <w:bookmarkStart w:id="25" w:name="_Toc478033852"/>
      <w:bookmarkStart w:id="26" w:name="_Toc478042454"/>
      <w:bookmarkStart w:id="27" w:name="_Toc38971148"/>
      <w:r w:rsidRPr="001C1FF2">
        <w:rPr>
          <w:rFonts w:ascii="Verdana" w:hAnsi="Verdana"/>
          <w:color w:val="000000" w:themeColor="text1"/>
          <w:sz w:val="20"/>
          <w:u w:val="single"/>
        </w:rPr>
        <w:t>presenza in</w:t>
      </w:r>
      <w:r w:rsidR="00FA7986" w:rsidRPr="001C1FF2">
        <w:rPr>
          <w:rFonts w:ascii="Verdana" w:hAnsi="Verdana"/>
          <w:color w:val="000000" w:themeColor="text1"/>
          <w:sz w:val="20"/>
          <w:u w:val="single"/>
        </w:rPr>
        <w:t xml:space="preserve"> distretti turistici e capacità di contribuire alla stabilizzazione della domanda turistica attraverso la destagionalizzazione dei flussi</w:t>
      </w:r>
      <w:bookmarkEnd w:id="25"/>
      <w:bookmarkEnd w:id="26"/>
      <w:bookmarkEnd w:id="27"/>
      <w:r w:rsidR="00FA7986" w:rsidRPr="001C1FF2">
        <w:rPr>
          <w:rFonts w:ascii="Verdana" w:hAnsi="Verdana"/>
          <w:color w:val="000000" w:themeColor="text1"/>
          <w:sz w:val="20"/>
          <w:u w:val="single"/>
        </w:rPr>
        <w:t xml:space="preserve"> </w:t>
      </w:r>
    </w:p>
    <w:p w14:paraId="1E9D98A8" w14:textId="77777777" w:rsidR="00A57C57" w:rsidRPr="001C1FF2" w:rsidRDefault="00A57C57" w:rsidP="00A57C57">
      <w:pPr>
        <w:rPr>
          <w:rFonts w:ascii="Verdana" w:hAnsi="Verdana"/>
        </w:rPr>
      </w:pPr>
    </w:p>
    <w:p w14:paraId="1EF62A1E" w14:textId="77777777" w:rsidR="00FA7986" w:rsidRPr="001C1FF2" w:rsidRDefault="00FA7986" w:rsidP="00A57C57">
      <w:pPr>
        <w:pStyle w:val="Default"/>
        <w:jc w:val="both"/>
        <w:rPr>
          <w:rFonts w:ascii="Verdana" w:hAnsi="Verdana"/>
          <w:color w:val="auto"/>
          <w:sz w:val="20"/>
          <w:szCs w:val="20"/>
        </w:rPr>
      </w:pPr>
      <w:r w:rsidRPr="001C1FF2">
        <w:rPr>
          <w:rFonts w:ascii="Verdana" w:hAnsi="Verdana"/>
          <w:color w:val="auto"/>
          <w:sz w:val="20"/>
          <w:szCs w:val="20"/>
        </w:rPr>
        <w:t xml:space="preserve">Il </w:t>
      </w:r>
      <w:r w:rsidR="001D5BD5" w:rsidRPr="001C1FF2">
        <w:rPr>
          <w:rFonts w:ascii="Verdana" w:hAnsi="Verdana"/>
          <w:color w:val="auto"/>
          <w:sz w:val="20"/>
          <w:szCs w:val="20"/>
        </w:rPr>
        <w:t>programma di sviluppo</w:t>
      </w:r>
      <w:r w:rsidRPr="001C1FF2">
        <w:rPr>
          <w:rFonts w:ascii="Verdana" w:hAnsi="Verdana"/>
          <w:color w:val="auto"/>
          <w:sz w:val="20"/>
          <w:szCs w:val="20"/>
        </w:rPr>
        <w:t xml:space="preserve"> d</w:t>
      </w:r>
      <w:r w:rsidR="001D5BD5" w:rsidRPr="001C1FF2">
        <w:rPr>
          <w:rFonts w:ascii="Verdana" w:hAnsi="Verdana"/>
          <w:color w:val="auto"/>
          <w:sz w:val="20"/>
          <w:szCs w:val="20"/>
        </w:rPr>
        <w:t>eve</w:t>
      </w:r>
      <w:r w:rsidRPr="001C1FF2">
        <w:rPr>
          <w:rFonts w:ascii="Verdana" w:hAnsi="Verdana"/>
          <w:color w:val="auto"/>
          <w:sz w:val="20"/>
          <w:szCs w:val="20"/>
        </w:rPr>
        <w:t xml:space="preserve"> prevedere, alternativamente, la localizzazione: </w:t>
      </w:r>
    </w:p>
    <w:p w14:paraId="64BA8681" w14:textId="77777777" w:rsidR="00A57C57" w:rsidRPr="001C1FF2" w:rsidRDefault="00FA7986" w:rsidP="005F1A97">
      <w:pPr>
        <w:pStyle w:val="Default"/>
        <w:numPr>
          <w:ilvl w:val="0"/>
          <w:numId w:val="15"/>
        </w:numPr>
        <w:ind w:left="426" w:hanging="284"/>
        <w:jc w:val="both"/>
        <w:rPr>
          <w:rFonts w:ascii="Verdana" w:hAnsi="Verdana"/>
          <w:color w:val="auto"/>
          <w:sz w:val="20"/>
          <w:szCs w:val="20"/>
        </w:rPr>
      </w:pPr>
      <w:r w:rsidRPr="001C1FF2">
        <w:rPr>
          <w:rFonts w:ascii="Verdana" w:hAnsi="Verdana"/>
          <w:sz w:val="20"/>
          <w:szCs w:val="20"/>
        </w:rPr>
        <w:t>in comuni tra loro limitrofi (com</w:t>
      </w:r>
      <w:r w:rsidR="00A57C57" w:rsidRPr="001C1FF2">
        <w:rPr>
          <w:rFonts w:ascii="Verdana" w:hAnsi="Verdana"/>
          <w:sz w:val="20"/>
          <w:szCs w:val="20"/>
        </w:rPr>
        <w:t xml:space="preserve">uni confinanti sulla base delle </w:t>
      </w:r>
      <w:r w:rsidRPr="001C1FF2">
        <w:rPr>
          <w:rFonts w:ascii="Verdana" w:hAnsi="Verdana"/>
          <w:sz w:val="20"/>
          <w:szCs w:val="20"/>
        </w:rPr>
        <w:t>matrici di contiguità ISTAT più aggiornate al momento della valutazione);</w:t>
      </w:r>
    </w:p>
    <w:p w14:paraId="62C6F940" w14:textId="77777777" w:rsidR="00C718E3" w:rsidRPr="001C1FF2" w:rsidRDefault="00FA7986" w:rsidP="005F1A97">
      <w:pPr>
        <w:pStyle w:val="Default"/>
        <w:numPr>
          <w:ilvl w:val="0"/>
          <w:numId w:val="15"/>
        </w:numPr>
        <w:ind w:left="426" w:hanging="284"/>
        <w:jc w:val="both"/>
        <w:rPr>
          <w:rFonts w:ascii="Verdana" w:hAnsi="Verdana"/>
          <w:iCs/>
          <w:sz w:val="20"/>
          <w:szCs w:val="20"/>
        </w:rPr>
      </w:pPr>
      <w:r w:rsidRPr="001C1FF2">
        <w:rPr>
          <w:rFonts w:ascii="Verdana" w:hAnsi="Verdana"/>
          <w:sz w:val="20"/>
          <w:szCs w:val="20"/>
        </w:rPr>
        <w:t xml:space="preserve">in un Distretto Turistico; </w:t>
      </w:r>
    </w:p>
    <w:p w14:paraId="0654E5CB" w14:textId="77777777" w:rsidR="00FA7986" w:rsidRPr="001C1FF2" w:rsidRDefault="00FA7986" w:rsidP="001708DC">
      <w:pPr>
        <w:pStyle w:val="Default"/>
        <w:ind w:left="851" w:hanging="425"/>
        <w:jc w:val="both"/>
        <w:rPr>
          <w:rFonts w:ascii="Verdana" w:hAnsi="Verdana"/>
          <w:color w:val="auto"/>
          <w:sz w:val="20"/>
          <w:szCs w:val="20"/>
        </w:rPr>
      </w:pPr>
    </w:p>
    <w:p w14:paraId="0200528C" w14:textId="77777777" w:rsidR="001D5BD5" w:rsidRPr="001C1FF2" w:rsidRDefault="004D69B2" w:rsidP="007A7DC6">
      <w:pPr>
        <w:pStyle w:val="Default"/>
        <w:jc w:val="both"/>
        <w:rPr>
          <w:rFonts w:ascii="Verdana" w:hAnsi="Verdana"/>
          <w:color w:val="auto"/>
          <w:sz w:val="20"/>
          <w:szCs w:val="20"/>
        </w:rPr>
      </w:pPr>
      <w:r w:rsidRPr="001C1FF2">
        <w:rPr>
          <w:rFonts w:ascii="Verdana" w:hAnsi="Verdana"/>
          <w:color w:val="auto"/>
          <w:sz w:val="20"/>
          <w:szCs w:val="20"/>
        </w:rPr>
        <w:t>nonché</w:t>
      </w:r>
      <w:r w:rsidR="007A7DC6" w:rsidRPr="001C1FF2">
        <w:rPr>
          <w:rFonts w:ascii="Verdana" w:hAnsi="Verdana"/>
          <w:color w:val="auto"/>
          <w:sz w:val="20"/>
          <w:szCs w:val="20"/>
        </w:rPr>
        <w:t xml:space="preserve"> </w:t>
      </w:r>
      <w:r w:rsidR="00FA7986" w:rsidRPr="001C1FF2">
        <w:rPr>
          <w:rFonts w:ascii="Verdana" w:hAnsi="Verdana"/>
          <w:sz w:val="20"/>
          <w:szCs w:val="20"/>
        </w:rPr>
        <w:t xml:space="preserve">un incremento della domanda turistica per effetto di una quota significativa di investimenti relativi all’introduzione di servizi aggiuntivi rilevanti ai fini della destagionalizzazione (ad es. Centri benessere, opere per la </w:t>
      </w:r>
      <w:proofErr w:type="spellStart"/>
      <w:r w:rsidR="00FA7986" w:rsidRPr="001C1FF2">
        <w:rPr>
          <w:rFonts w:ascii="Verdana" w:hAnsi="Verdana"/>
          <w:sz w:val="20"/>
          <w:szCs w:val="20"/>
        </w:rPr>
        <w:t>congressualistica</w:t>
      </w:r>
      <w:proofErr w:type="spellEnd"/>
      <w:r w:rsidR="00FA7986" w:rsidRPr="001C1FF2">
        <w:rPr>
          <w:rFonts w:ascii="Verdana" w:hAnsi="Verdana"/>
          <w:sz w:val="20"/>
          <w:szCs w:val="20"/>
        </w:rPr>
        <w:t xml:space="preserve">, ecc.) e/o orientati a tipologie di mercati connessi alla destagionalizzazione (ad es. turismo sportivo, culturale e scolastico, outdoor, anziani e fasce deboli, ecc.). </w:t>
      </w:r>
    </w:p>
    <w:p w14:paraId="616B885E" w14:textId="77777777" w:rsidR="00524E43" w:rsidRPr="001C1FF2" w:rsidRDefault="00524E43" w:rsidP="00524E43">
      <w:pPr>
        <w:jc w:val="both"/>
        <w:rPr>
          <w:rFonts w:ascii="Verdana" w:hAnsi="Verdana"/>
        </w:rPr>
      </w:pPr>
    </w:p>
    <w:p w14:paraId="755B713D" w14:textId="155FE63D" w:rsidR="002B6B43" w:rsidRPr="001C1FF2" w:rsidRDefault="001D5BD5" w:rsidP="00524E43">
      <w:pPr>
        <w:jc w:val="both"/>
        <w:rPr>
          <w:rFonts w:ascii="Verdana" w:hAnsi="Verdana"/>
        </w:rPr>
      </w:pPr>
      <w:r w:rsidRPr="001C1FF2">
        <w:rPr>
          <w:rFonts w:ascii="Verdana" w:hAnsi="Verdana"/>
        </w:rPr>
        <w:t>È necessario fornire</w:t>
      </w:r>
      <w:r w:rsidR="008314F7" w:rsidRPr="001C1FF2">
        <w:rPr>
          <w:rFonts w:ascii="Verdana" w:hAnsi="Verdana"/>
        </w:rPr>
        <w:t xml:space="preserve"> una sintetica relazione illustrativa </w:t>
      </w:r>
      <w:r w:rsidR="00524E43" w:rsidRPr="001C1FF2">
        <w:rPr>
          <w:rFonts w:ascii="Verdana" w:hAnsi="Verdana"/>
        </w:rPr>
        <w:t>con d</w:t>
      </w:r>
      <w:r w:rsidR="00B94661" w:rsidRPr="001C1FF2">
        <w:rPr>
          <w:rFonts w:ascii="Verdana" w:hAnsi="Verdana"/>
        </w:rPr>
        <w:t>ocumentazione a supporto</w:t>
      </w:r>
      <w:r w:rsidR="00C718E3" w:rsidRPr="001C1FF2">
        <w:rPr>
          <w:rFonts w:ascii="Verdana" w:hAnsi="Verdana"/>
          <w:iCs/>
          <w:color w:val="000000"/>
        </w:rPr>
        <w:t>; nel caso di localizzazione in un Distretto Turistico, occorrerà dettagliare le principali informazioni (inclusi i riferimenti normativi costitutivi) del Distretto interessato allegando la relativa documentazione</w:t>
      </w:r>
      <w:r w:rsidR="00C718E3" w:rsidRPr="001C1FF2">
        <w:rPr>
          <w:rFonts w:ascii="Verdana" w:hAnsi="Verdana"/>
        </w:rPr>
        <w:t>.</w:t>
      </w:r>
    </w:p>
    <w:p w14:paraId="50142200" w14:textId="1FB1382B" w:rsidR="002B6B43" w:rsidRPr="001C1FF2" w:rsidRDefault="002B6B43" w:rsidP="00216B6A">
      <w:pPr>
        <w:rPr>
          <w:rFonts w:ascii="Verdana" w:hAnsi="Verdana"/>
        </w:rPr>
      </w:pPr>
    </w:p>
    <w:p w14:paraId="1D80A79F" w14:textId="77777777" w:rsidR="00216B6A" w:rsidRPr="001C1FF2" w:rsidRDefault="00216B6A" w:rsidP="00216B6A">
      <w:pPr>
        <w:rPr>
          <w:rFonts w:ascii="Verdana" w:eastAsia="Verdana" w:hAnsi="Verdana" w:cs="Verdana"/>
          <w:color w:val="000000"/>
        </w:rPr>
      </w:pPr>
    </w:p>
    <w:p w14:paraId="6EF5E75E" w14:textId="7309C2FA" w:rsidR="004460D5" w:rsidRPr="001C1FF2" w:rsidRDefault="00BD42D7" w:rsidP="00B56425">
      <w:pPr>
        <w:pStyle w:val="Titolo3"/>
        <w:spacing w:after="54" w:line="249" w:lineRule="auto"/>
        <w:jc w:val="both"/>
        <w:rPr>
          <w:rFonts w:ascii="Verdana" w:eastAsia="Verdana" w:hAnsi="Verdana" w:cs="Verdana"/>
          <w:color w:val="000000"/>
          <w:sz w:val="20"/>
        </w:rPr>
      </w:pPr>
      <w:bookmarkStart w:id="28" w:name="_Hlk65063262"/>
      <w:bookmarkStart w:id="29" w:name="_Hlk65064783"/>
      <w:r w:rsidRPr="001C1FF2">
        <w:rPr>
          <w:rFonts w:ascii="Verdana" w:hAnsi="Verdana"/>
          <w:color w:val="000000" w:themeColor="text1"/>
          <w:sz w:val="20"/>
        </w:rPr>
        <w:t xml:space="preserve">Per i Programmi di Sviluppo </w:t>
      </w:r>
      <w:r w:rsidR="006A7675" w:rsidRPr="001C1FF2">
        <w:rPr>
          <w:rFonts w:ascii="Verdana" w:hAnsi="Verdana"/>
          <w:color w:val="000000" w:themeColor="text1"/>
          <w:sz w:val="20"/>
        </w:rPr>
        <w:t>che riguardano l’attività</w:t>
      </w:r>
      <w:r w:rsidR="004460D5" w:rsidRPr="001C1FF2">
        <w:rPr>
          <w:rFonts w:ascii="Verdana" w:hAnsi="Verdana"/>
          <w:color w:val="000000" w:themeColor="text1"/>
          <w:sz w:val="20"/>
        </w:rPr>
        <w:t xml:space="preserve"> </w:t>
      </w:r>
      <w:r w:rsidR="00020D9F" w:rsidRPr="001C1FF2">
        <w:rPr>
          <w:rFonts w:ascii="Verdana" w:hAnsi="Verdana"/>
          <w:i/>
          <w:iCs/>
          <w:color w:val="000000" w:themeColor="text1"/>
          <w:sz w:val="20"/>
          <w:u w:val="single"/>
        </w:rPr>
        <w:t>di</w:t>
      </w:r>
      <w:r w:rsidR="004460D5" w:rsidRPr="001C1FF2">
        <w:rPr>
          <w:rFonts w:ascii="Verdana" w:hAnsi="Verdana"/>
          <w:i/>
          <w:iCs/>
          <w:color w:val="000000" w:themeColor="text1"/>
          <w:sz w:val="20"/>
          <w:u w:val="single"/>
        </w:rPr>
        <w:t xml:space="preserve"> trasformazione e commercializzazione dei prodotti agricoli</w:t>
      </w:r>
      <w:r w:rsidR="00216B6A" w:rsidRPr="001C1FF2">
        <w:rPr>
          <w:rFonts w:ascii="Verdana" w:hAnsi="Verdana"/>
          <w:color w:val="000000" w:themeColor="text1"/>
          <w:sz w:val="20"/>
          <w:u w:val="single"/>
        </w:rPr>
        <w:t xml:space="preserve">, </w:t>
      </w:r>
      <w:r w:rsidR="00216B6A" w:rsidRPr="001C1FF2">
        <w:rPr>
          <w:rFonts w:ascii="Verdana" w:hAnsi="Verdana"/>
          <w:color w:val="000000" w:themeColor="text1"/>
          <w:sz w:val="20"/>
        </w:rPr>
        <w:t>oltre a</w:t>
      </w:r>
      <w:r w:rsidR="002747B8" w:rsidRPr="001C1FF2">
        <w:rPr>
          <w:rFonts w:ascii="Verdana" w:hAnsi="Verdana"/>
          <w:color w:val="000000" w:themeColor="text1"/>
          <w:sz w:val="20"/>
        </w:rPr>
        <w:t>d individuare almeno due dei</w:t>
      </w:r>
      <w:r w:rsidR="00216B6A" w:rsidRPr="001C1FF2">
        <w:rPr>
          <w:rFonts w:ascii="Verdana" w:hAnsi="Verdana"/>
          <w:color w:val="000000" w:themeColor="text1"/>
          <w:sz w:val="20"/>
        </w:rPr>
        <w:t xml:space="preserve"> requisiti sopra descritti, </w:t>
      </w:r>
      <w:r w:rsidR="002747B8" w:rsidRPr="001C1FF2">
        <w:rPr>
          <w:rFonts w:ascii="Verdana" w:hAnsi="Verdana"/>
          <w:color w:val="000000" w:themeColor="text1"/>
          <w:sz w:val="20"/>
          <w:u w:val="single"/>
        </w:rPr>
        <w:t xml:space="preserve">è necessario </w:t>
      </w:r>
      <w:r w:rsidR="004460D5" w:rsidRPr="001C1FF2">
        <w:rPr>
          <w:rFonts w:ascii="Verdana" w:hAnsi="Verdana"/>
          <w:color w:val="000000" w:themeColor="text1"/>
          <w:sz w:val="20"/>
          <w:u w:val="single"/>
        </w:rPr>
        <w:t>indicare</w:t>
      </w:r>
      <w:r w:rsidR="004460D5" w:rsidRPr="001C1FF2">
        <w:rPr>
          <w:rFonts w:ascii="Verdana" w:eastAsia="Verdana" w:hAnsi="Verdana" w:cs="Verdana"/>
          <w:color w:val="000000"/>
          <w:sz w:val="20"/>
        </w:rPr>
        <w:t>:</w:t>
      </w:r>
    </w:p>
    <w:bookmarkEnd w:id="28"/>
    <w:p w14:paraId="3CDF8270" w14:textId="77777777" w:rsidR="00216B6A" w:rsidRPr="001C1FF2" w:rsidRDefault="00216B6A" w:rsidP="00216B6A">
      <w:pPr>
        <w:rPr>
          <w:rFonts w:ascii="Verdana" w:eastAsia="Verdana" w:hAnsi="Verdana"/>
        </w:rPr>
      </w:pPr>
    </w:p>
    <w:p w14:paraId="7A65C760" w14:textId="77777777" w:rsidR="004460D5" w:rsidRPr="001C1FF2" w:rsidRDefault="004460D5" w:rsidP="00EB0D2D">
      <w:pPr>
        <w:numPr>
          <w:ilvl w:val="2"/>
          <w:numId w:val="20"/>
        </w:numPr>
        <w:spacing w:after="54" w:line="249" w:lineRule="auto"/>
        <w:ind w:left="426" w:hanging="360"/>
        <w:jc w:val="both"/>
        <w:rPr>
          <w:rFonts w:ascii="Verdana" w:hAnsi="Verdana"/>
        </w:rPr>
      </w:pPr>
      <w:r w:rsidRPr="001C1FF2">
        <w:rPr>
          <w:rFonts w:ascii="Verdana" w:hAnsi="Verdana"/>
        </w:rPr>
        <w:t>la capacità del programma di sviluppo di determinare positivi effetti o sinergie con i sistemi di filiera diretta ed allargata regionali e/o nazionali.</w:t>
      </w:r>
    </w:p>
    <w:p w14:paraId="2D9E9607" w14:textId="77777777" w:rsidR="004460D5" w:rsidRPr="001C1FF2" w:rsidRDefault="004460D5" w:rsidP="004460D5">
      <w:pPr>
        <w:spacing w:after="54" w:line="249" w:lineRule="auto"/>
        <w:ind w:right="799"/>
        <w:rPr>
          <w:rFonts w:ascii="Verdana" w:hAnsi="Verdana"/>
        </w:rPr>
      </w:pPr>
    </w:p>
    <w:p w14:paraId="1C257866" w14:textId="77777777" w:rsidR="0077544E" w:rsidRPr="001C1FF2" w:rsidRDefault="001B3A2D" w:rsidP="001B3A2D">
      <w:pPr>
        <w:spacing w:after="54" w:line="249" w:lineRule="auto"/>
        <w:jc w:val="both"/>
        <w:rPr>
          <w:rFonts w:ascii="Verdana" w:hAnsi="Verdana"/>
          <w:bCs/>
        </w:rPr>
      </w:pPr>
      <w:bookmarkStart w:id="30" w:name="_Hlk65066791"/>
      <w:bookmarkEnd w:id="29"/>
      <w:r w:rsidRPr="001C1FF2">
        <w:rPr>
          <w:rFonts w:ascii="Verdana" w:hAnsi="Verdana"/>
          <w:bCs/>
        </w:rPr>
        <w:t xml:space="preserve">Fornire una dettagliata relazione che descriva le modalità con cui i progetti di investimento hanno riflessi sulle </w:t>
      </w:r>
      <w:r w:rsidRPr="001C1FF2">
        <w:rPr>
          <w:rFonts w:ascii="Verdana" w:hAnsi="Verdana"/>
          <w:b/>
        </w:rPr>
        <w:t>attività</w:t>
      </w:r>
      <w:r w:rsidRPr="001C1FF2">
        <w:rPr>
          <w:rFonts w:ascii="Verdana" w:hAnsi="Verdana"/>
          <w:bCs/>
        </w:rPr>
        <w:t xml:space="preserve">, sulle </w:t>
      </w:r>
      <w:r w:rsidRPr="001C1FF2">
        <w:rPr>
          <w:rFonts w:ascii="Verdana" w:hAnsi="Verdana"/>
          <w:b/>
        </w:rPr>
        <w:t>tecnologie</w:t>
      </w:r>
      <w:r w:rsidRPr="001C1FF2">
        <w:rPr>
          <w:rFonts w:ascii="Verdana" w:hAnsi="Verdana"/>
          <w:bCs/>
        </w:rPr>
        <w:t xml:space="preserve">, sulle </w:t>
      </w:r>
      <w:r w:rsidRPr="001C1FF2">
        <w:rPr>
          <w:rFonts w:ascii="Verdana" w:hAnsi="Verdana"/>
          <w:b/>
        </w:rPr>
        <w:t>risorse</w:t>
      </w:r>
      <w:r w:rsidRPr="001C1FF2">
        <w:rPr>
          <w:rFonts w:ascii="Verdana" w:hAnsi="Verdana"/>
          <w:bCs/>
        </w:rPr>
        <w:t xml:space="preserve"> ed </w:t>
      </w:r>
      <w:r w:rsidRPr="001C1FF2">
        <w:rPr>
          <w:rFonts w:ascii="Verdana" w:hAnsi="Verdana"/>
          <w:b/>
        </w:rPr>
        <w:t>organizzazioni</w:t>
      </w:r>
      <w:r w:rsidRPr="001C1FF2">
        <w:rPr>
          <w:rFonts w:ascii="Verdana" w:hAnsi="Verdana"/>
          <w:bCs/>
        </w:rPr>
        <w:t xml:space="preserve"> che concorrono alla </w:t>
      </w:r>
      <w:r w:rsidR="00020D9F" w:rsidRPr="001C1FF2">
        <w:rPr>
          <w:rFonts w:ascii="Verdana" w:hAnsi="Verdana"/>
          <w:bCs/>
          <w:u w:val="single"/>
        </w:rPr>
        <w:t>coltivazione/allevamento/pesca</w:t>
      </w:r>
      <w:r w:rsidRPr="001C1FF2">
        <w:rPr>
          <w:rFonts w:ascii="Verdana" w:hAnsi="Verdana"/>
          <w:bCs/>
        </w:rPr>
        <w:t xml:space="preserve">, </w:t>
      </w:r>
      <w:r w:rsidRPr="001C1FF2">
        <w:rPr>
          <w:rFonts w:ascii="Verdana" w:hAnsi="Verdana"/>
          <w:bCs/>
          <w:u w:val="single"/>
        </w:rPr>
        <w:t>trasformazione</w:t>
      </w:r>
      <w:r w:rsidRPr="001C1FF2">
        <w:rPr>
          <w:rFonts w:ascii="Verdana" w:hAnsi="Verdana"/>
          <w:bCs/>
        </w:rPr>
        <w:t xml:space="preserve">, </w:t>
      </w:r>
      <w:r w:rsidRPr="001C1FF2">
        <w:rPr>
          <w:rFonts w:ascii="Verdana" w:hAnsi="Verdana"/>
          <w:bCs/>
          <w:u w:val="single"/>
        </w:rPr>
        <w:t>distribuzione</w:t>
      </w:r>
      <w:r w:rsidRPr="001C1FF2">
        <w:rPr>
          <w:rFonts w:ascii="Verdana" w:hAnsi="Verdana"/>
          <w:bCs/>
        </w:rPr>
        <w:t xml:space="preserve">, </w:t>
      </w:r>
      <w:r w:rsidRPr="001C1FF2">
        <w:rPr>
          <w:rFonts w:ascii="Verdana" w:hAnsi="Verdana"/>
          <w:bCs/>
          <w:u w:val="single"/>
        </w:rPr>
        <w:t>commercializzazione</w:t>
      </w:r>
      <w:r w:rsidRPr="001C1FF2">
        <w:rPr>
          <w:rFonts w:ascii="Verdana" w:hAnsi="Verdana"/>
          <w:bCs/>
        </w:rPr>
        <w:t xml:space="preserve"> di prodotti agricoli, esplicitando gli operatori coinvolti </w:t>
      </w:r>
      <w:r w:rsidRPr="001C1FF2">
        <w:rPr>
          <w:rFonts w:ascii="Verdana" w:hAnsi="Verdana"/>
          <w:bCs/>
          <w:i/>
          <w:iCs/>
        </w:rPr>
        <w:t>a monte</w:t>
      </w:r>
      <w:r w:rsidRPr="001C1FF2">
        <w:rPr>
          <w:rFonts w:ascii="Verdana" w:hAnsi="Verdana"/>
          <w:bCs/>
        </w:rPr>
        <w:t xml:space="preserve"> e </w:t>
      </w:r>
      <w:r w:rsidR="00020D9F" w:rsidRPr="001C1FF2">
        <w:rPr>
          <w:rFonts w:ascii="Verdana" w:hAnsi="Verdana"/>
          <w:bCs/>
          <w:i/>
          <w:iCs/>
        </w:rPr>
        <w:t xml:space="preserve">a </w:t>
      </w:r>
      <w:r w:rsidRPr="001C1FF2">
        <w:rPr>
          <w:rFonts w:ascii="Verdana" w:hAnsi="Verdana"/>
          <w:bCs/>
          <w:i/>
          <w:iCs/>
        </w:rPr>
        <w:t>valle</w:t>
      </w:r>
      <w:r w:rsidRPr="001C1FF2">
        <w:rPr>
          <w:rFonts w:ascii="Verdana" w:hAnsi="Verdana"/>
          <w:bCs/>
        </w:rPr>
        <w:t xml:space="preserve"> del processo ed evidenziando le ricadute degli investimenti sulla filiera produttiva nel territorio regionale e/o nazionale</w:t>
      </w:r>
      <w:bookmarkEnd w:id="30"/>
      <w:r w:rsidRPr="001C1FF2">
        <w:rPr>
          <w:rFonts w:ascii="Verdana" w:hAnsi="Verdana"/>
          <w:bCs/>
        </w:rPr>
        <w:t xml:space="preserve">. </w:t>
      </w:r>
    </w:p>
    <w:p w14:paraId="713A74A1" w14:textId="0E5261CD" w:rsidR="002B6B43" w:rsidRPr="001C1FF2" w:rsidRDefault="001B3A2D" w:rsidP="001B3A2D">
      <w:pPr>
        <w:spacing w:after="54" w:line="249" w:lineRule="auto"/>
        <w:jc w:val="both"/>
        <w:rPr>
          <w:rFonts w:ascii="Verdana" w:hAnsi="Verdana"/>
          <w:bCs/>
        </w:rPr>
      </w:pPr>
      <w:bookmarkStart w:id="31" w:name="_Hlk65075563"/>
      <w:r w:rsidRPr="001C1FF2">
        <w:rPr>
          <w:rFonts w:ascii="Verdana" w:hAnsi="Verdana"/>
          <w:bCs/>
        </w:rPr>
        <w:t xml:space="preserve">Fornire, qualora stipulati, </w:t>
      </w:r>
      <w:r w:rsidRPr="001C1FF2">
        <w:rPr>
          <w:rFonts w:ascii="Verdana" w:hAnsi="Verdana"/>
          <w:b/>
        </w:rPr>
        <w:t>contratti di filiera</w:t>
      </w:r>
      <w:r w:rsidRPr="001C1FF2">
        <w:rPr>
          <w:rFonts w:ascii="Verdana" w:hAnsi="Verdana"/>
          <w:bCs/>
        </w:rPr>
        <w:t xml:space="preserve"> in essere o</w:t>
      </w:r>
      <w:r w:rsidR="0077544E" w:rsidRPr="001C1FF2">
        <w:rPr>
          <w:rFonts w:ascii="Verdana" w:hAnsi="Verdana"/>
          <w:bCs/>
        </w:rPr>
        <w:t>, eventualmente,</w:t>
      </w:r>
      <w:r w:rsidRPr="001C1FF2">
        <w:rPr>
          <w:rFonts w:ascii="Verdana" w:hAnsi="Verdana"/>
          <w:bCs/>
        </w:rPr>
        <w:t xml:space="preserve"> esplicitarne la volontà di una sottoscrizione indicando gli operatori coinvolti.</w:t>
      </w:r>
    </w:p>
    <w:bookmarkEnd w:id="31"/>
    <w:p w14:paraId="6A993075" w14:textId="77777777" w:rsidR="002B6B43" w:rsidRPr="001C1FF2" w:rsidRDefault="002B6B43" w:rsidP="002B6B43">
      <w:pPr>
        <w:pStyle w:val="Titolo1"/>
        <w:rPr>
          <w:rFonts w:ascii="Verdana" w:hAnsi="Verdana"/>
          <w:color w:val="000000" w:themeColor="text1"/>
          <w:sz w:val="22"/>
          <w:szCs w:val="22"/>
        </w:rPr>
      </w:pPr>
      <w:r w:rsidRPr="001C1FF2">
        <w:rPr>
          <w:rFonts w:ascii="Verdana" w:hAnsi="Verdana"/>
          <w:color w:val="000000" w:themeColor="text1"/>
          <w:sz w:val="22"/>
          <w:szCs w:val="22"/>
        </w:rPr>
        <w:t xml:space="preserve"> </w:t>
      </w:r>
      <w:bookmarkStart w:id="32" w:name="_Toc38971149"/>
      <w:r w:rsidRPr="001C1FF2">
        <w:rPr>
          <w:rFonts w:ascii="Verdana" w:hAnsi="Verdana"/>
          <w:color w:val="000000" w:themeColor="text1"/>
          <w:sz w:val="22"/>
          <w:szCs w:val="22"/>
        </w:rPr>
        <w:t>D. Altre informazioni rilevanti:</w:t>
      </w:r>
      <w:bookmarkEnd w:id="32"/>
    </w:p>
    <w:p w14:paraId="7C161313" w14:textId="77777777" w:rsidR="005F1A97" w:rsidRDefault="005F1A97" w:rsidP="005F1A97">
      <w:pPr>
        <w:ind w:right="1"/>
        <w:rPr>
          <w:rFonts w:ascii="Verdana" w:hAnsi="Verdana"/>
        </w:rPr>
      </w:pPr>
    </w:p>
    <w:p w14:paraId="56071108" w14:textId="6B4CCB09" w:rsidR="005F1A97" w:rsidRDefault="005F1A97" w:rsidP="005F1A97">
      <w:pPr>
        <w:ind w:right="1"/>
        <w:rPr>
          <w:rFonts w:ascii="Verdana" w:hAnsi="Verdana"/>
        </w:rPr>
      </w:pPr>
      <w:r w:rsidRPr="00986BCC">
        <w:rPr>
          <w:rFonts w:ascii="Verdana" w:hAnsi="Verdana"/>
        </w:rPr>
        <w:t xml:space="preserve">Fornire informazioni di dettaglio in merito </w:t>
      </w:r>
      <w:r>
        <w:rPr>
          <w:rFonts w:ascii="Verdana" w:hAnsi="Verdana"/>
        </w:rPr>
        <w:t>ai</w:t>
      </w:r>
      <w:r w:rsidRPr="00986BCC">
        <w:rPr>
          <w:rFonts w:ascii="Verdana" w:hAnsi="Verdana"/>
        </w:rPr>
        <w:t xml:space="preserve"> programm</w:t>
      </w:r>
      <w:r>
        <w:rPr>
          <w:rFonts w:ascii="Verdana" w:hAnsi="Verdana"/>
        </w:rPr>
        <w:t>i</w:t>
      </w:r>
      <w:r w:rsidRPr="00986BCC">
        <w:rPr>
          <w:rFonts w:ascii="Verdana" w:hAnsi="Verdana"/>
        </w:rPr>
        <w:t xml:space="preserve"> di </w:t>
      </w:r>
      <w:r>
        <w:rPr>
          <w:rFonts w:ascii="Verdana" w:hAnsi="Verdana"/>
        </w:rPr>
        <w:t>sviluppo rientranti nei seguenti ambiti</w:t>
      </w:r>
      <w:r w:rsidRPr="00986BCC">
        <w:rPr>
          <w:rFonts w:ascii="Verdana" w:hAnsi="Verdana"/>
        </w:rPr>
        <w:t>:</w:t>
      </w:r>
    </w:p>
    <w:p w14:paraId="6825535E" w14:textId="77777777" w:rsidR="005F1A97" w:rsidRDefault="005F1A97" w:rsidP="005F1A97">
      <w:pPr>
        <w:ind w:left="426" w:right="1"/>
        <w:rPr>
          <w:rFonts w:ascii="Verdana" w:hAnsi="Verdana"/>
        </w:rPr>
      </w:pPr>
    </w:p>
    <w:p w14:paraId="7AFC39D3" w14:textId="77777777" w:rsidR="005F1A97" w:rsidRDefault="005F1A97" w:rsidP="005F1A97">
      <w:pPr>
        <w:ind w:left="426" w:right="1"/>
        <w:rPr>
          <w:rFonts w:ascii="Verdana" w:hAnsi="Verdana"/>
        </w:rPr>
      </w:pPr>
    </w:p>
    <w:p w14:paraId="39435D72" w14:textId="77777777" w:rsidR="005F1A97" w:rsidRPr="00E02C15" w:rsidRDefault="005F1A97" w:rsidP="005F1A97">
      <w:pPr>
        <w:pStyle w:val="Paragrafoelenco"/>
        <w:numPr>
          <w:ilvl w:val="0"/>
          <w:numId w:val="26"/>
        </w:numPr>
        <w:tabs>
          <w:tab w:val="left" w:pos="426"/>
        </w:tabs>
        <w:spacing w:after="120"/>
        <w:ind w:left="426" w:hanging="426"/>
        <w:contextualSpacing w:val="0"/>
        <w:rPr>
          <w:rFonts w:ascii="Verdana" w:hAnsi="Verdana"/>
          <w:b/>
          <w:bCs/>
          <w:i/>
          <w:iCs/>
          <w:sz w:val="21"/>
          <w:szCs w:val="21"/>
        </w:rPr>
      </w:pPr>
      <w:r w:rsidRPr="00E02C15">
        <w:rPr>
          <w:rFonts w:ascii="Verdana" w:hAnsi="Verdana"/>
          <w:b/>
          <w:bCs/>
          <w:i/>
          <w:iCs/>
          <w:sz w:val="21"/>
          <w:szCs w:val="21"/>
        </w:rPr>
        <w:t>Sostenibilità ambientale ed economia circolare</w:t>
      </w:r>
    </w:p>
    <w:p w14:paraId="6864B9C0" w14:textId="77777777" w:rsidR="005F1A97" w:rsidRDefault="005F1A97" w:rsidP="005F1A97">
      <w:pPr>
        <w:pStyle w:val="Paragrafoelenco"/>
        <w:numPr>
          <w:ilvl w:val="1"/>
          <w:numId w:val="27"/>
        </w:numPr>
        <w:ind w:left="709" w:right="1" w:hanging="283"/>
        <w:jc w:val="both"/>
        <w:rPr>
          <w:rFonts w:ascii="Verdana" w:hAnsi="Verdana"/>
        </w:rPr>
      </w:pPr>
      <w:r w:rsidRPr="00E02C15">
        <w:rPr>
          <w:rFonts w:ascii="Verdana" w:hAnsi="Verdana"/>
        </w:rPr>
        <w:t>Fornire dettagli in merito al</w:t>
      </w:r>
      <w:r>
        <w:rPr>
          <w:rFonts w:ascii="Verdana" w:hAnsi="Verdana"/>
          <w:b/>
          <w:bCs/>
        </w:rPr>
        <w:t xml:space="preserve"> r</w:t>
      </w:r>
      <w:r w:rsidRPr="00E02C15">
        <w:rPr>
          <w:rFonts w:ascii="Verdana" w:hAnsi="Verdana"/>
          <w:b/>
          <w:bCs/>
        </w:rPr>
        <w:t>ilevante impatto ambientale</w:t>
      </w:r>
      <w:r w:rsidRPr="00E02C15">
        <w:rPr>
          <w:rFonts w:ascii="Verdana" w:hAnsi="Verdana"/>
        </w:rPr>
        <w:t xml:space="preserve"> attinente alla trasformazione tecnologica dei prodotti o dei processi finalizzata all’aumento della sostenibilità ambientale, anche in un’ottica di </w:t>
      </w:r>
      <w:r w:rsidRPr="00E02C15">
        <w:rPr>
          <w:rFonts w:ascii="Verdana" w:hAnsi="Verdana"/>
          <w:b/>
          <w:bCs/>
        </w:rPr>
        <w:t>economia circolare</w:t>
      </w:r>
      <w:r w:rsidRPr="00E02C15">
        <w:rPr>
          <w:rFonts w:ascii="Verdana" w:hAnsi="Verdana"/>
        </w:rPr>
        <w:t xml:space="preserve">. </w:t>
      </w:r>
    </w:p>
    <w:p w14:paraId="7B36E4B2" w14:textId="77777777" w:rsidR="005F1A97" w:rsidRPr="00E02C15" w:rsidRDefault="005F1A97" w:rsidP="005F1A97">
      <w:pPr>
        <w:pStyle w:val="Paragrafoelenco"/>
        <w:numPr>
          <w:ilvl w:val="1"/>
          <w:numId w:val="27"/>
        </w:numPr>
        <w:ind w:left="709" w:right="1" w:hanging="283"/>
        <w:jc w:val="both"/>
        <w:rPr>
          <w:rFonts w:ascii="Verdana" w:hAnsi="Verdana"/>
        </w:rPr>
      </w:pPr>
      <w:r w:rsidRPr="00E02C15">
        <w:rPr>
          <w:rFonts w:ascii="Verdana" w:hAnsi="Verdana"/>
        </w:rPr>
        <w:t>Fornire documento di sintesi “</w:t>
      </w:r>
      <w:r w:rsidRPr="00E02C15">
        <w:rPr>
          <w:rFonts w:ascii="Verdana" w:hAnsi="Verdana"/>
          <w:i/>
          <w:iCs/>
        </w:rPr>
        <w:t>Matrice ambientale</w:t>
      </w:r>
      <w:r w:rsidRPr="00E02C15">
        <w:rPr>
          <w:rFonts w:ascii="Verdana" w:hAnsi="Verdana"/>
        </w:rPr>
        <w:t>” (Allegato C);</w:t>
      </w:r>
    </w:p>
    <w:p w14:paraId="03F07ABA" w14:textId="77777777" w:rsidR="005F1A97" w:rsidRDefault="005F1A97" w:rsidP="005F1A97">
      <w:pPr>
        <w:pStyle w:val="Paragrafoelenco"/>
        <w:ind w:left="2149" w:right="1"/>
        <w:jc w:val="both"/>
        <w:rPr>
          <w:rFonts w:ascii="Verdana" w:hAnsi="Verdana"/>
          <w:strike/>
        </w:rPr>
      </w:pPr>
    </w:p>
    <w:p w14:paraId="3BA0E100" w14:textId="77777777" w:rsidR="005F1A97" w:rsidRPr="00986BCC" w:rsidRDefault="005F1A97" w:rsidP="005F1A97">
      <w:pPr>
        <w:pStyle w:val="Paragrafoelenco"/>
        <w:ind w:left="2149" w:right="1"/>
        <w:jc w:val="both"/>
        <w:rPr>
          <w:rFonts w:ascii="Verdana" w:hAnsi="Verdana"/>
          <w:strike/>
        </w:rPr>
      </w:pPr>
    </w:p>
    <w:p w14:paraId="25E49604" w14:textId="77777777" w:rsidR="005F1A97" w:rsidRPr="00E02C15" w:rsidRDefault="005F1A97" w:rsidP="005F1A97">
      <w:pPr>
        <w:pStyle w:val="Paragrafoelenco"/>
        <w:numPr>
          <w:ilvl w:val="0"/>
          <w:numId w:val="26"/>
        </w:numPr>
        <w:tabs>
          <w:tab w:val="left" w:pos="426"/>
        </w:tabs>
        <w:spacing w:after="120"/>
        <w:ind w:left="426" w:hanging="426"/>
        <w:contextualSpacing w:val="0"/>
        <w:rPr>
          <w:rFonts w:ascii="Verdana" w:hAnsi="Verdana"/>
          <w:b/>
          <w:bCs/>
          <w:i/>
          <w:iCs/>
          <w:sz w:val="21"/>
          <w:szCs w:val="21"/>
        </w:rPr>
      </w:pPr>
      <w:r w:rsidRPr="00E02C15">
        <w:rPr>
          <w:rFonts w:ascii="Verdana" w:hAnsi="Verdana"/>
          <w:b/>
          <w:bCs/>
          <w:i/>
          <w:iCs/>
          <w:sz w:val="21"/>
          <w:szCs w:val="21"/>
        </w:rPr>
        <w:t>Biomedicale e telemedicina</w:t>
      </w:r>
    </w:p>
    <w:p w14:paraId="4D5BE933" w14:textId="77777777" w:rsidR="005F1A97" w:rsidRPr="00E02C15" w:rsidRDefault="005F1A97" w:rsidP="005F1A97">
      <w:pPr>
        <w:pStyle w:val="Paragrafoelenco"/>
        <w:numPr>
          <w:ilvl w:val="1"/>
          <w:numId w:val="27"/>
        </w:numPr>
        <w:ind w:left="709" w:right="1" w:hanging="283"/>
        <w:jc w:val="both"/>
        <w:rPr>
          <w:rFonts w:ascii="Verdana" w:hAnsi="Verdana"/>
        </w:rPr>
      </w:pPr>
      <w:r>
        <w:rPr>
          <w:rFonts w:ascii="Verdana" w:hAnsi="Verdana"/>
        </w:rPr>
        <w:t>Indicare gli e</w:t>
      </w:r>
      <w:r w:rsidRPr="00E02C15">
        <w:rPr>
          <w:rFonts w:ascii="Verdana" w:hAnsi="Verdana"/>
        </w:rPr>
        <w:t>ffetti attesi in termini di rafforzamento del sistema nazionale di produzione di apparecchiature e dispositivi medicali, nonché di tecnologie e servizi finalizzati alla prevenzione delle emergenze sanitarie.</w:t>
      </w:r>
    </w:p>
    <w:p w14:paraId="5A0E29E2" w14:textId="77777777" w:rsidR="005F1A97" w:rsidRDefault="005F1A97" w:rsidP="005F1A97">
      <w:pPr>
        <w:ind w:right="1"/>
        <w:rPr>
          <w:rFonts w:ascii="Verdana" w:hAnsi="Verdana"/>
        </w:rPr>
      </w:pPr>
    </w:p>
    <w:p w14:paraId="6C69B391" w14:textId="77777777" w:rsidR="005F1A97" w:rsidRDefault="005F1A97" w:rsidP="005F1A97">
      <w:pPr>
        <w:ind w:right="1"/>
        <w:rPr>
          <w:rFonts w:ascii="Verdana" w:hAnsi="Verdana"/>
        </w:rPr>
      </w:pPr>
    </w:p>
    <w:p w14:paraId="2E1AB42B" w14:textId="77777777" w:rsidR="005F1A97" w:rsidRPr="00E02C15" w:rsidRDefault="005F1A97" w:rsidP="005F1A97">
      <w:pPr>
        <w:pStyle w:val="Paragrafoelenco"/>
        <w:numPr>
          <w:ilvl w:val="0"/>
          <w:numId w:val="26"/>
        </w:numPr>
        <w:tabs>
          <w:tab w:val="left" w:pos="426"/>
        </w:tabs>
        <w:spacing w:after="120"/>
        <w:ind w:left="426" w:hanging="426"/>
        <w:contextualSpacing w:val="0"/>
        <w:rPr>
          <w:rFonts w:ascii="Verdana" w:hAnsi="Verdana"/>
          <w:b/>
          <w:bCs/>
          <w:i/>
          <w:iCs/>
          <w:sz w:val="21"/>
          <w:szCs w:val="21"/>
        </w:rPr>
      </w:pPr>
      <w:r w:rsidRPr="00E02C15">
        <w:rPr>
          <w:rFonts w:ascii="Verdana" w:hAnsi="Verdana"/>
          <w:b/>
          <w:bCs/>
          <w:i/>
          <w:iCs/>
          <w:sz w:val="21"/>
          <w:szCs w:val="21"/>
        </w:rPr>
        <w:t>Decarbonizzazione</w:t>
      </w:r>
    </w:p>
    <w:p w14:paraId="517E9E13" w14:textId="52C2284B" w:rsidR="005F1A97" w:rsidRDefault="005F1A97" w:rsidP="005F1A97">
      <w:pPr>
        <w:pStyle w:val="Paragrafoelenco"/>
        <w:numPr>
          <w:ilvl w:val="1"/>
          <w:numId w:val="27"/>
        </w:numPr>
        <w:ind w:left="709" w:right="1" w:hanging="283"/>
        <w:jc w:val="both"/>
        <w:rPr>
          <w:rFonts w:ascii="Verdana" w:hAnsi="Verdana"/>
        </w:rPr>
      </w:pPr>
      <w:r>
        <w:rPr>
          <w:rFonts w:ascii="Verdana" w:hAnsi="Verdana"/>
        </w:rPr>
        <w:t xml:space="preserve">Fornire dettagli in merito ai </w:t>
      </w:r>
      <w:r w:rsidRPr="00E02C15">
        <w:rPr>
          <w:rFonts w:ascii="Verdana" w:hAnsi="Verdana"/>
        </w:rPr>
        <w:t xml:space="preserve">programmi di sviluppo coerenti con il percorso nazionale di decarbonizzazione del sistema energetico e industriale, anche </w:t>
      </w:r>
      <w:r>
        <w:rPr>
          <w:rFonts w:ascii="Verdana" w:hAnsi="Verdana"/>
        </w:rPr>
        <w:t>mediante</w:t>
      </w:r>
      <w:r w:rsidRPr="00E02C15">
        <w:rPr>
          <w:rFonts w:ascii="Verdana" w:hAnsi="Verdana"/>
        </w:rPr>
        <w:t xml:space="preserve"> lo sviluppo delle relative filiere in settori industriali e tecnologici, in particolare attraverso l’utilizzo di idrogeno generato da fonti rinnovabili.</w:t>
      </w:r>
      <w:r>
        <w:rPr>
          <w:rFonts w:ascii="Verdana" w:hAnsi="Verdana"/>
        </w:rPr>
        <w:t xml:space="preserve"> </w:t>
      </w:r>
    </w:p>
    <w:p w14:paraId="0183318C" w14:textId="77777777" w:rsidR="005F1A97" w:rsidRPr="00E02C15" w:rsidRDefault="005F1A97" w:rsidP="005F1A97">
      <w:pPr>
        <w:pStyle w:val="Paragrafoelenco"/>
        <w:numPr>
          <w:ilvl w:val="1"/>
          <w:numId w:val="27"/>
        </w:numPr>
        <w:ind w:left="709" w:right="1" w:hanging="283"/>
        <w:jc w:val="both"/>
        <w:rPr>
          <w:rFonts w:ascii="Verdana" w:hAnsi="Verdana"/>
        </w:rPr>
      </w:pPr>
      <w:r w:rsidRPr="00E02C15">
        <w:rPr>
          <w:rFonts w:ascii="Verdana" w:hAnsi="Verdana"/>
        </w:rPr>
        <w:t>Fornire documento di sintesi “</w:t>
      </w:r>
      <w:r w:rsidRPr="00E02C15">
        <w:rPr>
          <w:rFonts w:ascii="Verdana" w:hAnsi="Verdana"/>
          <w:i/>
          <w:iCs/>
        </w:rPr>
        <w:t xml:space="preserve">Matrice </w:t>
      </w:r>
      <w:r>
        <w:rPr>
          <w:rFonts w:ascii="Verdana" w:hAnsi="Verdana"/>
          <w:i/>
          <w:iCs/>
        </w:rPr>
        <w:t>di decarbonizzazione</w:t>
      </w:r>
      <w:r w:rsidRPr="00E02C15">
        <w:rPr>
          <w:rFonts w:ascii="Verdana" w:hAnsi="Verdana"/>
        </w:rPr>
        <w:t xml:space="preserve">” (Allegato </w:t>
      </w:r>
      <w:r>
        <w:rPr>
          <w:rFonts w:ascii="Verdana" w:hAnsi="Verdana"/>
        </w:rPr>
        <w:t>D</w:t>
      </w:r>
      <w:r w:rsidRPr="00E02C15">
        <w:rPr>
          <w:rFonts w:ascii="Verdana" w:hAnsi="Verdana"/>
        </w:rPr>
        <w:t>)</w:t>
      </w:r>
      <w:r>
        <w:rPr>
          <w:rFonts w:ascii="Verdana" w:hAnsi="Verdana"/>
        </w:rPr>
        <w:t>.</w:t>
      </w:r>
    </w:p>
    <w:p w14:paraId="44910ADD" w14:textId="508A6277" w:rsidR="006A7675" w:rsidRDefault="006A7675" w:rsidP="00A45D01">
      <w:pPr>
        <w:rPr>
          <w:rFonts w:ascii="Verdana" w:hAnsi="Verdana"/>
          <w:sz w:val="24"/>
          <w:szCs w:val="24"/>
        </w:rPr>
      </w:pPr>
      <w:r>
        <w:rPr>
          <w:rFonts w:ascii="Verdana" w:hAnsi="Verdana"/>
          <w:sz w:val="24"/>
          <w:szCs w:val="24"/>
        </w:rPr>
        <w:br w:type="page"/>
      </w:r>
    </w:p>
    <w:p w14:paraId="511326BC" w14:textId="77777777" w:rsidR="0022473E" w:rsidRPr="00814AF4" w:rsidRDefault="0022473E" w:rsidP="00A45D01">
      <w:pPr>
        <w:rPr>
          <w:rFonts w:ascii="Verdana" w:hAnsi="Verdana" w:cs="Arial"/>
          <w:b/>
          <w:sz w:val="24"/>
          <w:szCs w:val="24"/>
        </w:rPr>
      </w:pPr>
      <w:bookmarkStart w:id="33" w:name="_Hlk65229608"/>
      <w:r w:rsidRPr="00814AF4">
        <w:rPr>
          <w:rFonts w:ascii="Verdana" w:hAnsi="Verdana" w:cs="Arial"/>
          <w:b/>
          <w:sz w:val="24"/>
          <w:szCs w:val="24"/>
        </w:rPr>
        <w:t xml:space="preserve">Allegato A alla LEGGE 11 dicembre 2016, n. 232  </w:t>
      </w:r>
    </w:p>
    <w:p w14:paraId="66C1CDD7" w14:textId="77777777" w:rsidR="0022473E" w:rsidRDefault="0022473E" w:rsidP="00A45D01">
      <w:pPr>
        <w:rPr>
          <w:rFonts w:ascii="Verdana" w:hAnsi="Verdana" w:cs="Arial"/>
          <w:b/>
          <w:color w:val="595959" w:themeColor="text1" w:themeTint="A6"/>
          <w:sz w:val="24"/>
          <w:szCs w:val="24"/>
        </w:rPr>
      </w:pPr>
    </w:p>
    <w:p w14:paraId="34029F40" w14:textId="77777777" w:rsidR="00814AF4" w:rsidRDefault="00814AF4" w:rsidP="0081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i/>
          <w:color w:val="444444"/>
          <w:sz w:val="24"/>
          <w:szCs w:val="24"/>
        </w:rPr>
      </w:pPr>
      <w:bookmarkStart w:id="34" w:name="_Hlk65229728"/>
    </w:p>
    <w:p w14:paraId="63A43489" w14:textId="77777777" w:rsidR="0022473E" w:rsidRPr="009050DB" w:rsidRDefault="0022473E" w:rsidP="0081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b/>
          <w:i/>
          <w:color w:val="444444"/>
        </w:rPr>
      </w:pPr>
      <w:r w:rsidRPr="009050DB">
        <w:rPr>
          <w:rFonts w:ascii="Verdana" w:hAnsi="Verdana" w:cs="Courier New"/>
          <w:b/>
          <w:i/>
          <w:color w:val="444444"/>
        </w:rPr>
        <w:t>Beni funzionali alla trasformazione tecnologica e digitale delle imprese secondo il modello «Industria 4.0»</w:t>
      </w:r>
    </w:p>
    <w:p w14:paraId="2D806741" w14:textId="77777777" w:rsidR="0022473E" w:rsidRPr="009050DB" w:rsidRDefault="0022473E" w:rsidP="00224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444444"/>
        </w:rPr>
      </w:pPr>
      <w:r w:rsidRPr="009050DB">
        <w:rPr>
          <w:rFonts w:ascii="Verdana" w:hAnsi="Verdana" w:cs="Courier New"/>
          <w:color w:val="444444"/>
        </w:rPr>
        <w:t xml:space="preserve"> </w:t>
      </w:r>
    </w:p>
    <w:p w14:paraId="3205E947" w14:textId="77777777" w:rsidR="0022473E" w:rsidRPr="009050DB" w:rsidRDefault="0022473E" w:rsidP="0081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color w:val="444444"/>
        </w:rPr>
      </w:pPr>
      <w:r w:rsidRPr="009050DB">
        <w:rPr>
          <w:rFonts w:ascii="Verdana" w:hAnsi="Verdana" w:cs="Courier New"/>
          <w:color w:val="444444"/>
        </w:rPr>
        <w:t>Beni strumentali il cui funzionamento è controllato da sistemi</w:t>
      </w:r>
      <w:r w:rsidR="00814AF4" w:rsidRPr="009050DB">
        <w:rPr>
          <w:rFonts w:ascii="Verdana" w:hAnsi="Verdana" w:cs="Courier New"/>
          <w:color w:val="444444"/>
        </w:rPr>
        <w:t xml:space="preserve"> </w:t>
      </w:r>
      <w:r w:rsidRPr="009050DB">
        <w:rPr>
          <w:rFonts w:ascii="Verdana" w:hAnsi="Verdana" w:cs="Courier New"/>
          <w:color w:val="444444"/>
        </w:rPr>
        <w:t>computerizzati o gestito tramite opportuni sensori e azionamenti:</w:t>
      </w:r>
    </w:p>
    <w:p w14:paraId="67A311DA" w14:textId="35247D8F" w:rsidR="00647415" w:rsidRPr="00647415" w:rsidRDefault="0022473E" w:rsidP="00647415">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 xml:space="preserve">macchine utensili per asportazione, macchine utensili operanti con laser e altri processi a flusso di energia (ad esempio plasma, </w:t>
      </w:r>
      <w:proofErr w:type="spellStart"/>
      <w:r w:rsidRPr="009050DB">
        <w:rPr>
          <w:rFonts w:ascii="Verdana" w:hAnsi="Verdana" w:cs="Courier New"/>
          <w:color w:val="444444"/>
        </w:rPr>
        <w:t>waterjet</w:t>
      </w:r>
      <w:proofErr w:type="spellEnd"/>
      <w:r w:rsidRPr="009050DB">
        <w:rPr>
          <w:rFonts w:ascii="Verdana" w:hAnsi="Verdana" w:cs="Courier New"/>
          <w:color w:val="444444"/>
        </w:rPr>
        <w:t>, fascio di elettroni),</w:t>
      </w:r>
      <w:r w:rsidR="00845A3F" w:rsidRPr="009050DB">
        <w:rPr>
          <w:rFonts w:ascii="Verdana" w:hAnsi="Verdana" w:cs="Courier New"/>
          <w:color w:val="444444"/>
        </w:rPr>
        <w:t xml:space="preserve"> </w:t>
      </w:r>
      <w:r w:rsidRPr="009050DB">
        <w:rPr>
          <w:rFonts w:ascii="Verdana" w:hAnsi="Verdana" w:cs="Courier New"/>
          <w:color w:val="444444"/>
        </w:rPr>
        <w:t>elettroero</w:t>
      </w:r>
      <w:r w:rsidR="00845A3F" w:rsidRPr="009050DB">
        <w:rPr>
          <w:rFonts w:ascii="Verdana" w:hAnsi="Verdana" w:cs="Courier New"/>
          <w:color w:val="444444"/>
        </w:rPr>
        <w:t>sione, processi elettrochimici</w:t>
      </w:r>
    </w:p>
    <w:p w14:paraId="687D22B0" w14:textId="787459EF" w:rsidR="00845A3F"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 xml:space="preserve">macchine utensili e impianti per la realizzazione </w:t>
      </w:r>
      <w:r w:rsidR="009050DB" w:rsidRPr="009050DB">
        <w:rPr>
          <w:rFonts w:ascii="Verdana" w:hAnsi="Verdana" w:cs="Courier New"/>
          <w:color w:val="444444"/>
        </w:rPr>
        <w:t>di prodotti</w:t>
      </w:r>
      <w:r w:rsidR="00845A3F" w:rsidRPr="009050DB">
        <w:rPr>
          <w:rFonts w:ascii="Verdana" w:hAnsi="Verdana" w:cs="Courier New"/>
          <w:color w:val="444444"/>
        </w:rPr>
        <w:t xml:space="preserve"> </w:t>
      </w:r>
      <w:r w:rsidRPr="009050DB">
        <w:rPr>
          <w:rFonts w:ascii="Verdana" w:hAnsi="Verdana" w:cs="Courier New"/>
          <w:color w:val="444444"/>
        </w:rPr>
        <w:t>mediante la trasformazione dei materiali e delle materie prime</w:t>
      </w:r>
    </w:p>
    <w:p w14:paraId="23A8A3BD" w14:textId="7206D707" w:rsidR="00845A3F"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macchine utensili per la deformazione plastica dei metalli e</w:t>
      </w:r>
      <w:r w:rsidR="00845A3F" w:rsidRPr="009050DB">
        <w:rPr>
          <w:rFonts w:ascii="Verdana" w:hAnsi="Verdana" w:cs="Courier New"/>
          <w:color w:val="444444"/>
        </w:rPr>
        <w:t xml:space="preserve"> </w:t>
      </w:r>
      <w:r w:rsidRPr="009050DB">
        <w:rPr>
          <w:rFonts w:ascii="Verdana" w:hAnsi="Verdana" w:cs="Courier New"/>
          <w:color w:val="444444"/>
        </w:rPr>
        <w:t>altri materiali</w:t>
      </w:r>
      <w:r w:rsidR="00647415">
        <w:rPr>
          <w:rFonts w:ascii="Verdana" w:hAnsi="Verdana" w:cs="Courier New"/>
          <w:color w:val="444444"/>
        </w:rPr>
        <w:t>;</w:t>
      </w:r>
    </w:p>
    <w:p w14:paraId="179E4F6C" w14:textId="22AB1971" w:rsidR="00845A3F" w:rsidRPr="009050DB" w:rsidRDefault="00845A3F"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 xml:space="preserve">macchine </w:t>
      </w:r>
      <w:r w:rsidR="0022473E" w:rsidRPr="009050DB">
        <w:rPr>
          <w:rFonts w:ascii="Verdana" w:hAnsi="Verdana" w:cs="Courier New"/>
          <w:color w:val="444444"/>
        </w:rPr>
        <w:t>utensili per l'assemblaggio, la giunzione e la</w:t>
      </w:r>
      <w:r w:rsidRPr="009050DB">
        <w:rPr>
          <w:rFonts w:ascii="Verdana" w:hAnsi="Verdana" w:cs="Courier New"/>
          <w:color w:val="444444"/>
        </w:rPr>
        <w:t xml:space="preserve"> </w:t>
      </w:r>
      <w:r w:rsidR="0022473E" w:rsidRPr="009050DB">
        <w:rPr>
          <w:rFonts w:ascii="Verdana" w:hAnsi="Verdana" w:cs="Courier New"/>
          <w:color w:val="444444"/>
        </w:rPr>
        <w:t>saldatura, macchine per il confezionamento e l'imballaggio</w:t>
      </w:r>
    </w:p>
    <w:p w14:paraId="2F5999D5" w14:textId="548CB5BA" w:rsidR="00845A3F"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 xml:space="preserve">macchine utensili di de-produzione e </w:t>
      </w:r>
      <w:proofErr w:type="spellStart"/>
      <w:r w:rsidRPr="009050DB">
        <w:rPr>
          <w:rFonts w:ascii="Verdana" w:hAnsi="Verdana" w:cs="Courier New"/>
          <w:color w:val="444444"/>
        </w:rPr>
        <w:t>riconfezionamento</w:t>
      </w:r>
      <w:proofErr w:type="spellEnd"/>
      <w:r w:rsidRPr="009050DB">
        <w:rPr>
          <w:rFonts w:ascii="Verdana" w:hAnsi="Verdana" w:cs="Courier New"/>
          <w:color w:val="444444"/>
        </w:rPr>
        <w:t xml:space="preserve"> per</w:t>
      </w:r>
      <w:r w:rsidR="00845A3F" w:rsidRPr="009050DB">
        <w:rPr>
          <w:rFonts w:ascii="Verdana" w:hAnsi="Verdana" w:cs="Courier New"/>
          <w:color w:val="444444"/>
        </w:rPr>
        <w:t xml:space="preserve"> </w:t>
      </w:r>
      <w:r w:rsidRPr="009050DB">
        <w:rPr>
          <w:rFonts w:ascii="Verdana" w:hAnsi="Verdana" w:cs="Courier New"/>
          <w:color w:val="444444"/>
        </w:rPr>
        <w:t>recuperare materiali e funzioni da scarti industriali e prodotti di</w:t>
      </w:r>
      <w:r w:rsidR="00845A3F" w:rsidRPr="009050DB">
        <w:rPr>
          <w:rFonts w:ascii="Verdana" w:hAnsi="Verdana" w:cs="Courier New"/>
          <w:color w:val="444444"/>
        </w:rPr>
        <w:t xml:space="preserve"> </w:t>
      </w:r>
      <w:r w:rsidRPr="009050DB">
        <w:rPr>
          <w:rFonts w:ascii="Verdana" w:hAnsi="Verdana" w:cs="Courier New"/>
          <w:color w:val="444444"/>
        </w:rPr>
        <w:t>ritorno a fine vita (ad esempio macchine per il disassemblaggio, la</w:t>
      </w:r>
      <w:r w:rsidR="00845A3F" w:rsidRPr="009050DB">
        <w:rPr>
          <w:rFonts w:ascii="Verdana" w:hAnsi="Verdana" w:cs="Courier New"/>
          <w:color w:val="444444"/>
        </w:rPr>
        <w:t xml:space="preserve"> </w:t>
      </w:r>
      <w:r w:rsidRPr="009050DB">
        <w:rPr>
          <w:rFonts w:ascii="Verdana" w:hAnsi="Verdana" w:cs="Courier New"/>
          <w:color w:val="444444"/>
        </w:rPr>
        <w:t xml:space="preserve">separazione, la frantumazione, il recupero chimico) </w:t>
      </w:r>
    </w:p>
    <w:p w14:paraId="1B6F51AE" w14:textId="0D4EF59D" w:rsidR="00845A3F"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robot, robot collaborativi e sistemi multi-robot</w:t>
      </w:r>
    </w:p>
    <w:p w14:paraId="189D36C3" w14:textId="29313991" w:rsidR="00845A3F"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macchine utensili e sistemi per il conferimento o la modifica</w:t>
      </w:r>
      <w:r w:rsidR="00845A3F" w:rsidRPr="009050DB">
        <w:rPr>
          <w:rFonts w:ascii="Verdana" w:hAnsi="Verdana" w:cs="Courier New"/>
          <w:color w:val="444444"/>
        </w:rPr>
        <w:t xml:space="preserve"> </w:t>
      </w:r>
      <w:r w:rsidRPr="009050DB">
        <w:rPr>
          <w:rFonts w:ascii="Verdana" w:hAnsi="Verdana" w:cs="Courier New"/>
          <w:color w:val="444444"/>
        </w:rPr>
        <w:t>delle caratteristiche</w:t>
      </w:r>
      <w:r w:rsidR="00845A3F" w:rsidRPr="009050DB">
        <w:rPr>
          <w:rFonts w:ascii="Verdana" w:hAnsi="Verdana" w:cs="Courier New"/>
          <w:color w:val="444444"/>
        </w:rPr>
        <w:t xml:space="preserve"> </w:t>
      </w:r>
      <w:r w:rsidRPr="009050DB">
        <w:rPr>
          <w:rFonts w:ascii="Verdana" w:hAnsi="Verdana" w:cs="Courier New"/>
          <w:color w:val="444444"/>
        </w:rPr>
        <w:t>superficiali</w:t>
      </w:r>
      <w:r w:rsidR="00845A3F" w:rsidRPr="009050DB">
        <w:rPr>
          <w:rFonts w:ascii="Verdana" w:hAnsi="Verdana" w:cs="Courier New"/>
          <w:color w:val="444444"/>
        </w:rPr>
        <w:t xml:space="preserve"> </w:t>
      </w:r>
      <w:r w:rsidRPr="009050DB">
        <w:rPr>
          <w:rFonts w:ascii="Verdana" w:hAnsi="Verdana" w:cs="Courier New"/>
          <w:color w:val="444444"/>
        </w:rPr>
        <w:t>dei</w:t>
      </w:r>
      <w:r w:rsidR="00845A3F" w:rsidRPr="009050DB">
        <w:rPr>
          <w:rFonts w:ascii="Verdana" w:hAnsi="Verdana" w:cs="Courier New"/>
          <w:color w:val="444444"/>
        </w:rPr>
        <w:t xml:space="preserve"> </w:t>
      </w:r>
      <w:r w:rsidRPr="009050DB">
        <w:rPr>
          <w:rFonts w:ascii="Verdana" w:hAnsi="Verdana" w:cs="Courier New"/>
          <w:color w:val="444444"/>
        </w:rPr>
        <w:t>prodotti o la</w:t>
      </w:r>
      <w:r w:rsidR="00845A3F" w:rsidRPr="009050DB">
        <w:rPr>
          <w:rFonts w:ascii="Verdana" w:hAnsi="Verdana" w:cs="Courier New"/>
          <w:color w:val="444444"/>
        </w:rPr>
        <w:t xml:space="preserve"> </w:t>
      </w:r>
      <w:r w:rsidRPr="009050DB">
        <w:rPr>
          <w:rFonts w:ascii="Verdana" w:hAnsi="Verdana" w:cs="Courier New"/>
          <w:color w:val="444444"/>
        </w:rPr>
        <w:t>funzionalizzazione delle superfici</w:t>
      </w:r>
    </w:p>
    <w:p w14:paraId="624A934E" w14:textId="034B75CB" w:rsidR="00845A3F"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 xml:space="preserve">macchine per la manifattura </w:t>
      </w:r>
      <w:r w:rsidR="00647415" w:rsidRPr="009050DB">
        <w:rPr>
          <w:rFonts w:ascii="Verdana" w:hAnsi="Verdana" w:cs="Courier New"/>
          <w:color w:val="444444"/>
        </w:rPr>
        <w:t>additivano utilizzate</w:t>
      </w:r>
      <w:r w:rsidR="00845A3F" w:rsidRPr="009050DB">
        <w:rPr>
          <w:rFonts w:ascii="Verdana" w:hAnsi="Verdana" w:cs="Courier New"/>
          <w:color w:val="444444"/>
        </w:rPr>
        <w:t xml:space="preserve"> </w:t>
      </w:r>
      <w:r w:rsidRPr="009050DB">
        <w:rPr>
          <w:rFonts w:ascii="Verdana" w:hAnsi="Verdana" w:cs="Courier New"/>
          <w:color w:val="444444"/>
        </w:rPr>
        <w:t>in ambito</w:t>
      </w:r>
      <w:r w:rsidR="00845A3F" w:rsidRPr="009050DB">
        <w:rPr>
          <w:rFonts w:ascii="Verdana" w:hAnsi="Verdana" w:cs="Courier New"/>
          <w:color w:val="444444"/>
        </w:rPr>
        <w:t xml:space="preserve"> </w:t>
      </w:r>
      <w:r w:rsidRPr="009050DB">
        <w:rPr>
          <w:rFonts w:ascii="Verdana" w:hAnsi="Verdana" w:cs="Courier New"/>
          <w:color w:val="444444"/>
        </w:rPr>
        <w:t>industriale</w:t>
      </w:r>
    </w:p>
    <w:p w14:paraId="62020794" w14:textId="00F2A3E6" w:rsidR="00845A3F"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macchine, anche motrici e operatrici, strumenti e dispositivi per</w:t>
      </w:r>
      <w:r w:rsidR="00845A3F" w:rsidRPr="009050DB">
        <w:rPr>
          <w:rFonts w:ascii="Verdana" w:hAnsi="Verdana" w:cs="Courier New"/>
          <w:color w:val="444444"/>
        </w:rPr>
        <w:t xml:space="preserve"> </w:t>
      </w:r>
      <w:r w:rsidRPr="009050DB">
        <w:rPr>
          <w:rFonts w:ascii="Verdana" w:hAnsi="Verdana" w:cs="Courier New"/>
          <w:color w:val="444444"/>
        </w:rPr>
        <w:t>il carico e lo scarico, la</w:t>
      </w:r>
      <w:r w:rsidR="00845A3F" w:rsidRPr="009050DB">
        <w:rPr>
          <w:rFonts w:ascii="Verdana" w:hAnsi="Verdana" w:cs="Courier New"/>
          <w:color w:val="444444"/>
        </w:rPr>
        <w:t xml:space="preserve"> movimentazione, la pesatura e </w:t>
      </w:r>
      <w:r w:rsidRPr="009050DB">
        <w:rPr>
          <w:rFonts w:ascii="Verdana" w:hAnsi="Verdana" w:cs="Courier New"/>
          <w:color w:val="444444"/>
        </w:rPr>
        <w:t>la cernita</w:t>
      </w:r>
      <w:r w:rsidR="00845A3F" w:rsidRPr="009050DB">
        <w:rPr>
          <w:rFonts w:ascii="Verdana" w:hAnsi="Verdana" w:cs="Courier New"/>
          <w:color w:val="444444"/>
        </w:rPr>
        <w:t xml:space="preserve"> </w:t>
      </w:r>
      <w:r w:rsidRPr="009050DB">
        <w:rPr>
          <w:rFonts w:ascii="Verdana" w:hAnsi="Verdana" w:cs="Courier New"/>
          <w:color w:val="444444"/>
        </w:rPr>
        <w:t>automatica dei pezzi, dispositivi di sollevamento e manipolazione</w:t>
      </w:r>
      <w:r w:rsidR="00845A3F" w:rsidRPr="009050DB">
        <w:rPr>
          <w:rFonts w:ascii="Verdana" w:hAnsi="Verdana" w:cs="Courier New"/>
          <w:color w:val="444444"/>
        </w:rPr>
        <w:t xml:space="preserve"> </w:t>
      </w:r>
      <w:r w:rsidRPr="009050DB">
        <w:rPr>
          <w:rFonts w:ascii="Verdana" w:hAnsi="Verdana" w:cs="Courier New"/>
          <w:color w:val="444444"/>
        </w:rPr>
        <w:t>automatizzati, AGV e sistemi di convogliamento e movimentazione</w:t>
      </w:r>
      <w:r w:rsidR="00845A3F" w:rsidRPr="009050DB">
        <w:rPr>
          <w:rFonts w:ascii="Verdana" w:hAnsi="Verdana" w:cs="Courier New"/>
          <w:color w:val="444444"/>
        </w:rPr>
        <w:t xml:space="preserve"> </w:t>
      </w:r>
      <w:r w:rsidRPr="009050DB">
        <w:rPr>
          <w:rFonts w:ascii="Verdana" w:hAnsi="Verdana" w:cs="Courier New"/>
          <w:color w:val="444444"/>
        </w:rPr>
        <w:t>flessibili, e/o dotati di riconoscimento dei pezzi (ad esempio RFID,</w:t>
      </w:r>
      <w:r w:rsidR="00845A3F" w:rsidRPr="009050DB">
        <w:rPr>
          <w:rFonts w:ascii="Verdana" w:hAnsi="Verdana" w:cs="Courier New"/>
          <w:color w:val="444444"/>
        </w:rPr>
        <w:t xml:space="preserve"> </w:t>
      </w:r>
      <w:r w:rsidRPr="009050DB">
        <w:rPr>
          <w:rFonts w:ascii="Verdana" w:hAnsi="Verdana" w:cs="Courier New"/>
          <w:color w:val="444444"/>
        </w:rPr>
        <w:t>visori e sistemi di visione e meccatronici)</w:t>
      </w:r>
    </w:p>
    <w:p w14:paraId="02E9965B" w14:textId="77777777" w:rsidR="0022473E"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magazzini automatizzati interconnessi ai sistemi gestionali di</w:t>
      </w:r>
      <w:r w:rsidR="00845A3F" w:rsidRPr="009050DB">
        <w:rPr>
          <w:rFonts w:ascii="Verdana" w:hAnsi="Verdana" w:cs="Courier New"/>
          <w:color w:val="444444"/>
        </w:rPr>
        <w:t xml:space="preserve"> </w:t>
      </w:r>
      <w:r w:rsidRPr="009050DB">
        <w:rPr>
          <w:rFonts w:ascii="Verdana" w:hAnsi="Verdana" w:cs="Courier New"/>
          <w:color w:val="444444"/>
        </w:rPr>
        <w:t>fabbrica.</w:t>
      </w:r>
    </w:p>
    <w:p w14:paraId="5639CF83" w14:textId="77777777" w:rsidR="00F645A4" w:rsidRPr="009050DB" w:rsidRDefault="00F645A4" w:rsidP="0081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color w:val="444444"/>
        </w:rPr>
      </w:pPr>
    </w:p>
    <w:p w14:paraId="02DAC61D" w14:textId="77777777" w:rsidR="0022473E" w:rsidRPr="009050DB" w:rsidRDefault="0022473E" w:rsidP="0081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color w:val="444444"/>
        </w:rPr>
      </w:pPr>
      <w:r w:rsidRPr="009050DB">
        <w:rPr>
          <w:rFonts w:ascii="Verdana" w:hAnsi="Verdana" w:cs="Courier New"/>
          <w:color w:val="444444"/>
        </w:rPr>
        <w:t>Tutte le macchine sopra citate devo</w:t>
      </w:r>
      <w:r w:rsidR="0059551F" w:rsidRPr="009050DB">
        <w:rPr>
          <w:rFonts w:ascii="Verdana" w:hAnsi="Verdana" w:cs="Courier New"/>
          <w:color w:val="444444"/>
        </w:rPr>
        <w:t xml:space="preserve">no essere dotate delle </w:t>
      </w:r>
      <w:r w:rsidRPr="009050DB">
        <w:rPr>
          <w:rFonts w:ascii="Verdana" w:hAnsi="Verdana" w:cs="Courier New"/>
          <w:color w:val="444444"/>
        </w:rPr>
        <w:t>seguenti</w:t>
      </w:r>
      <w:r w:rsidR="0059551F" w:rsidRPr="009050DB">
        <w:rPr>
          <w:rFonts w:ascii="Verdana" w:hAnsi="Verdana" w:cs="Courier New"/>
          <w:color w:val="444444"/>
        </w:rPr>
        <w:t xml:space="preserve"> caratteristiche:</w:t>
      </w:r>
    </w:p>
    <w:p w14:paraId="1DEEF1C5" w14:textId="7786560B" w:rsidR="0059551F"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controllo per mezzo di CN</w:t>
      </w:r>
      <w:r w:rsidR="0059551F" w:rsidRPr="009050DB">
        <w:rPr>
          <w:rFonts w:ascii="Verdana" w:hAnsi="Verdana" w:cs="Courier New"/>
          <w:color w:val="444444"/>
        </w:rPr>
        <w:t xml:space="preserve">C (Computer </w:t>
      </w:r>
      <w:proofErr w:type="spellStart"/>
      <w:r w:rsidR="0059551F" w:rsidRPr="009050DB">
        <w:rPr>
          <w:rFonts w:ascii="Verdana" w:hAnsi="Verdana" w:cs="Courier New"/>
          <w:color w:val="444444"/>
        </w:rPr>
        <w:t>Numerical</w:t>
      </w:r>
      <w:proofErr w:type="spellEnd"/>
      <w:r w:rsidR="0059551F" w:rsidRPr="009050DB">
        <w:rPr>
          <w:rFonts w:ascii="Verdana" w:hAnsi="Verdana" w:cs="Courier New"/>
          <w:color w:val="444444"/>
        </w:rPr>
        <w:t xml:space="preserve"> Control) </w:t>
      </w:r>
      <w:r w:rsidRPr="009050DB">
        <w:rPr>
          <w:rFonts w:ascii="Verdana" w:hAnsi="Verdana" w:cs="Courier New"/>
          <w:color w:val="444444"/>
        </w:rPr>
        <w:t>e/o PLC</w:t>
      </w:r>
      <w:r w:rsidR="0059551F" w:rsidRPr="009050DB">
        <w:rPr>
          <w:rFonts w:ascii="Verdana" w:hAnsi="Verdana" w:cs="Courier New"/>
          <w:color w:val="444444"/>
        </w:rPr>
        <w:t xml:space="preserve"> </w:t>
      </w:r>
      <w:r w:rsidRPr="009050DB">
        <w:rPr>
          <w:rFonts w:ascii="Verdana" w:hAnsi="Verdana" w:cs="Courier New"/>
          <w:color w:val="444444"/>
        </w:rPr>
        <w:t>(</w:t>
      </w:r>
      <w:proofErr w:type="spellStart"/>
      <w:r w:rsidR="0059551F" w:rsidRPr="009050DB">
        <w:rPr>
          <w:rFonts w:ascii="Verdana" w:hAnsi="Verdana" w:cs="Courier New"/>
          <w:color w:val="444444"/>
        </w:rPr>
        <w:t>Programmable</w:t>
      </w:r>
      <w:proofErr w:type="spellEnd"/>
      <w:r w:rsidR="0059551F" w:rsidRPr="009050DB">
        <w:rPr>
          <w:rFonts w:ascii="Verdana" w:hAnsi="Verdana" w:cs="Courier New"/>
          <w:color w:val="444444"/>
        </w:rPr>
        <w:t xml:space="preserve"> </w:t>
      </w:r>
      <w:proofErr w:type="spellStart"/>
      <w:r w:rsidR="0059551F" w:rsidRPr="009050DB">
        <w:rPr>
          <w:rFonts w:ascii="Verdana" w:hAnsi="Verdana" w:cs="Courier New"/>
          <w:color w:val="444444"/>
        </w:rPr>
        <w:t>Logic</w:t>
      </w:r>
      <w:proofErr w:type="spellEnd"/>
      <w:r w:rsidR="0059551F" w:rsidRPr="009050DB">
        <w:rPr>
          <w:rFonts w:ascii="Verdana" w:hAnsi="Verdana" w:cs="Courier New"/>
          <w:color w:val="444444"/>
        </w:rPr>
        <w:t xml:space="preserve"> Controller)</w:t>
      </w:r>
    </w:p>
    <w:p w14:paraId="72BDE4FD" w14:textId="779FCA44" w:rsidR="0059551F"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interconnessione ai sistemi informatici di fabbrica con</w:t>
      </w:r>
      <w:r w:rsidR="0059551F" w:rsidRPr="009050DB">
        <w:rPr>
          <w:rFonts w:ascii="Verdana" w:hAnsi="Verdana" w:cs="Courier New"/>
          <w:color w:val="444444"/>
        </w:rPr>
        <w:t xml:space="preserve"> </w:t>
      </w:r>
      <w:r w:rsidRPr="009050DB">
        <w:rPr>
          <w:rFonts w:ascii="Verdana" w:hAnsi="Verdana" w:cs="Courier New"/>
          <w:color w:val="444444"/>
        </w:rPr>
        <w:t xml:space="preserve">caricamento da remoto di istruzioni e/o part </w:t>
      </w:r>
      <w:proofErr w:type="spellStart"/>
      <w:r w:rsidRPr="009050DB">
        <w:rPr>
          <w:rFonts w:ascii="Verdana" w:hAnsi="Verdana" w:cs="Courier New"/>
          <w:color w:val="444444"/>
        </w:rPr>
        <w:t>program</w:t>
      </w:r>
      <w:proofErr w:type="spellEnd"/>
    </w:p>
    <w:p w14:paraId="7A06A742" w14:textId="7B1D8503" w:rsidR="0059551F"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integrazione automatizzata con il sistema logistico della</w:t>
      </w:r>
      <w:r w:rsidR="0059551F" w:rsidRPr="009050DB">
        <w:rPr>
          <w:rFonts w:ascii="Verdana" w:hAnsi="Verdana" w:cs="Courier New"/>
          <w:color w:val="444444"/>
        </w:rPr>
        <w:t xml:space="preserve"> </w:t>
      </w:r>
      <w:r w:rsidRPr="009050DB">
        <w:rPr>
          <w:rFonts w:ascii="Verdana" w:hAnsi="Verdana" w:cs="Courier New"/>
          <w:color w:val="444444"/>
        </w:rPr>
        <w:t>fabbrica o con la rete di fornitura e/o con altre macchine del ciclo</w:t>
      </w:r>
      <w:r w:rsidR="0059551F" w:rsidRPr="009050DB">
        <w:rPr>
          <w:rFonts w:ascii="Verdana" w:hAnsi="Verdana" w:cs="Courier New"/>
          <w:color w:val="444444"/>
        </w:rPr>
        <w:t xml:space="preserve"> </w:t>
      </w:r>
      <w:r w:rsidRPr="009050DB">
        <w:rPr>
          <w:rFonts w:ascii="Verdana" w:hAnsi="Verdana" w:cs="Courier New"/>
          <w:color w:val="444444"/>
        </w:rPr>
        <w:t>produttivo</w:t>
      </w:r>
    </w:p>
    <w:p w14:paraId="6C4B77CD" w14:textId="3684C02C" w:rsidR="00F645A4"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interfaccia tra uomo e macchina semplici e intuitive</w:t>
      </w:r>
    </w:p>
    <w:p w14:paraId="263FD1CF" w14:textId="77777777" w:rsidR="0022473E"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rispondenza ai pi</w:t>
      </w:r>
      <w:r w:rsidR="00F645A4" w:rsidRPr="009050DB">
        <w:rPr>
          <w:rFonts w:ascii="Verdana" w:hAnsi="Verdana" w:cs="Courier New"/>
          <w:color w:val="444444"/>
        </w:rPr>
        <w:t>ù</w:t>
      </w:r>
      <w:r w:rsidRPr="009050DB">
        <w:rPr>
          <w:rFonts w:ascii="Verdana" w:hAnsi="Verdana" w:cs="Courier New"/>
          <w:color w:val="444444"/>
        </w:rPr>
        <w:t xml:space="preserve"> recenti </w:t>
      </w:r>
      <w:r w:rsidR="00F645A4" w:rsidRPr="009050DB">
        <w:rPr>
          <w:rFonts w:ascii="Verdana" w:hAnsi="Verdana" w:cs="Courier New"/>
          <w:color w:val="444444"/>
        </w:rPr>
        <w:t>p</w:t>
      </w:r>
      <w:r w:rsidRPr="009050DB">
        <w:rPr>
          <w:rFonts w:ascii="Verdana" w:hAnsi="Verdana" w:cs="Courier New"/>
          <w:color w:val="444444"/>
        </w:rPr>
        <w:t>arametri di sicurezza, salute e</w:t>
      </w:r>
      <w:r w:rsidR="00F645A4" w:rsidRPr="009050DB">
        <w:rPr>
          <w:rFonts w:ascii="Verdana" w:hAnsi="Verdana" w:cs="Courier New"/>
          <w:color w:val="444444"/>
        </w:rPr>
        <w:t xml:space="preserve"> </w:t>
      </w:r>
      <w:r w:rsidRPr="009050DB">
        <w:rPr>
          <w:rFonts w:ascii="Verdana" w:hAnsi="Verdana" w:cs="Courier New"/>
          <w:color w:val="444444"/>
        </w:rPr>
        <w:t>igiene del lavoro.</w:t>
      </w:r>
    </w:p>
    <w:p w14:paraId="7960C00C" w14:textId="77777777" w:rsidR="00F645A4" w:rsidRPr="009050DB" w:rsidRDefault="00F645A4" w:rsidP="0081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color w:val="444444"/>
        </w:rPr>
      </w:pPr>
    </w:p>
    <w:p w14:paraId="0FB48200" w14:textId="679CB4C6" w:rsidR="00F645A4" w:rsidRPr="009050DB" w:rsidRDefault="0022473E" w:rsidP="0081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color w:val="444444"/>
        </w:rPr>
      </w:pPr>
      <w:r w:rsidRPr="009050DB">
        <w:rPr>
          <w:rFonts w:ascii="Verdana" w:hAnsi="Verdana" w:cs="Courier New"/>
          <w:color w:val="444444"/>
        </w:rPr>
        <w:t>Inoltre</w:t>
      </w:r>
      <w:r w:rsidR="005F1A97">
        <w:rPr>
          <w:rFonts w:ascii="Verdana" w:hAnsi="Verdana" w:cs="Courier New"/>
          <w:color w:val="444444"/>
        </w:rPr>
        <w:t>,</w:t>
      </w:r>
      <w:r w:rsidRPr="009050DB">
        <w:rPr>
          <w:rFonts w:ascii="Verdana" w:hAnsi="Verdana" w:cs="Courier New"/>
          <w:color w:val="444444"/>
        </w:rPr>
        <w:t xml:space="preserve"> tutte le macchine sopra citate devono essere dotate di</w:t>
      </w:r>
      <w:r w:rsidR="00F645A4" w:rsidRPr="009050DB">
        <w:rPr>
          <w:rFonts w:ascii="Verdana" w:hAnsi="Verdana" w:cs="Courier New"/>
          <w:color w:val="444444"/>
        </w:rPr>
        <w:t xml:space="preserve"> </w:t>
      </w:r>
      <w:r w:rsidRPr="009050DB">
        <w:rPr>
          <w:rFonts w:ascii="Verdana" w:hAnsi="Verdana" w:cs="Courier New"/>
          <w:color w:val="444444"/>
        </w:rPr>
        <w:t>almeno due tra le seguenti caratteristiche per renderle assimilabili</w:t>
      </w:r>
      <w:r w:rsidR="00F645A4" w:rsidRPr="009050DB">
        <w:rPr>
          <w:rFonts w:ascii="Verdana" w:hAnsi="Verdana" w:cs="Courier New"/>
          <w:color w:val="444444"/>
        </w:rPr>
        <w:t xml:space="preserve"> </w:t>
      </w:r>
      <w:r w:rsidRPr="009050DB">
        <w:rPr>
          <w:rFonts w:ascii="Verdana" w:hAnsi="Verdana" w:cs="Courier New"/>
          <w:color w:val="444444"/>
        </w:rPr>
        <w:t xml:space="preserve">o integrabili a sistemi </w:t>
      </w:r>
      <w:proofErr w:type="spellStart"/>
      <w:r w:rsidRPr="009050DB">
        <w:rPr>
          <w:rFonts w:ascii="Verdana" w:hAnsi="Verdana" w:cs="Courier New"/>
          <w:color w:val="444444"/>
        </w:rPr>
        <w:t>cyberfisici</w:t>
      </w:r>
      <w:proofErr w:type="spellEnd"/>
      <w:r w:rsidRPr="009050DB">
        <w:rPr>
          <w:rFonts w:ascii="Verdana" w:hAnsi="Verdana" w:cs="Courier New"/>
          <w:color w:val="444444"/>
        </w:rPr>
        <w:t>:</w:t>
      </w:r>
    </w:p>
    <w:p w14:paraId="1AEBF45F" w14:textId="1DCD2A09" w:rsidR="00F645A4"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s</w:t>
      </w:r>
      <w:r w:rsidR="00F645A4" w:rsidRPr="009050DB">
        <w:rPr>
          <w:rFonts w:ascii="Verdana" w:hAnsi="Verdana" w:cs="Courier New"/>
          <w:color w:val="444444"/>
        </w:rPr>
        <w:t xml:space="preserve">istemi di </w:t>
      </w:r>
      <w:proofErr w:type="spellStart"/>
      <w:r w:rsidR="00F645A4" w:rsidRPr="009050DB">
        <w:rPr>
          <w:rFonts w:ascii="Verdana" w:hAnsi="Verdana" w:cs="Courier New"/>
          <w:color w:val="444444"/>
        </w:rPr>
        <w:t>telemanutenzione</w:t>
      </w:r>
      <w:proofErr w:type="spellEnd"/>
      <w:r w:rsidR="00F645A4" w:rsidRPr="009050DB">
        <w:rPr>
          <w:rFonts w:ascii="Verdana" w:hAnsi="Verdana" w:cs="Courier New"/>
          <w:color w:val="444444"/>
        </w:rPr>
        <w:t xml:space="preserve"> e/o </w:t>
      </w:r>
      <w:r w:rsidRPr="009050DB">
        <w:rPr>
          <w:rFonts w:ascii="Verdana" w:hAnsi="Verdana" w:cs="Courier New"/>
          <w:color w:val="444444"/>
        </w:rPr>
        <w:t>telediagnosi e/o controllo in</w:t>
      </w:r>
      <w:r w:rsidR="00F645A4" w:rsidRPr="009050DB">
        <w:rPr>
          <w:rFonts w:ascii="Verdana" w:hAnsi="Verdana" w:cs="Courier New"/>
          <w:color w:val="444444"/>
        </w:rPr>
        <w:t xml:space="preserve"> </w:t>
      </w:r>
      <w:r w:rsidRPr="009050DB">
        <w:rPr>
          <w:rFonts w:ascii="Verdana" w:hAnsi="Verdana" w:cs="Courier New"/>
          <w:color w:val="444444"/>
        </w:rPr>
        <w:t>remoto</w:t>
      </w:r>
    </w:p>
    <w:p w14:paraId="690AA718" w14:textId="7A1274F8" w:rsidR="00F645A4"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monitoraggio continuo de</w:t>
      </w:r>
      <w:r w:rsidR="00F645A4" w:rsidRPr="009050DB">
        <w:rPr>
          <w:rFonts w:ascii="Verdana" w:hAnsi="Verdana" w:cs="Courier New"/>
          <w:color w:val="444444"/>
        </w:rPr>
        <w:t xml:space="preserve">lle condizioni di lavoro e dei </w:t>
      </w:r>
      <w:r w:rsidRPr="009050DB">
        <w:rPr>
          <w:rFonts w:ascii="Verdana" w:hAnsi="Verdana" w:cs="Courier New"/>
          <w:color w:val="444444"/>
        </w:rPr>
        <w:t>parametri</w:t>
      </w:r>
      <w:r w:rsidR="00F645A4" w:rsidRPr="009050DB">
        <w:rPr>
          <w:rFonts w:ascii="Verdana" w:hAnsi="Verdana" w:cs="Courier New"/>
          <w:color w:val="444444"/>
        </w:rPr>
        <w:t xml:space="preserve"> </w:t>
      </w:r>
      <w:r w:rsidRPr="009050DB">
        <w:rPr>
          <w:rFonts w:ascii="Verdana" w:hAnsi="Verdana" w:cs="Courier New"/>
          <w:color w:val="444444"/>
        </w:rPr>
        <w:t xml:space="preserve">di processo mediante opportuni set di sensori e </w:t>
      </w:r>
      <w:proofErr w:type="spellStart"/>
      <w:r w:rsidRPr="009050DB">
        <w:rPr>
          <w:rFonts w:ascii="Verdana" w:hAnsi="Verdana" w:cs="Courier New"/>
          <w:color w:val="444444"/>
        </w:rPr>
        <w:t>adattivit</w:t>
      </w:r>
      <w:r w:rsidR="005F1A97">
        <w:rPr>
          <w:rFonts w:ascii="Verdana" w:hAnsi="Verdana" w:cs="Courier New"/>
          <w:color w:val="444444"/>
        </w:rPr>
        <w:t>à</w:t>
      </w:r>
      <w:proofErr w:type="spellEnd"/>
      <w:r w:rsidRPr="009050DB">
        <w:rPr>
          <w:rFonts w:ascii="Verdana" w:hAnsi="Verdana" w:cs="Courier New"/>
          <w:color w:val="444444"/>
        </w:rPr>
        <w:t xml:space="preserve"> alle</w:t>
      </w:r>
      <w:r w:rsidR="00F645A4" w:rsidRPr="009050DB">
        <w:rPr>
          <w:rFonts w:ascii="Verdana" w:hAnsi="Verdana" w:cs="Courier New"/>
          <w:color w:val="444444"/>
        </w:rPr>
        <w:t xml:space="preserve"> </w:t>
      </w:r>
      <w:r w:rsidRPr="009050DB">
        <w:rPr>
          <w:rFonts w:ascii="Verdana" w:hAnsi="Verdana" w:cs="Courier New"/>
          <w:color w:val="444444"/>
        </w:rPr>
        <w:t>derive di processo</w:t>
      </w:r>
    </w:p>
    <w:p w14:paraId="58B9219A" w14:textId="538945C9" w:rsidR="00F645A4"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caratteristiche di integrazione tra macchina fisica e/o impianto</w:t>
      </w:r>
      <w:r w:rsidR="00F645A4" w:rsidRPr="009050DB">
        <w:rPr>
          <w:rFonts w:ascii="Verdana" w:hAnsi="Verdana" w:cs="Courier New"/>
          <w:color w:val="444444"/>
        </w:rPr>
        <w:t xml:space="preserve"> </w:t>
      </w:r>
      <w:r w:rsidRPr="009050DB">
        <w:rPr>
          <w:rFonts w:ascii="Verdana" w:hAnsi="Verdana" w:cs="Courier New"/>
          <w:color w:val="444444"/>
        </w:rPr>
        <w:t>con la modellizzazione e/o la simulazione del proprio comportamento</w:t>
      </w:r>
      <w:r w:rsidR="00F645A4" w:rsidRPr="009050DB">
        <w:rPr>
          <w:rFonts w:ascii="Verdana" w:hAnsi="Verdana" w:cs="Courier New"/>
          <w:color w:val="444444"/>
        </w:rPr>
        <w:t xml:space="preserve"> </w:t>
      </w:r>
      <w:r w:rsidRPr="009050DB">
        <w:rPr>
          <w:rFonts w:ascii="Verdana" w:hAnsi="Verdana" w:cs="Courier New"/>
          <w:color w:val="444444"/>
        </w:rPr>
        <w:t xml:space="preserve">nello svolgimento del processo (sistema </w:t>
      </w:r>
      <w:proofErr w:type="spellStart"/>
      <w:r w:rsidRPr="009050DB">
        <w:rPr>
          <w:rFonts w:ascii="Verdana" w:hAnsi="Verdana" w:cs="Courier New"/>
          <w:color w:val="444444"/>
        </w:rPr>
        <w:t>cyberfisico</w:t>
      </w:r>
      <w:proofErr w:type="spellEnd"/>
      <w:r w:rsidRPr="009050DB">
        <w:rPr>
          <w:rFonts w:ascii="Verdana" w:hAnsi="Verdana" w:cs="Courier New"/>
          <w:color w:val="444444"/>
        </w:rPr>
        <w:t>)</w:t>
      </w:r>
    </w:p>
    <w:p w14:paraId="514B01A3" w14:textId="3E6E6296" w:rsidR="00F645A4"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dispositivi, strumentazione e componentistica intelligente per</w:t>
      </w:r>
      <w:r w:rsidR="00F645A4" w:rsidRPr="009050DB">
        <w:rPr>
          <w:rFonts w:ascii="Verdana" w:hAnsi="Verdana" w:cs="Courier New"/>
          <w:color w:val="444444"/>
        </w:rPr>
        <w:t xml:space="preserve"> </w:t>
      </w:r>
      <w:r w:rsidRPr="009050DB">
        <w:rPr>
          <w:rFonts w:ascii="Verdana" w:hAnsi="Verdana" w:cs="Courier New"/>
          <w:color w:val="444444"/>
        </w:rPr>
        <w:t>l'integrazione,</w:t>
      </w:r>
      <w:r w:rsidR="00F645A4" w:rsidRPr="009050DB">
        <w:rPr>
          <w:rFonts w:ascii="Verdana" w:hAnsi="Verdana" w:cs="Courier New"/>
          <w:color w:val="444444"/>
        </w:rPr>
        <w:t xml:space="preserve"> la </w:t>
      </w:r>
      <w:proofErr w:type="spellStart"/>
      <w:r w:rsidRPr="009050DB">
        <w:rPr>
          <w:rFonts w:ascii="Verdana" w:hAnsi="Verdana" w:cs="Courier New"/>
          <w:color w:val="444444"/>
        </w:rPr>
        <w:t>sensorizzazione</w:t>
      </w:r>
      <w:proofErr w:type="spellEnd"/>
      <w:r w:rsidRPr="009050DB">
        <w:rPr>
          <w:rFonts w:ascii="Verdana" w:hAnsi="Verdana" w:cs="Courier New"/>
          <w:color w:val="444444"/>
        </w:rPr>
        <w:t xml:space="preserve"> e/o l'interconnessione</w:t>
      </w:r>
      <w:r w:rsidR="00F645A4" w:rsidRPr="009050DB">
        <w:rPr>
          <w:rFonts w:ascii="Verdana" w:hAnsi="Verdana" w:cs="Courier New"/>
          <w:color w:val="444444"/>
        </w:rPr>
        <w:t xml:space="preserve"> e </w:t>
      </w:r>
      <w:r w:rsidRPr="009050DB">
        <w:rPr>
          <w:rFonts w:ascii="Verdana" w:hAnsi="Verdana" w:cs="Courier New"/>
          <w:color w:val="444444"/>
        </w:rPr>
        <w:t>il</w:t>
      </w:r>
      <w:r w:rsidR="00F645A4" w:rsidRPr="009050DB">
        <w:rPr>
          <w:rFonts w:ascii="Verdana" w:hAnsi="Verdana" w:cs="Courier New"/>
          <w:color w:val="444444"/>
        </w:rPr>
        <w:t xml:space="preserve"> </w:t>
      </w:r>
      <w:r w:rsidRPr="009050DB">
        <w:rPr>
          <w:rFonts w:ascii="Verdana" w:hAnsi="Verdana" w:cs="Courier New"/>
          <w:color w:val="444444"/>
        </w:rPr>
        <w:t>controllo</w:t>
      </w:r>
      <w:r w:rsidR="00F645A4" w:rsidRPr="009050DB">
        <w:rPr>
          <w:rFonts w:ascii="Verdana" w:hAnsi="Verdana" w:cs="Courier New"/>
          <w:color w:val="444444"/>
        </w:rPr>
        <w:t xml:space="preserve"> automatico </w:t>
      </w:r>
      <w:r w:rsidRPr="009050DB">
        <w:rPr>
          <w:rFonts w:ascii="Verdana" w:hAnsi="Verdana" w:cs="Courier New"/>
          <w:color w:val="444444"/>
        </w:rPr>
        <w:t>dei processi utilizzati anche</w:t>
      </w:r>
      <w:r w:rsidR="00F645A4" w:rsidRPr="009050DB">
        <w:rPr>
          <w:rFonts w:ascii="Verdana" w:hAnsi="Verdana" w:cs="Courier New"/>
          <w:color w:val="444444"/>
        </w:rPr>
        <w:t xml:space="preserve"> </w:t>
      </w:r>
      <w:r w:rsidRPr="009050DB">
        <w:rPr>
          <w:rFonts w:ascii="Verdana" w:hAnsi="Verdana" w:cs="Courier New"/>
          <w:color w:val="444444"/>
        </w:rPr>
        <w:t>nell'ammodernamento o nel revamping dei sistemi di produzione</w:t>
      </w:r>
      <w:r w:rsidR="00F645A4" w:rsidRPr="009050DB">
        <w:rPr>
          <w:rFonts w:ascii="Verdana" w:hAnsi="Verdana" w:cs="Courier New"/>
          <w:color w:val="444444"/>
        </w:rPr>
        <w:t xml:space="preserve"> </w:t>
      </w:r>
      <w:r w:rsidRPr="009050DB">
        <w:rPr>
          <w:rFonts w:ascii="Verdana" w:hAnsi="Verdana" w:cs="Courier New"/>
          <w:color w:val="444444"/>
        </w:rPr>
        <w:t>esistenti</w:t>
      </w:r>
    </w:p>
    <w:p w14:paraId="458AAB3F" w14:textId="2601FA49" w:rsidR="0022473E"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filtri e sistemi di trattamento e recupero di acqua, aria, olio,</w:t>
      </w:r>
      <w:r w:rsidR="00F645A4" w:rsidRPr="009050DB">
        <w:rPr>
          <w:rFonts w:ascii="Verdana" w:hAnsi="Verdana" w:cs="Courier New"/>
          <w:color w:val="444444"/>
        </w:rPr>
        <w:t xml:space="preserve"> </w:t>
      </w:r>
      <w:r w:rsidRPr="009050DB">
        <w:rPr>
          <w:rFonts w:ascii="Verdana" w:hAnsi="Verdana" w:cs="Courier New"/>
          <w:color w:val="444444"/>
        </w:rPr>
        <w:t>sostanze chimiche e o</w:t>
      </w:r>
      <w:r w:rsidR="00F645A4" w:rsidRPr="009050DB">
        <w:rPr>
          <w:rFonts w:ascii="Verdana" w:hAnsi="Verdana" w:cs="Courier New"/>
          <w:color w:val="444444"/>
        </w:rPr>
        <w:t xml:space="preserve">rganiche, polveri con sistemi </w:t>
      </w:r>
      <w:r w:rsidRPr="009050DB">
        <w:rPr>
          <w:rFonts w:ascii="Verdana" w:hAnsi="Verdana" w:cs="Courier New"/>
          <w:color w:val="444444"/>
        </w:rPr>
        <w:t>di segnalazione</w:t>
      </w:r>
      <w:r w:rsidR="00F645A4" w:rsidRPr="009050DB">
        <w:rPr>
          <w:rFonts w:ascii="Verdana" w:hAnsi="Verdana" w:cs="Courier New"/>
          <w:color w:val="444444"/>
        </w:rPr>
        <w:t xml:space="preserve"> </w:t>
      </w:r>
      <w:r w:rsidRPr="009050DB">
        <w:rPr>
          <w:rFonts w:ascii="Verdana" w:hAnsi="Verdana" w:cs="Courier New"/>
          <w:color w:val="444444"/>
        </w:rPr>
        <w:t>dell'efficienza filtrante e della presenza di anomalie o sostanze</w:t>
      </w:r>
      <w:r w:rsidR="00F645A4" w:rsidRPr="009050DB">
        <w:rPr>
          <w:rFonts w:ascii="Verdana" w:hAnsi="Verdana" w:cs="Courier New"/>
          <w:color w:val="444444"/>
        </w:rPr>
        <w:t xml:space="preserve"> </w:t>
      </w:r>
      <w:r w:rsidRPr="009050DB">
        <w:rPr>
          <w:rFonts w:ascii="Verdana" w:hAnsi="Verdana" w:cs="Courier New"/>
          <w:color w:val="444444"/>
        </w:rPr>
        <w:t>aliene al processo o pericolose, integrate con il sistema di fabbrica</w:t>
      </w:r>
      <w:r w:rsidR="00F645A4" w:rsidRPr="009050DB">
        <w:rPr>
          <w:rFonts w:ascii="Verdana" w:hAnsi="Verdana" w:cs="Courier New"/>
          <w:color w:val="444444"/>
        </w:rPr>
        <w:t xml:space="preserve"> </w:t>
      </w:r>
      <w:r w:rsidRPr="009050DB">
        <w:rPr>
          <w:rFonts w:ascii="Verdana" w:hAnsi="Verdana" w:cs="Courier New"/>
          <w:color w:val="444444"/>
        </w:rPr>
        <w:t xml:space="preserve">e in grado di avvisare gli operatori e/o di fermare le </w:t>
      </w:r>
      <w:r w:rsidR="005F1A97" w:rsidRPr="009050DB">
        <w:rPr>
          <w:rFonts w:ascii="Verdana" w:hAnsi="Verdana" w:cs="Courier New"/>
          <w:color w:val="444444"/>
        </w:rPr>
        <w:t>attività</w:t>
      </w:r>
      <w:r w:rsidRPr="009050DB">
        <w:rPr>
          <w:rFonts w:ascii="Verdana" w:hAnsi="Verdana" w:cs="Courier New"/>
          <w:color w:val="444444"/>
        </w:rPr>
        <w:t xml:space="preserve"> di</w:t>
      </w:r>
      <w:r w:rsidR="00F645A4" w:rsidRPr="009050DB">
        <w:rPr>
          <w:rFonts w:ascii="Verdana" w:hAnsi="Verdana" w:cs="Courier New"/>
          <w:color w:val="444444"/>
        </w:rPr>
        <w:t xml:space="preserve"> macchine e impianti.</w:t>
      </w:r>
    </w:p>
    <w:p w14:paraId="73D87257" w14:textId="77777777" w:rsidR="00F645A4" w:rsidRPr="009050DB" w:rsidRDefault="00F645A4" w:rsidP="00814AF4">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p>
    <w:p w14:paraId="51A7675E" w14:textId="77777777" w:rsidR="0083316B" w:rsidRPr="009050DB" w:rsidRDefault="0022473E" w:rsidP="0081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color w:val="444444"/>
        </w:rPr>
      </w:pPr>
      <w:r w:rsidRPr="009050DB">
        <w:rPr>
          <w:rFonts w:ascii="Verdana" w:hAnsi="Verdana" w:cs="Courier New"/>
          <w:color w:val="444444"/>
        </w:rPr>
        <w:t>Sistemi per l'assicurazione della qualit</w:t>
      </w:r>
      <w:r w:rsidR="003A08BF" w:rsidRPr="009050DB">
        <w:rPr>
          <w:rFonts w:ascii="Verdana" w:hAnsi="Verdana" w:cs="Courier New"/>
          <w:color w:val="444444"/>
        </w:rPr>
        <w:t>à</w:t>
      </w:r>
      <w:r w:rsidRPr="009050DB">
        <w:rPr>
          <w:rFonts w:ascii="Verdana" w:hAnsi="Verdana" w:cs="Courier New"/>
          <w:color w:val="444444"/>
        </w:rPr>
        <w:t xml:space="preserve"> e della sostenibilit</w:t>
      </w:r>
      <w:r w:rsidR="003A08BF" w:rsidRPr="009050DB">
        <w:rPr>
          <w:rFonts w:ascii="Verdana" w:hAnsi="Verdana" w:cs="Courier New"/>
          <w:color w:val="444444"/>
        </w:rPr>
        <w:t>à</w:t>
      </w:r>
      <w:r w:rsidRPr="009050DB">
        <w:rPr>
          <w:rFonts w:ascii="Verdana" w:hAnsi="Verdana" w:cs="Courier New"/>
          <w:color w:val="444444"/>
        </w:rPr>
        <w:t>:</w:t>
      </w:r>
    </w:p>
    <w:p w14:paraId="1E35736B" w14:textId="494592DD" w:rsidR="000E49C3"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sistemi di misura a coordinate e no (a contatto, non a contatto,</w:t>
      </w:r>
      <w:r w:rsidR="003A08BF" w:rsidRPr="009050DB">
        <w:rPr>
          <w:rFonts w:ascii="Verdana" w:hAnsi="Verdana" w:cs="Courier New"/>
          <w:color w:val="444444"/>
        </w:rPr>
        <w:t xml:space="preserve"> </w:t>
      </w:r>
      <w:r w:rsidRPr="009050DB">
        <w:rPr>
          <w:rFonts w:ascii="Verdana" w:hAnsi="Verdana" w:cs="Courier New"/>
          <w:color w:val="444444"/>
        </w:rPr>
        <w:t>multi-sensore o basat</w:t>
      </w:r>
      <w:r w:rsidR="003A08BF" w:rsidRPr="009050DB">
        <w:rPr>
          <w:rFonts w:ascii="Verdana" w:hAnsi="Verdana" w:cs="Courier New"/>
          <w:color w:val="444444"/>
        </w:rPr>
        <w:t xml:space="preserve">i su tomografia computerizzata </w:t>
      </w:r>
      <w:r w:rsidRPr="009050DB">
        <w:rPr>
          <w:rFonts w:ascii="Verdana" w:hAnsi="Verdana" w:cs="Courier New"/>
          <w:color w:val="444444"/>
        </w:rPr>
        <w:t>tridimensionale)</w:t>
      </w:r>
      <w:r w:rsidR="003A08BF" w:rsidRPr="009050DB">
        <w:rPr>
          <w:rFonts w:ascii="Verdana" w:hAnsi="Verdana" w:cs="Courier New"/>
          <w:color w:val="444444"/>
        </w:rPr>
        <w:t xml:space="preserve"> </w:t>
      </w:r>
      <w:r w:rsidRPr="009050DB">
        <w:rPr>
          <w:rFonts w:ascii="Verdana" w:hAnsi="Verdana" w:cs="Courier New"/>
          <w:color w:val="444444"/>
        </w:rPr>
        <w:t>e relativa strumentazione per la verifica dei requisiti micro e macro</w:t>
      </w:r>
      <w:r w:rsidR="003A08BF" w:rsidRPr="009050DB">
        <w:rPr>
          <w:rFonts w:ascii="Verdana" w:hAnsi="Verdana" w:cs="Courier New"/>
          <w:color w:val="444444"/>
        </w:rPr>
        <w:t xml:space="preserve"> </w:t>
      </w:r>
      <w:r w:rsidRPr="009050DB">
        <w:rPr>
          <w:rFonts w:ascii="Verdana" w:hAnsi="Verdana" w:cs="Courier New"/>
          <w:color w:val="444444"/>
        </w:rPr>
        <w:t>geometrici di prodotto per qualunque livello di scala dimensionale</w:t>
      </w:r>
      <w:r w:rsidR="003A08BF" w:rsidRPr="009050DB">
        <w:rPr>
          <w:rFonts w:ascii="Verdana" w:hAnsi="Verdana" w:cs="Courier New"/>
          <w:color w:val="444444"/>
        </w:rPr>
        <w:t xml:space="preserve"> </w:t>
      </w:r>
      <w:r w:rsidRPr="009050DB">
        <w:rPr>
          <w:rFonts w:ascii="Verdana" w:hAnsi="Verdana" w:cs="Courier New"/>
          <w:color w:val="444444"/>
        </w:rPr>
        <w:t>(dalla larga scala alla scala micro-metrica o nano-metrica) al fine</w:t>
      </w:r>
      <w:r w:rsidR="003A08BF" w:rsidRPr="009050DB">
        <w:rPr>
          <w:rFonts w:ascii="Verdana" w:hAnsi="Verdana" w:cs="Courier New"/>
          <w:color w:val="444444"/>
        </w:rPr>
        <w:t xml:space="preserve"> </w:t>
      </w:r>
      <w:r w:rsidRPr="009050DB">
        <w:rPr>
          <w:rFonts w:ascii="Verdana" w:hAnsi="Verdana" w:cs="Courier New"/>
          <w:color w:val="444444"/>
        </w:rPr>
        <w:t xml:space="preserve">di assicurare e tracciare la </w:t>
      </w:r>
      <w:r w:rsidR="005F1A97" w:rsidRPr="009050DB">
        <w:rPr>
          <w:rFonts w:ascii="Verdana" w:hAnsi="Verdana" w:cs="Courier New"/>
          <w:color w:val="444444"/>
        </w:rPr>
        <w:t>qualità</w:t>
      </w:r>
      <w:r w:rsidRPr="009050DB">
        <w:rPr>
          <w:rFonts w:ascii="Verdana" w:hAnsi="Verdana" w:cs="Courier New"/>
          <w:color w:val="444444"/>
        </w:rPr>
        <w:t xml:space="preserve"> del prodotto e che consentono</w:t>
      </w:r>
      <w:r w:rsidR="000E49C3" w:rsidRPr="009050DB">
        <w:rPr>
          <w:rFonts w:ascii="Verdana" w:hAnsi="Verdana" w:cs="Courier New"/>
          <w:color w:val="444444"/>
        </w:rPr>
        <w:t xml:space="preserve"> </w:t>
      </w:r>
      <w:r w:rsidRPr="009050DB">
        <w:rPr>
          <w:rFonts w:ascii="Verdana" w:hAnsi="Verdana" w:cs="Courier New"/>
          <w:color w:val="444444"/>
        </w:rPr>
        <w:t>di qualificare i processi di produzione in  maniera</w:t>
      </w:r>
      <w:r w:rsidR="000E49C3" w:rsidRPr="009050DB">
        <w:rPr>
          <w:rFonts w:ascii="Verdana" w:hAnsi="Verdana" w:cs="Courier New"/>
          <w:color w:val="444444"/>
        </w:rPr>
        <w:t xml:space="preserve"> documentabile </w:t>
      </w:r>
      <w:r w:rsidRPr="009050DB">
        <w:rPr>
          <w:rFonts w:ascii="Verdana" w:hAnsi="Verdana" w:cs="Courier New"/>
          <w:color w:val="444444"/>
        </w:rPr>
        <w:t>e</w:t>
      </w:r>
      <w:r w:rsidR="000E49C3" w:rsidRPr="009050DB">
        <w:rPr>
          <w:rFonts w:ascii="Verdana" w:hAnsi="Verdana" w:cs="Courier New"/>
          <w:color w:val="444444"/>
        </w:rPr>
        <w:t xml:space="preserve"> </w:t>
      </w:r>
      <w:r w:rsidRPr="009050DB">
        <w:rPr>
          <w:rFonts w:ascii="Verdana" w:hAnsi="Verdana" w:cs="Courier New"/>
          <w:color w:val="444444"/>
        </w:rPr>
        <w:t>connessa al sistema informativo di fabbrica</w:t>
      </w:r>
    </w:p>
    <w:p w14:paraId="0399836D" w14:textId="1D94531B" w:rsidR="000E49C3"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 xml:space="preserve">altri sistemi di monitoraggio in </w:t>
      </w:r>
      <w:proofErr w:type="spellStart"/>
      <w:r w:rsidRPr="009050DB">
        <w:rPr>
          <w:rFonts w:ascii="Verdana" w:hAnsi="Verdana" w:cs="Courier New"/>
          <w:color w:val="444444"/>
        </w:rPr>
        <w:t>process</w:t>
      </w:r>
      <w:proofErr w:type="spellEnd"/>
      <w:r w:rsidRPr="009050DB">
        <w:rPr>
          <w:rFonts w:ascii="Verdana" w:hAnsi="Verdana" w:cs="Courier New"/>
          <w:color w:val="444444"/>
        </w:rPr>
        <w:t xml:space="preserve"> per assicurare e</w:t>
      </w:r>
      <w:r w:rsidR="000E49C3" w:rsidRPr="009050DB">
        <w:rPr>
          <w:rFonts w:ascii="Verdana" w:hAnsi="Verdana" w:cs="Courier New"/>
          <w:color w:val="444444"/>
        </w:rPr>
        <w:t xml:space="preserve"> </w:t>
      </w:r>
      <w:r w:rsidRPr="009050DB">
        <w:rPr>
          <w:rFonts w:ascii="Verdana" w:hAnsi="Verdana" w:cs="Courier New"/>
          <w:color w:val="444444"/>
        </w:rPr>
        <w:t xml:space="preserve">tracciare la </w:t>
      </w:r>
      <w:r w:rsidR="005F1A97" w:rsidRPr="009050DB">
        <w:rPr>
          <w:rFonts w:ascii="Verdana" w:hAnsi="Verdana" w:cs="Courier New"/>
          <w:color w:val="444444"/>
        </w:rPr>
        <w:t>qualità</w:t>
      </w:r>
      <w:r w:rsidRPr="009050DB">
        <w:rPr>
          <w:rFonts w:ascii="Verdana" w:hAnsi="Verdana" w:cs="Courier New"/>
          <w:color w:val="444444"/>
        </w:rPr>
        <w:t xml:space="preserve"> del prodotto o del processo produttivo e che</w:t>
      </w:r>
      <w:r w:rsidR="000E49C3" w:rsidRPr="009050DB">
        <w:rPr>
          <w:rFonts w:ascii="Verdana" w:hAnsi="Verdana" w:cs="Courier New"/>
          <w:color w:val="444444"/>
        </w:rPr>
        <w:t xml:space="preserve"> </w:t>
      </w:r>
      <w:r w:rsidRPr="009050DB">
        <w:rPr>
          <w:rFonts w:ascii="Verdana" w:hAnsi="Verdana" w:cs="Courier New"/>
          <w:color w:val="444444"/>
        </w:rPr>
        <w:t>consentono di qualificare i processi di produzione in maniera</w:t>
      </w:r>
      <w:r w:rsidR="000E49C3" w:rsidRPr="009050DB">
        <w:rPr>
          <w:rFonts w:ascii="Verdana" w:hAnsi="Verdana" w:cs="Courier New"/>
          <w:color w:val="444444"/>
        </w:rPr>
        <w:t xml:space="preserve"> </w:t>
      </w:r>
      <w:r w:rsidRPr="009050DB">
        <w:rPr>
          <w:rFonts w:ascii="Verdana" w:hAnsi="Verdana" w:cs="Courier New"/>
          <w:color w:val="444444"/>
        </w:rPr>
        <w:t>documentabile e connessa al sistema informativo di fabbrica</w:t>
      </w:r>
    </w:p>
    <w:p w14:paraId="33539EE0" w14:textId="14BEEAA2" w:rsidR="000E49C3"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sistemi per l'ispezione e la caratterizzazione dei materiali (ad</w:t>
      </w:r>
      <w:r w:rsidR="000E49C3" w:rsidRPr="009050DB">
        <w:rPr>
          <w:rFonts w:ascii="Verdana" w:hAnsi="Verdana" w:cs="Courier New"/>
          <w:color w:val="444444"/>
        </w:rPr>
        <w:t xml:space="preserve"> </w:t>
      </w:r>
      <w:r w:rsidRPr="009050DB">
        <w:rPr>
          <w:rFonts w:ascii="Verdana" w:hAnsi="Verdana" w:cs="Courier New"/>
          <w:color w:val="444444"/>
        </w:rPr>
        <w:t>esempio macchine di prov</w:t>
      </w:r>
      <w:r w:rsidR="000E49C3" w:rsidRPr="009050DB">
        <w:rPr>
          <w:rFonts w:ascii="Verdana" w:hAnsi="Verdana" w:cs="Courier New"/>
          <w:color w:val="444444"/>
        </w:rPr>
        <w:t xml:space="preserve">a materiali, macchine per il </w:t>
      </w:r>
      <w:r w:rsidRPr="009050DB">
        <w:rPr>
          <w:rFonts w:ascii="Verdana" w:hAnsi="Verdana" w:cs="Courier New"/>
          <w:color w:val="444444"/>
        </w:rPr>
        <w:t>collaudo dei</w:t>
      </w:r>
      <w:r w:rsidR="000E49C3" w:rsidRPr="009050DB">
        <w:rPr>
          <w:rFonts w:ascii="Verdana" w:hAnsi="Verdana" w:cs="Courier New"/>
          <w:color w:val="444444"/>
        </w:rPr>
        <w:t xml:space="preserve"> </w:t>
      </w:r>
      <w:r w:rsidRPr="009050DB">
        <w:rPr>
          <w:rFonts w:ascii="Verdana" w:hAnsi="Verdana" w:cs="Courier New"/>
          <w:color w:val="444444"/>
        </w:rPr>
        <w:t>prodotti r</w:t>
      </w:r>
      <w:r w:rsidR="000E49C3" w:rsidRPr="009050DB">
        <w:rPr>
          <w:rFonts w:ascii="Verdana" w:hAnsi="Verdana" w:cs="Courier New"/>
          <w:color w:val="444444"/>
        </w:rPr>
        <w:t xml:space="preserve">ealizzati, sistemi per prove o </w:t>
      </w:r>
      <w:r w:rsidRPr="009050DB">
        <w:rPr>
          <w:rFonts w:ascii="Verdana" w:hAnsi="Verdana" w:cs="Courier New"/>
          <w:color w:val="444444"/>
        </w:rPr>
        <w:t>collaudi non distruttivi,</w:t>
      </w:r>
      <w:r w:rsidR="000E49C3" w:rsidRPr="009050DB">
        <w:rPr>
          <w:rFonts w:ascii="Verdana" w:hAnsi="Verdana" w:cs="Courier New"/>
          <w:color w:val="444444"/>
        </w:rPr>
        <w:t xml:space="preserve"> </w:t>
      </w:r>
      <w:r w:rsidRPr="009050DB">
        <w:rPr>
          <w:rFonts w:ascii="Verdana" w:hAnsi="Verdana" w:cs="Courier New"/>
          <w:color w:val="444444"/>
        </w:rPr>
        <w:t>tomografia) in grado di verificare le caratteristiche dei materiali</w:t>
      </w:r>
      <w:r w:rsidR="000E49C3" w:rsidRPr="009050DB">
        <w:rPr>
          <w:rFonts w:ascii="Verdana" w:hAnsi="Verdana" w:cs="Courier New"/>
          <w:color w:val="444444"/>
        </w:rPr>
        <w:t xml:space="preserve"> </w:t>
      </w:r>
      <w:r w:rsidRPr="009050DB">
        <w:rPr>
          <w:rFonts w:ascii="Verdana" w:hAnsi="Verdana" w:cs="Courier New"/>
          <w:color w:val="444444"/>
        </w:rPr>
        <w:t>in ingresso o in uscita al processo e che</w:t>
      </w:r>
      <w:r w:rsidR="000E49C3" w:rsidRPr="009050DB">
        <w:rPr>
          <w:rFonts w:ascii="Verdana" w:hAnsi="Verdana" w:cs="Courier New"/>
          <w:color w:val="444444"/>
        </w:rPr>
        <w:t xml:space="preserve"> vanno </w:t>
      </w:r>
      <w:r w:rsidRPr="009050DB">
        <w:rPr>
          <w:rFonts w:ascii="Verdana" w:hAnsi="Verdana" w:cs="Courier New"/>
          <w:color w:val="444444"/>
        </w:rPr>
        <w:t xml:space="preserve">a </w:t>
      </w:r>
      <w:r w:rsidR="000E49C3" w:rsidRPr="009050DB">
        <w:rPr>
          <w:rFonts w:ascii="Verdana" w:hAnsi="Verdana" w:cs="Courier New"/>
          <w:color w:val="444444"/>
        </w:rPr>
        <w:t xml:space="preserve">costituire </w:t>
      </w:r>
      <w:r w:rsidRPr="009050DB">
        <w:rPr>
          <w:rFonts w:ascii="Verdana" w:hAnsi="Verdana" w:cs="Courier New"/>
          <w:color w:val="444444"/>
        </w:rPr>
        <w:t>il</w:t>
      </w:r>
      <w:r w:rsidR="000E49C3" w:rsidRPr="009050DB">
        <w:rPr>
          <w:rFonts w:ascii="Verdana" w:hAnsi="Verdana" w:cs="Courier New"/>
          <w:color w:val="444444"/>
        </w:rPr>
        <w:t xml:space="preserve"> </w:t>
      </w:r>
      <w:r w:rsidRPr="009050DB">
        <w:rPr>
          <w:rFonts w:ascii="Verdana" w:hAnsi="Verdana" w:cs="Courier New"/>
          <w:color w:val="444444"/>
        </w:rPr>
        <w:t>prodotto risultante a livello macro (ad esempio caratteristiche</w:t>
      </w:r>
      <w:r w:rsidR="000E49C3" w:rsidRPr="009050DB">
        <w:rPr>
          <w:rFonts w:ascii="Verdana" w:hAnsi="Verdana" w:cs="Courier New"/>
          <w:color w:val="444444"/>
        </w:rPr>
        <w:t xml:space="preserve"> </w:t>
      </w:r>
      <w:r w:rsidRPr="009050DB">
        <w:rPr>
          <w:rFonts w:ascii="Verdana" w:hAnsi="Verdana" w:cs="Courier New"/>
          <w:color w:val="444444"/>
        </w:rPr>
        <w:t xml:space="preserve">meccaniche) o micro (ad esempio </w:t>
      </w:r>
      <w:r w:rsidR="005F1A97" w:rsidRPr="009050DB">
        <w:rPr>
          <w:rFonts w:ascii="Verdana" w:hAnsi="Verdana" w:cs="Courier New"/>
          <w:color w:val="444444"/>
        </w:rPr>
        <w:t>porosità</w:t>
      </w:r>
      <w:r w:rsidRPr="009050DB">
        <w:rPr>
          <w:rFonts w:ascii="Verdana" w:hAnsi="Verdana" w:cs="Courier New"/>
          <w:color w:val="444444"/>
        </w:rPr>
        <w:t xml:space="preserve"> inclusioni) e di generare</w:t>
      </w:r>
      <w:r w:rsidR="000E49C3" w:rsidRPr="009050DB">
        <w:rPr>
          <w:rFonts w:ascii="Verdana" w:hAnsi="Verdana" w:cs="Courier New"/>
          <w:color w:val="444444"/>
        </w:rPr>
        <w:t xml:space="preserve"> opportuni report di collaudo </w:t>
      </w:r>
      <w:r w:rsidRPr="009050DB">
        <w:rPr>
          <w:rFonts w:ascii="Verdana" w:hAnsi="Verdana" w:cs="Courier New"/>
          <w:color w:val="444444"/>
        </w:rPr>
        <w:t>da inserire nel sistema informativo</w:t>
      </w:r>
      <w:r w:rsidR="000E49C3" w:rsidRPr="009050DB">
        <w:rPr>
          <w:rFonts w:ascii="Verdana" w:hAnsi="Verdana" w:cs="Courier New"/>
          <w:color w:val="444444"/>
        </w:rPr>
        <w:t xml:space="preserve"> </w:t>
      </w:r>
      <w:r w:rsidRPr="009050DB">
        <w:rPr>
          <w:rFonts w:ascii="Verdana" w:hAnsi="Verdana" w:cs="Courier New"/>
          <w:color w:val="444444"/>
        </w:rPr>
        <w:t>aziendale</w:t>
      </w:r>
    </w:p>
    <w:p w14:paraId="2A02CCA5" w14:textId="7DD4377D" w:rsidR="000E49C3"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 xml:space="preserve">dispositivi intelligenti per il </w:t>
      </w:r>
      <w:r w:rsidR="000E49C3" w:rsidRPr="009050DB">
        <w:rPr>
          <w:rFonts w:ascii="Verdana" w:hAnsi="Verdana" w:cs="Courier New"/>
          <w:color w:val="444444"/>
        </w:rPr>
        <w:t xml:space="preserve">test delle polveri metalliche </w:t>
      </w:r>
      <w:r w:rsidRPr="009050DB">
        <w:rPr>
          <w:rFonts w:ascii="Verdana" w:hAnsi="Verdana" w:cs="Courier New"/>
          <w:color w:val="444444"/>
        </w:rPr>
        <w:t>e</w:t>
      </w:r>
      <w:r w:rsidR="000E49C3" w:rsidRPr="009050DB">
        <w:rPr>
          <w:rFonts w:ascii="Verdana" w:hAnsi="Verdana" w:cs="Courier New"/>
          <w:color w:val="444444"/>
        </w:rPr>
        <w:t xml:space="preserve"> </w:t>
      </w:r>
      <w:r w:rsidRPr="009050DB">
        <w:rPr>
          <w:rFonts w:ascii="Verdana" w:hAnsi="Verdana" w:cs="Courier New"/>
          <w:color w:val="444444"/>
        </w:rPr>
        <w:t>sistemi di monitoraggio</w:t>
      </w:r>
      <w:r w:rsidR="000E49C3" w:rsidRPr="009050DB">
        <w:rPr>
          <w:rFonts w:ascii="Verdana" w:hAnsi="Verdana" w:cs="Courier New"/>
          <w:color w:val="444444"/>
        </w:rPr>
        <w:t xml:space="preserve"> in continuo che consentono di </w:t>
      </w:r>
      <w:r w:rsidRPr="009050DB">
        <w:rPr>
          <w:rFonts w:ascii="Verdana" w:hAnsi="Verdana" w:cs="Courier New"/>
          <w:color w:val="444444"/>
        </w:rPr>
        <w:t xml:space="preserve">qualificare </w:t>
      </w:r>
      <w:r w:rsidR="000E49C3" w:rsidRPr="009050DB">
        <w:rPr>
          <w:rFonts w:ascii="Verdana" w:hAnsi="Verdana" w:cs="Courier New"/>
          <w:color w:val="444444"/>
        </w:rPr>
        <w:t xml:space="preserve">i </w:t>
      </w:r>
      <w:r w:rsidRPr="009050DB">
        <w:rPr>
          <w:rFonts w:ascii="Verdana" w:hAnsi="Verdana" w:cs="Courier New"/>
          <w:color w:val="444444"/>
        </w:rPr>
        <w:t>processi di produzion</w:t>
      </w:r>
      <w:r w:rsidR="000E49C3" w:rsidRPr="009050DB">
        <w:rPr>
          <w:rFonts w:ascii="Verdana" w:hAnsi="Verdana" w:cs="Courier New"/>
          <w:color w:val="444444"/>
        </w:rPr>
        <w:t>e mediante tecnologie additive</w:t>
      </w:r>
    </w:p>
    <w:p w14:paraId="4871A48A" w14:textId="0DCCE3D7" w:rsidR="000E49C3"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 xml:space="preserve">sistemi intelligenti e connessi di marcatura e </w:t>
      </w:r>
      <w:r w:rsidR="005F1A97" w:rsidRPr="009050DB">
        <w:rPr>
          <w:rFonts w:ascii="Verdana" w:hAnsi="Verdana" w:cs="Courier New"/>
          <w:color w:val="444444"/>
        </w:rPr>
        <w:t>tracciabilità</w:t>
      </w:r>
      <w:r w:rsidRPr="009050DB">
        <w:rPr>
          <w:rFonts w:ascii="Verdana" w:hAnsi="Verdana" w:cs="Courier New"/>
          <w:color w:val="444444"/>
        </w:rPr>
        <w:t xml:space="preserve"> dei</w:t>
      </w:r>
      <w:r w:rsidR="000E49C3" w:rsidRPr="009050DB">
        <w:rPr>
          <w:rFonts w:ascii="Verdana" w:hAnsi="Verdana" w:cs="Courier New"/>
          <w:color w:val="444444"/>
        </w:rPr>
        <w:t xml:space="preserve"> </w:t>
      </w:r>
      <w:r w:rsidRPr="009050DB">
        <w:rPr>
          <w:rFonts w:ascii="Verdana" w:hAnsi="Verdana" w:cs="Courier New"/>
          <w:color w:val="444444"/>
        </w:rPr>
        <w:t>lotti produttivi e/o de</w:t>
      </w:r>
      <w:r w:rsidR="000E49C3" w:rsidRPr="009050DB">
        <w:rPr>
          <w:rFonts w:ascii="Verdana" w:hAnsi="Verdana" w:cs="Courier New"/>
          <w:color w:val="444444"/>
        </w:rPr>
        <w:t xml:space="preserve">i singoli prodotti (ad esempio </w:t>
      </w:r>
      <w:r w:rsidRPr="009050DB">
        <w:rPr>
          <w:rFonts w:ascii="Verdana" w:hAnsi="Verdana" w:cs="Courier New"/>
          <w:color w:val="444444"/>
        </w:rPr>
        <w:t xml:space="preserve">RFID </w:t>
      </w:r>
      <w:r w:rsidR="000E49C3" w:rsidRPr="009050DB">
        <w:rPr>
          <w:rFonts w:ascii="Verdana" w:hAnsi="Verdana" w:cs="Courier New"/>
          <w:color w:val="444444"/>
        </w:rPr>
        <w:t>–</w:t>
      </w:r>
      <w:r w:rsidRPr="009050DB">
        <w:rPr>
          <w:rFonts w:ascii="Verdana" w:hAnsi="Verdana" w:cs="Courier New"/>
          <w:color w:val="444444"/>
        </w:rPr>
        <w:t xml:space="preserve"> Radio</w:t>
      </w:r>
      <w:r w:rsidR="000E49C3" w:rsidRPr="009050DB">
        <w:rPr>
          <w:rFonts w:ascii="Verdana" w:hAnsi="Verdana" w:cs="Courier New"/>
          <w:color w:val="444444"/>
        </w:rPr>
        <w:t xml:space="preserve"> </w:t>
      </w:r>
      <w:r w:rsidRPr="009050DB">
        <w:rPr>
          <w:rFonts w:ascii="Verdana" w:hAnsi="Verdana" w:cs="Courier New"/>
          <w:color w:val="444444"/>
        </w:rPr>
        <w:t xml:space="preserve">Frequency </w:t>
      </w:r>
      <w:proofErr w:type="spellStart"/>
      <w:r w:rsidRPr="009050DB">
        <w:rPr>
          <w:rFonts w:ascii="Verdana" w:hAnsi="Verdana" w:cs="Courier New"/>
          <w:color w:val="444444"/>
        </w:rPr>
        <w:t>Identification</w:t>
      </w:r>
      <w:proofErr w:type="spellEnd"/>
      <w:r w:rsidRPr="009050DB">
        <w:rPr>
          <w:rFonts w:ascii="Verdana" w:hAnsi="Verdana" w:cs="Courier New"/>
          <w:color w:val="444444"/>
        </w:rPr>
        <w:t>)</w:t>
      </w:r>
    </w:p>
    <w:p w14:paraId="4AC230BA" w14:textId="496B3BBF" w:rsidR="00734A4F"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sistemi di monitoraggio e controllo delle condizioni di lavoro</w:t>
      </w:r>
      <w:r w:rsidR="000E49C3" w:rsidRPr="009050DB">
        <w:rPr>
          <w:rFonts w:ascii="Verdana" w:hAnsi="Verdana" w:cs="Courier New"/>
          <w:color w:val="444444"/>
        </w:rPr>
        <w:t xml:space="preserve"> </w:t>
      </w:r>
      <w:r w:rsidRPr="009050DB">
        <w:rPr>
          <w:rFonts w:ascii="Verdana" w:hAnsi="Verdana" w:cs="Courier New"/>
          <w:color w:val="444444"/>
        </w:rPr>
        <w:t>delle macchine (ad esempio forze, coppia e potenza di lavorazione;</w:t>
      </w:r>
      <w:r w:rsidR="00734A4F" w:rsidRPr="009050DB">
        <w:rPr>
          <w:rFonts w:ascii="Verdana" w:hAnsi="Verdana" w:cs="Courier New"/>
          <w:color w:val="444444"/>
        </w:rPr>
        <w:t xml:space="preserve"> </w:t>
      </w:r>
      <w:r w:rsidRPr="009050DB">
        <w:rPr>
          <w:rFonts w:ascii="Verdana" w:hAnsi="Verdana" w:cs="Courier New"/>
          <w:color w:val="444444"/>
        </w:rPr>
        <w:t>usura tridimensionale degli utensili a bordo macchina; stato di</w:t>
      </w:r>
      <w:r w:rsidR="00734A4F" w:rsidRPr="009050DB">
        <w:rPr>
          <w:rFonts w:ascii="Verdana" w:hAnsi="Verdana" w:cs="Courier New"/>
          <w:color w:val="444444"/>
        </w:rPr>
        <w:t xml:space="preserve"> </w:t>
      </w:r>
      <w:r w:rsidRPr="009050DB">
        <w:rPr>
          <w:rFonts w:ascii="Verdana" w:hAnsi="Verdana" w:cs="Courier New"/>
          <w:color w:val="444444"/>
        </w:rPr>
        <w:t>componenti</w:t>
      </w:r>
      <w:r w:rsidR="00734A4F" w:rsidRPr="009050DB">
        <w:rPr>
          <w:rFonts w:ascii="Verdana" w:hAnsi="Verdana" w:cs="Courier New"/>
          <w:color w:val="444444"/>
        </w:rPr>
        <w:t xml:space="preserve"> o </w:t>
      </w:r>
      <w:r w:rsidR="005F1A97" w:rsidRPr="009050DB">
        <w:rPr>
          <w:rFonts w:ascii="Verdana" w:hAnsi="Verdana" w:cs="Courier New"/>
          <w:color w:val="444444"/>
        </w:rPr>
        <w:t>sottoinsiemi</w:t>
      </w:r>
      <w:r w:rsidRPr="009050DB">
        <w:rPr>
          <w:rFonts w:ascii="Verdana" w:hAnsi="Verdana" w:cs="Courier New"/>
          <w:color w:val="444444"/>
        </w:rPr>
        <w:t xml:space="preserve"> delle macchine) e dei sistemi di</w:t>
      </w:r>
      <w:r w:rsidR="00734A4F" w:rsidRPr="009050DB">
        <w:rPr>
          <w:rFonts w:ascii="Verdana" w:hAnsi="Verdana" w:cs="Courier New"/>
          <w:color w:val="444444"/>
        </w:rPr>
        <w:t xml:space="preserve"> </w:t>
      </w:r>
      <w:r w:rsidRPr="009050DB">
        <w:rPr>
          <w:rFonts w:ascii="Verdana" w:hAnsi="Verdana" w:cs="Courier New"/>
          <w:color w:val="444444"/>
        </w:rPr>
        <w:t>produzione interfacciati con i sistemi informativi di fabbrica e/o</w:t>
      </w:r>
      <w:r w:rsidR="00734A4F" w:rsidRPr="009050DB">
        <w:rPr>
          <w:rFonts w:ascii="Verdana" w:hAnsi="Verdana" w:cs="Courier New"/>
          <w:color w:val="444444"/>
        </w:rPr>
        <w:t xml:space="preserve"> con soluzioni cloud</w:t>
      </w:r>
    </w:p>
    <w:p w14:paraId="16D42D4F" w14:textId="2A03F51A" w:rsidR="00734A4F"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strumenti e dispositivi per l'etichettatura, l'identificazione o</w:t>
      </w:r>
      <w:r w:rsidR="00734A4F" w:rsidRPr="009050DB">
        <w:rPr>
          <w:rFonts w:ascii="Verdana" w:hAnsi="Verdana" w:cs="Courier New"/>
          <w:color w:val="444444"/>
        </w:rPr>
        <w:t xml:space="preserve"> </w:t>
      </w:r>
      <w:r w:rsidRPr="009050DB">
        <w:rPr>
          <w:rFonts w:ascii="Verdana" w:hAnsi="Verdana" w:cs="Courier New"/>
          <w:color w:val="444444"/>
        </w:rPr>
        <w:t>la marcatura automatica dei prodotti, con collegamento con il codice</w:t>
      </w:r>
      <w:r w:rsidR="00734A4F" w:rsidRPr="009050DB">
        <w:rPr>
          <w:rFonts w:ascii="Verdana" w:hAnsi="Verdana" w:cs="Courier New"/>
          <w:color w:val="444444"/>
        </w:rPr>
        <w:t xml:space="preserve"> </w:t>
      </w:r>
      <w:r w:rsidRPr="009050DB">
        <w:rPr>
          <w:rFonts w:ascii="Verdana" w:hAnsi="Verdana" w:cs="Courier New"/>
          <w:color w:val="444444"/>
        </w:rPr>
        <w:t>e la matricola del prodotto stesso</w:t>
      </w:r>
      <w:r w:rsidR="00734A4F" w:rsidRPr="009050DB">
        <w:rPr>
          <w:rFonts w:ascii="Verdana" w:hAnsi="Verdana" w:cs="Courier New"/>
          <w:color w:val="444444"/>
        </w:rPr>
        <w:t xml:space="preserve"> in </w:t>
      </w:r>
      <w:r w:rsidRPr="009050DB">
        <w:rPr>
          <w:rFonts w:ascii="Verdana" w:hAnsi="Verdana" w:cs="Courier New"/>
          <w:color w:val="444444"/>
        </w:rPr>
        <w:t>modo da</w:t>
      </w:r>
      <w:r w:rsidR="00734A4F" w:rsidRPr="009050DB">
        <w:rPr>
          <w:rFonts w:ascii="Verdana" w:hAnsi="Verdana" w:cs="Courier New"/>
          <w:color w:val="444444"/>
        </w:rPr>
        <w:t xml:space="preserve"> consentire </w:t>
      </w:r>
      <w:r w:rsidRPr="009050DB">
        <w:rPr>
          <w:rFonts w:ascii="Verdana" w:hAnsi="Verdana" w:cs="Courier New"/>
          <w:color w:val="444444"/>
        </w:rPr>
        <w:t>ai</w:t>
      </w:r>
      <w:r w:rsidR="00734A4F" w:rsidRPr="009050DB">
        <w:rPr>
          <w:rFonts w:ascii="Verdana" w:hAnsi="Verdana" w:cs="Courier New"/>
          <w:color w:val="444444"/>
        </w:rPr>
        <w:t xml:space="preserve"> </w:t>
      </w:r>
      <w:r w:rsidRPr="009050DB">
        <w:rPr>
          <w:rFonts w:ascii="Verdana" w:hAnsi="Verdana" w:cs="Courier New"/>
          <w:color w:val="444444"/>
        </w:rPr>
        <w:t>manutentori di monitorare la costanza delle prestazioni dei prodotti</w:t>
      </w:r>
      <w:r w:rsidR="00734A4F" w:rsidRPr="009050DB">
        <w:rPr>
          <w:rFonts w:ascii="Verdana" w:hAnsi="Verdana" w:cs="Courier New"/>
          <w:color w:val="444444"/>
        </w:rPr>
        <w:t xml:space="preserve"> </w:t>
      </w:r>
      <w:r w:rsidRPr="009050DB">
        <w:rPr>
          <w:rFonts w:ascii="Verdana" w:hAnsi="Verdana" w:cs="Courier New"/>
          <w:color w:val="444444"/>
        </w:rPr>
        <w:t xml:space="preserve">nel tempo e di agire sul processo </w:t>
      </w:r>
      <w:r w:rsidR="00734A4F" w:rsidRPr="009050DB">
        <w:rPr>
          <w:rFonts w:ascii="Verdana" w:hAnsi="Verdana" w:cs="Courier New"/>
          <w:color w:val="444444"/>
        </w:rPr>
        <w:t xml:space="preserve">di progettazione </w:t>
      </w:r>
      <w:r w:rsidRPr="009050DB">
        <w:rPr>
          <w:rFonts w:ascii="Verdana" w:hAnsi="Verdana" w:cs="Courier New"/>
          <w:color w:val="444444"/>
        </w:rPr>
        <w:t>dei futuri</w:t>
      </w:r>
      <w:r w:rsidR="00734A4F" w:rsidRPr="009050DB">
        <w:rPr>
          <w:rFonts w:ascii="Verdana" w:hAnsi="Verdana" w:cs="Courier New"/>
          <w:color w:val="444444"/>
        </w:rPr>
        <w:t xml:space="preserve"> </w:t>
      </w:r>
      <w:r w:rsidRPr="009050DB">
        <w:rPr>
          <w:rFonts w:ascii="Verdana" w:hAnsi="Verdana" w:cs="Courier New"/>
          <w:color w:val="444444"/>
        </w:rPr>
        <w:t>prodotti in maniera sinergica, consentendo il richiamo i prodotti</w:t>
      </w:r>
      <w:r w:rsidR="00734A4F" w:rsidRPr="009050DB">
        <w:rPr>
          <w:rFonts w:ascii="Verdana" w:hAnsi="Verdana" w:cs="Courier New"/>
          <w:color w:val="444444"/>
        </w:rPr>
        <w:t xml:space="preserve"> difettosi o dannosi</w:t>
      </w:r>
    </w:p>
    <w:p w14:paraId="64DAEC17" w14:textId="5161A501" w:rsidR="00734A4F"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 xml:space="preserve">componenti, sistemi e soluzioni intelligenti per </w:t>
      </w:r>
      <w:r w:rsidR="00734A4F" w:rsidRPr="009050DB">
        <w:rPr>
          <w:rFonts w:ascii="Verdana" w:hAnsi="Verdana" w:cs="Courier New"/>
          <w:color w:val="444444"/>
        </w:rPr>
        <w:t xml:space="preserve">la </w:t>
      </w:r>
      <w:r w:rsidRPr="009050DB">
        <w:rPr>
          <w:rFonts w:ascii="Verdana" w:hAnsi="Verdana" w:cs="Courier New"/>
          <w:color w:val="444444"/>
        </w:rPr>
        <w:t>gestione,</w:t>
      </w:r>
      <w:r w:rsidR="00734A4F" w:rsidRPr="009050DB">
        <w:rPr>
          <w:rFonts w:ascii="Verdana" w:hAnsi="Verdana" w:cs="Courier New"/>
          <w:color w:val="444444"/>
        </w:rPr>
        <w:t xml:space="preserve"> l'utilizzo efficiente e il </w:t>
      </w:r>
      <w:r w:rsidRPr="009050DB">
        <w:rPr>
          <w:rFonts w:ascii="Verdana" w:hAnsi="Verdana" w:cs="Courier New"/>
          <w:color w:val="444444"/>
        </w:rPr>
        <w:t>monitoraggio dei consumi energetici e</w:t>
      </w:r>
      <w:r w:rsidR="00734A4F" w:rsidRPr="009050DB">
        <w:rPr>
          <w:rFonts w:ascii="Verdana" w:hAnsi="Verdana" w:cs="Courier New"/>
          <w:color w:val="444444"/>
        </w:rPr>
        <w:t xml:space="preserve"> </w:t>
      </w:r>
      <w:r w:rsidRPr="009050DB">
        <w:rPr>
          <w:rFonts w:ascii="Verdana" w:hAnsi="Verdana" w:cs="Courier New"/>
          <w:color w:val="444444"/>
        </w:rPr>
        <w:t>idrici e per la riduzione delle emissioni</w:t>
      </w:r>
    </w:p>
    <w:p w14:paraId="3DA017A1" w14:textId="77777777" w:rsidR="0022473E"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filtri e sistemi di trattamento e recupero di acqua, aria, olio,</w:t>
      </w:r>
      <w:r w:rsidR="00734A4F" w:rsidRPr="009050DB">
        <w:rPr>
          <w:rFonts w:ascii="Verdana" w:hAnsi="Verdana" w:cs="Courier New"/>
          <w:color w:val="444444"/>
        </w:rPr>
        <w:t xml:space="preserve"> sostanze </w:t>
      </w:r>
      <w:r w:rsidRPr="009050DB">
        <w:rPr>
          <w:rFonts w:ascii="Verdana" w:hAnsi="Verdana" w:cs="Courier New"/>
          <w:color w:val="444444"/>
        </w:rPr>
        <w:t>chimiche, polveri con sistemi di segnalazione</w:t>
      </w:r>
      <w:r w:rsidR="00734A4F" w:rsidRPr="009050DB">
        <w:rPr>
          <w:rFonts w:ascii="Verdana" w:hAnsi="Verdana" w:cs="Courier New"/>
          <w:color w:val="444444"/>
        </w:rPr>
        <w:t xml:space="preserve"> </w:t>
      </w:r>
      <w:r w:rsidRPr="009050DB">
        <w:rPr>
          <w:rFonts w:ascii="Verdana" w:hAnsi="Verdana" w:cs="Courier New"/>
          <w:color w:val="444444"/>
        </w:rPr>
        <w:t>dell'efficienza filtrante e della presenza di anomalie o sostanze</w:t>
      </w:r>
      <w:r w:rsidR="00734A4F" w:rsidRPr="009050DB">
        <w:rPr>
          <w:rFonts w:ascii="Verdana" w:hAnsi="Verdana" w:cs="Courier New"/>
          <w:color w:val="444444"/>
        </w:rPr>
        <w:t xml:space="preserve"> </w:t>
      </w:r>
      <w:r w:rsidRPr="009050DB">
        <w:rPr>
          <w:rFonts w:ascii="Verdana" w:hAnsi="Verdana" w:cs="Courier New"/>
          <w:color w:val="444444"/>
        </w:rPr>
        <w:t>aliene al processo o pericolose, integrate con il sistema di fabbrica</w:t>
      </w:r>
      <w:r w:rsidR="00734A4F" w:rsidRPr="009050DB">
        <w:rPr>
          <w:rFonts w:ascii="Verdana" w:hAnsi="Verdana" w:cs="Courier New"/>
          <w:color w:val="444444"/>
        </w:rPr>
        <w:t xml:space="preserve"> </w:t>
      </w:r>
      <w:r w:rsidRPr="009050DB">
        <w:rPr>
          <w:rFonts w:ascii="Verdana" w:hAnsi="Verdana" w:cs="Courier New"/>
          <w:color w:val="444444"/>
        </w:rPr>
        <w:t>e in grado di avvisare gli operatori e/o di fermare le attivit</w:t>
      </w:r>
      <w:r w:rsidR="00734A4F" w:rsidRPr="009050DB">
        <w:rPr>
          <w:rFonts w:ascii="Verdana" w:hAnsi="Verdana" w:cs="Courier New"/>
          <w:color w:val="444444"/>
        </w:rPr>
        <w:t>à</w:t>
      </w:r>
      <w:r w:rsidRPr="009050DB">
        <w:rPr>
          <w:rFonts w:ascii="Verdana" w:hAnsi="Verdana" w:cs="Courier New"/>
          <w:color w:val="444444"/>
        </w:rPr>
        <w:t xml:space="preserve"> di</w:t>
      </w:r>
      <w:r w:rsidR="00734A4F" w:rsidRPr="009050DB">
        <w:rPr>
          <w:rFonts w:ascii="Verdana" w:hAnsi="Verdana" w:cs="Courier New"/>
          <w:color w:val="444444"/>
        </w:rPr>
        <w:t xml:space="preserve"> macchine e impianti.</w:t>
      </w:r>
    </w:p>
    <w:p w14:paraId="41B75D32" w14:textId="77777777" w:rsidR="00734A4F" w:rsidRPr="009050DB" w:rsidRDefault="00734A4F" w:rsidP="0081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color w:val="444444"/>
        </w:rPr>
      </w:pPr>
    </w:p>
    <w:p w14:paraId="327F1B9C" w14:textId="74DEA2D6" w:rsidR="0022473E" w:rsidRPr="009050DB" w:rsidRDefault="0022473E" w:rsidP="0081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color w:val="444444"/>
        </w:rPr>
      </w:pPr>
      <w:r w:rsidRPr="009050DB">
        <w:rPr>
          <w:rFonts w:ascii="Verdana" w:hAnsi="Verdana" w:cs="Courier New"/>
          <w:color w:val="444444"/>
        </w:rPr>
        <w:t>Dispositivi per l'interazione uomo macchina e per il miglioramento</w:t>
      </w:r>
      <w:r w:rsidR="00734A4F" w:rsidRPr="009050DB">
        <w:rPr>
          <w:rFonts w:ascii="Verdana" w:hAnsi="Verdana" w:cs="Courier New"/>
          <w:color w:val="444444"/>
        </w:rPr>
        <w:t xml:space="preserve"> </w:t>
      </w:r>
      <w:r w:rsidRPr="009050DB">
        <w:rPr>
          <w:rFonts w:ascii="Verdana" w:hAnsi="Verdana" w:cs="Courier New"/>
          <w:color w:val="444444"/>
        </w:rPr>
        <w:t>dell'ergonomia e della sicurezza del posto di lavoro in logica «4.0»:</w:t>
      </w:r>
    </w:p>
    <w:p w14:paraId="5152FE59" w14:textId="4D15F45D" w:rsidR="00734A4F"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banchi e postazioni di lavoro dotati di soluzioni ergonomiche in</w:t>
      </w:r>
      <w:r w:rsidR="00734A4F" w:rsidRPr="009050DB">
        <w:rPr>
          <w:rFonts w:ascii="Verdana" w:hAnsi="Verdana" w:cs="Courier New"/>
          <w:color w:val="444444"/>
        </w:rPr>
        <w:t xml:space="preserve"> </w:t>
      </w:r>
      <w:r w:rsidRPr="009050DB">
        <w:rPr>
          <w:rFonts w:ascii="Verdana" w:hAnsi="Verdana" w:cs="Courier New"/>
          <w:color w:val="444444"/>
        </w:rPr>
        <w:t>grado di adattarli in maniera automatizzata alle caratteristiche</w:t>
      </w:r>
      <w:r w:rsidR="00734A4F" w:rsidRPr="009050DB">
        <w:rPr>
          <w:rFonts w:ascii="Verdana" w:hAnsi="Verdana" w:cs="Courier New"/>
          <w:color w:val="444444"/>
        </w:rPr>
        <w:t xml:space="preserve"> </w:t>
      </w:r>
      <w:r w:rsidRPr="009050DB">
        <w:rPr>
          <w:rFonts w:ascii="Verdana" w:hAnsi="Verdana" w:cs="Courier New"/>
          <w:color w:val="444444"/>
        </w:rPr>
        <w:t>fisiche degli operatori (ad esempio caratteristiche biometriche,</w:t>
      </w:r>
      <w:r w:rsidR="00734A4F" w:rsidRPr="009050DB">
        <w:rPr>
          <w:rFonts w:ascii="Verdana" w:hAnsi="Verdana" w:cs="Courier New"/>
          <w:color w:val="444444"/>
        </w:rPr>
        <w:t xml:space="preserve"> </w:t>
      </w:r>
      <w:r w:rsidR="005F1A97" w:rsidRPr="009050DB">
        <w:rPr>
          <w:rFonts w:ascii="Verdana" w:hAnsi="Verdana" w:cs="Courier New"/>
          <w:color w:val="444444"/>
        </w:rPr>
        <w:t>età</w:t>
      </w:r>
      <w:r w:rsidRPr="009050DB">
        <w:rPr>
          <w:rFonts w:ascii="Verdana" w:hAnsi="Verdana" w:cs="Courier New"/>
          <w:color w:val="444444"/>
        </w:rPr>
        <w:t xml:space="preserve">, presenza di </w:t>
      </w:r>
      <w:r w:rsidR="005F1A97" w:rsidRPr="009050DB">
        <w:rPr>
          <w:rFonts w:ascii="Verdana" w:hAnsi="Verdana" w:cs="Courier New"/>
          <w:color w:val="444444"/>
        </w:rPr>
        <w:t>disabilità</w:t>
      </w:r>
      <w:r w:rsidRPr="009050DB">
        <w:rPr>
          <w:rFonts w:ascii="Verdana" w:hAnsi="Verdana" w:cs="Courier New"/>
          <w:color w:val="444444"/>
        </w:rPr>
        <w:t>)</w:t>
      </w:r>
    </w:p>
    <w:p w14:paraId="77F46B87" w14:textId="7088732B" w:rsidR="00734A4F" w:rsidRPr="009050DB" w:rsidRDefault="00734A4F"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 xml:space="preserve">sistemi </w:t>
      </w:r>
      <w:r w:rsidR="0022473E" w:rsidRPr="009050DB">
        <w:rPr>
          <w:rFonts w:ascii="Verdana" w:hAnsi="Verdana" w:cs="Courier New"/>
          <w:color w:val="444444"/>
        </w:rPr>
        <w:t xml:space="preserve">per il sollevamento/traslazione di </w:t>
      </w:r>
      <w:r w:rsidRPr="009050DB">
        <w:rPr>
          <w:rFonts w:ascii="Verdana" w:hAnsi="Verdana" w:cs="Courier New"/>
          <w:color w:val="444444"/>
        </w:rPr>
        <w:t xml:space="preserve">parti </w:t>
      </w:r>
      <w:r w:rsidR="0022473E" w:rsidRPr="009050DB">
        <w:rPr>
          <w:rFonts w:ascii="Verdana" w:hAnsi="Verdana" w:cs="Courier New"/>
          <w:color w:val="444444"/>
        </w:rPr>
        <w:t>pesanti o</w:t>
      </w:r>
      <w:r w:rsidRPr="009050DB">
        <w:rPr>
          <w:rFonts w:ascii="Verdana" w:hAnsi="Verdana" w:cs="Courier New"/>
          <w:color w:val="444444"/>
        </w:rPr>
        <w:t xml:space="preserve"> </w:t>
      </w:r>
      <w:r w:rsidR="0022473E" w:rsidRPr="009050DB">
        <w:rPr>
          <w:rFonts w:ascii="Verdana" w:hAnsi="Verdana" w:cs="Courier New"/>
          <w:color w:val="444444"/>
        </w:rPr>
        <w:t>oggetti esposti ad alte temperature in grado di agevolare in maniera</w:t>
      </w:r>
      <w:r w:rsidRPr="009050DB">
        <w:rPr>
          <w:rFonts w:ascii="Verdana" w:hAnsi="Verdana" w:cs="Courier New"/>
          <w:color w:val="444444"/>
        </w:rPr>
        <w:t xml:space="preserve"> </w:t>
      </w:r>
      <w:r w:rsidR="0022473E" w:rsidRPr="009050DB">
        <w:rPr>
          <w:rFonts w:ascii="Verdana" w:hAnsi="Verdana" w:cs="Courier New"/>
          <w:color w:val="444444"/>
        </w:rPr>
        <w:t>intelligente/ robotizzata/interattiva il compito dell'operatore</w:t>
      </w:r>
    </w:p>
    <w:p w14:paraId="76CE1A04" w14:textId="37F92390" w:rsidR="00734A4F" w:rsidRPr="009050DB" w:rsidRDefault="0022473E"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dispositivi wearable, apparecchiature di comunicazione tra</w:t>
      </w:r>
      <w:r w:rsidR="00734A4F" w:rsidRPr="009050DB">
        <w:rPr>
          <w:rFonts w:ascii="Verdana" w:hAnsi="Verdana" w:cs="Courier New"/>
          <w:color w:val="444444"/>
        </w:rPr>
        <w:t xml:space="preserve"> </w:t>
      </w:r>
      <w:r w:rsidRPr="009050DB">
        <w:rPr>
          <w:rFonts w:ascii="Verdana" w:hAnsi="Verdana" w:cs="Courier New"/>
          <w:color w:val="444444"/>
        </w:rPr>
        <w:t xml:space="preserve">operatore/ operatori e sistema produttivo, dispositivi di </w:t>
      </w:r>
      <w:r w:rsidR="005F1A97" w:rsidRPr="009050DB">
        <w:rPr>
          <w:rFonts w:ascii="Verdana" w:hAnsi="Verdana" w:cs="Courier New"/>
          <w:color w:val="444444"/>
        </w:rPr>
        <w:t>realtà</w:t>
      </w:r>
      <w:r w:rsidR="00734A4F" w:rsidRPr="009050DB">
        <w:rPr>
          <w:rFonts w:ascii="Verdana" w:hAnsi="Verdana" w:cs="Courier New"/>
          <w:color w:val="444444"/>
        </w:rPr>
        <w:t xml:space="preserve"> </w:t>
      </w:r>
      <w:r w:rsidRPr="009050DB">
        <w:rPr>
          <w:rFonts w:ascii="Verdana" w:hAnsi="Verdana" w:cs="Courier New"/>
          <w:color w:val="444444"/>
        </w:rPr>
        <w:t xml:space="preserve">aumentata e </w:t>
      </w:r>
      <w:proofErr w:type="spellStart"/>
      <w:r w:rsidRPr="009050DB">
        <w:rPr>
          <w:rFonts w:ascii="Verdana" w:hAnsi="Verdana" w:cs="Courier New"/>
          <w:color w:val="444444"/>
        </w:rPr>
        <w:t>virtual</w:t>
      </w:r>
      <w:proofErr w:type="spellEnd"/>
      <w:r w:rsidRPr="009050DB">
        <w:rPr>
          <w:rFonts w:ascii="Verdana" w:hAnsi="Verdana" w:cs="Courier New"/>
          <w:color w:val="444444"/>
        </w:rPr>
        <w:t xml:space="preserve"> reality</w:t>
      </w:r>
    </w:p>
    <w:p w14:paraId="5BC914F2" w14:textId="77777777" w:rsidR="0022473E" w:rsidRPr="009050DB" w:rsidRDefault="00815787"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9050DB">
        <w:rPr>
          <w:rFonts w:ascii="Verdana" w:hAnsi="Verdana" w:cs="Courier New"/>
          <w:color w:val="444444"/>
        </w:rPr>
        <w:t xml:space="preserve">interfacce uomo-macchina (HMI) </w:t>
      </w:r>
      <w:r w:rsidR="0022473E" w:rsidRPr="009050DB">
        <w:rPr>
          <w:rFonts w:ascii="Verdana" w:hAnsi="Verdana" w:cs="Courier New"/>
          <w:color w:val="444444"/>
        </w:rPr>
        <w:t>intelligenti che coadiuvano</w:t>
      </w:r>
      <w:r w:rsidR="00734A4F" w:rsidRPr="009050DB">
        <w:rPr>
          <w:rFonts w:ascii="Verdana" w:hAnsi="Verdana" w:cs="Courier New"/>
          <w:color w:val="444444"/>
        </w:rPr>
        <w:t xml:space="preserve"> </w:t>
      </w:r>
      <w:r w:rsidR="0022473E" w:rsidRPr="009050DB">
        <w:rPr>
          <w:rFonts w:ascii="Verdana" w:hAnsi="Verdana" w:cs="Courier New"/>
          <w:color w:val="444444"/>
        </w:rPr>
        <w:t>l'op</w:t>
      </w:r>
      <w:r w:rsidR="00734A4F" w:rsidRPr="009050DB">
        <w:rPr>
          <w:rFonts w:ascii="Verdana" w:hAnsi="Verdana" w:cs="Courier New"/>
          <w:color w:val="444444"/>
        </w:rPr>
        <w:t xml:space="preserve">eratore a fini di sicurezza ed </w:t>
      </w:r>
      <w:r w:rsidR="0022473E" w:rsidRPr="009050DB">
        <w:rPr>
          <w:rFonts w:ascii="Verdana" w:hAnsi="Verdana" w:cs="Courier New"/>
          <w:color w:val="444444"/>
        </w:rPr>
        <w:t>efficienza delle</w:t>
      </w:r>
      <w:r w:rsidR="00734A4F" w:rsidRPr="009050DB">
        <w:rPr>
          <w:rFonts w:ascii="Verdana" w:hAnsi="Verdana" w:cs="Courier New"/>
          <w:color w:val="444444"/>
        </w:rPr>
        <w:t xml:space="preserve"> operazioni </w:t>
      </w:r>
      <w:r w:rsidR="0022473E" w:rsidRPr="009050DB">
        <w:rPr>
          <w:rFonts w:ascii="Verdana" w:hAnsi="Verdana" w:cs="Courier New"/>
          <w:color w:val="444444"/>
        </w:rPr>
        <w:t>di</w:t>
      </w:r>
      <w:r w:rsidR="00734A4F" w:rsidRPr="009050DB">
        <w:rPr>
          <w:rFonts w:ascii="Verdana" w:hAnsi="Verdana" w:cs="Courier New"/>
          <w:color w:val="444444"/>
        </w:rPr>
        <w:t xml:space="preserve"> </w:t>
      </w:r>
      <w:r w:rsidR="0022473E" w:rsidRPr="009050DB">
        <w:rPr>
          <w:rFonts w:ascii="Verdana" w:hAnsi="Verdana" w:cs="Courier New"/>
          <w:color w:val="444444"/>
        </w:rPr>
        <w:t>lavora</w:t>
      </w:r>
      <w:r w:rsidR="00734A4F" w:rsidRPr="009050DB">
        <w:rPr>
          <w:rFonts w:ascii="Verdana" w:hAnsi="Verdana" w:cs="Courier New"/>
          <w:color w:val="444444"/>
        </w:rPr>
        <w:t>zione, manutenzione, logistica.</w:t>
      </w:r>
    </w:p>
    <w:bookmarkEnd w:id="34"/>
    <w:p w14:paraId="4C356DBE" w14:textId="77777777" w:rsidR="00BA61AA" w:rsidRPr="009050DB" w:rsidRDefault="00BA61AA" w:rsidP="00814AF4">
      <w:pPr>
        <w:jc w:val="both"/>
        <w:rPr>
          <w:rFonts w:ascii="Verdana" w:hAnsi="Verdana"/>
        </w:rPr>
      </w:pPr>
      <w:r w:rsidRPr="009050DB">
        <w:rPr>
          <w:rFonts w:ascii="Verdana" w:hAnsi="Verdana"/>
        </w:rPr>
        <w:br w:type="page"/>
      </w:r>
    </w:p>
    <w:p w14:paraId="38BFE618" w14:textId="77777777" w:rsidR="00814AF4" w:rsidRDefault="00814AF4" w:rsidP="00BA61AA">
      <w:pPr>
        <w:rPr>
          <w:rFonts w:ascii="Verdana" w:hAnsi="Verdana" w:cs="Arial"/>
          <w:b/>
          <w:color w:val="595959" w:themeColor="text1" w:themeTint="A6"/>
          <w:sz w:val="24"/>
          <w:szCs w:val="24"/>
        </w:rPr>
      </w:pPr>
    </w:p>
    <w:p w14:paraId="34EAF8EB" w14:textId="77777777" w:rsidR="00814AF4" w:rsidRDefault="00814AF4" w:rsidP="00BA61AA">
      <w:pPr>
        <w:rPr>
          <w:rFonts w:ascii="Verdana" w:hAnsi="Verdana" w:cs="Arial"/>
          <w:b/>
          <w:sz w:val="24"/>
          <w:szCs w:val="24"/>
        </w:rPr>
      </w:pPr>
    </w:p>
    <w:p w14:paraId="355C0CD0" w14:textId="77777777" w:rsidR="00BA61AA" w:rsidRPr="00647415" w:rsidRDefault="00BA61AA" w:rsidP="00BA61AA">
      <w:pPr>
        <w:rPr>
          <w:rFonts w:ascii="Verdana" w:hAnsi="Verdana" w:cs="Arial"/>
          <w:b/>
        </w:rPr>
      </w:pPr>
      <w:r w:rsidRPr="00647415">
        <w:rPr>
          <w:rFonts w:ascii="Verdana" w:hAnsi="Verdana" w:cs="Arial"/>
          <w:b/>
        </w:rPr>
        <w:t xml:space="preserve">Allegato B alla LEGGE 11 dicembre 2016, n. 232  </w:t>
      </w:r>
    </w:p>
    <w:p w14:paraId="27645F4E" w14:textId="77777777" w:rsidR="0022473E" w:rsidRPr="00647415" w:rsidRDefault="0022473E" w:rsidP="0022473E">
      <w:pPr>
        <w:jc w:val="both"/>
        <w:rPr>
          <w:rFonts w:ascii="Verdana" w:hAnsi="Verdana"/>
        </w:rPr>
      </w:pPr>
    </w:p>
    <w:p w14:paraId="50A901B6" w14:textId="77777777" w:rsidR="00BA61AA" w:rsidRPr="00647415" w:rsidRDefault="00BA61AA" w:rsidP="00814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b/>
          <w:i/>
          <w:color w:val="444444"/>
        </w:rPr>
      </w:pPr>
      <w:bookmarkStart w:id="35" w:name="_Hlk65229897"/>
      <w:r w:rsidRPr="00647415">
        <w:rPr>
          <w:rFonts w:ascii="Verdana" w:hAnsi="Verdana" w:cs="Courier New"/>
          <w:b/>
          <w:i/>
          <w:color w:val="444444"/>
        </w:rPr>
        <w:t xml:space="preserve">Beni immateriali (software, sistemi e system </w:t>
      </w:r>
      <w:proofErr w:type="spellStart"/>
      <w:r w:rsidRPr="00647415">
        <w:rPr>
          <w:rFonts w:ascii="Verdana" w:hAnsi="Verdana" w:cs="Courier New"/>
          <w:b/>
          <w:i/>
          <w:color w:val="444444"/>
        </w:rPr>
        <w:t>integration</w:t>
      </w:r>
      <w:proofErr w:type="spellEnd"/>
      <w:r w:rsidRPr="00647415">
        <w:rPr>
          <w:rFonts w:ascii="Verdana" w:hAnsi="Verdana" w:cs="Courier New"/>
          <w:b/>
          <w:i/>
          <w:color w:val="444444"/>
        </w:rPr>
        <w:t>,</w:t>
      </w:r>
      <w:r w:rsidR="0092014B" w:rsidRPr="00647415">
        <w:rPr>
          <w:rFonts w:ascii="Verdana" w:hAnsi="Verdana" w:cs="Courier New"/>
          <w:b/>
          <w:i/>
          <w:color w:val="444444"/>
        </w:rPr>
        <w:t xml:space="preserve"> </w:t>
      </w:r>
      <w:r w:rsidRPr="00647415">
        <w:rPr>
          <w:rFonts w:ascii="Verdana" w:hAnsi="Verdana" w:cs="Courier New"/>
          <w:b/>
          <w:i/>
          <w:color w:val="444444"/>
        </w:rPr>
        <w:t>piattaforme</w:t>
      </w:r>
      <w:r w:rsidR="0092014B" w:rsidRPr="00647415">
        <w:rPr>
          <w:rFonts w:ascii="Verdana" w:hAnsi="Verdana" w:cs="Courier New"/>
          <w:b/>
          <w:i/>
          <w:color w:val="444444"/>
        </w:rPr>
        <w:t xml:space="preserve"> </w:t>
      </w:r>
      <w:r w:rsidRPr="00647415">
        <w:rPr>
          <w:rFonts w:ascii="Verdana" w:hAnsi="Verdana" w:cs="Courier New"/>
          <w:b/>
          <w:i/>
          <w:color w:val="444444"/>
        </w:rPr>
        <w:t xml:space="preserve">e applicazioni) connessi a investimenti in beni materiali «Industria 4.0» </w:t>
      </w:r>
    </w:p>
    <w:p w14:paraId="7EB37CCE" w14:textId="77777777" w:rsidR="00BA61AA" w:rsidRPr="00647415" w:rsidRDefault="00BA61AA" w:rsidP="00920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color w:val="444444"/>
        </w:rPr>
      </w:pPr>
      <w:r w:rsidRPr="00647415">
        <w:rPr>
          <w:rFonts w:ascii="Verdana" w:hAnsi="Verdana" w:cs="Courier New"/>
          <w:color w:val="444444"/>
        </w:rPr>
        <w:t xml:space="preserve"> </w:t>
      </w:r>
    </w:p>
    <w:p w14:paraId="46C7D4EF" w14:textId="22B7BAC6" w:rsidR="0092014B" w:rsidRPr="00647415" w:rsidRDefault="00BA61AA"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Software, sistemi, piattaforme e applicazioni per la</w:t>
      </w:r>
      <w:r w:rsidR="0092014B" w:rsidRPr="00647415">
        <w:rPr>
          <w:rFonts w:ascii="Verdana" w:hAnsi="Verdana" w:cs="Courier New"/>
          <w:color w:val="444444"/>
        </w:rPr>
        <w:t xml:space="preserve"> </w:t>
      </w:r>
      <w:r w:rsidRPr="00647415">
        <w:rPr>
          <w:rFonts w:ascii="Verdana" w:hAnsi="Verdana" w:cs="Courier New"/>
          <w:color w:val="444444"/>
        </w:rPr>
        <w:t>progettazione, definizione/qualificazione delle prestazioni e</w:t>
      </w:r>
      <w:r w:rsidR="0092014B" w:rsidRPr="00647415">
        <w:rPr>
          <w:rFonts w:ascii="Verdana" w:hAnsi="Verdana" w:cs="Courier New"/>
          <w:color w:val="444444"/>
        </w:rPr>
        <w:t xml:space="preserve"> </w:t>
      </w:r>
      <w:r w:rsidRPr="00647415">
        <w:rPr>
          <w:rFonts w:ascii="Verdana" w:hAnsi="Verdana" w:cs="Courier New"/>
          <w:color w:val="444444"/>
        </w:rPr>
        <w:t>produzione di manufatti in ma</w:t>
      </w:r>
      <w:r w:rsidR="0092014B" w:rsidRPr="00647415">
        <w:rPr>
          <w:rFonts w:ascii="Verdana" w:hAnsi="Verdana" w:cs="Courier New"/>
          <w:color w:val="444444"/>
        </w:rPr>
        <w:t xml:space="preserve">teriali  non  convenzionali o </w:t>
      </w:r>
      <w:r w:rsidRPr="00647415">
        <w:rPr>
          <w:rFonts w:ascii="Verdana" w:hAnsi="Verdana" w:cs="Courier New"/>
          <w:color w:val="444444"/>
        </w:rPr>
        <w:t>ad  alte</w:t>
      </w:r>
      <w:r w:rsidR="0092014B" w:rsidRPr="00647415">
        <w:rPr>
          <w:rFonts w:ascii="Verdana" w:hAnsi="Verdana" w:cs="Courier New"/>
          <w:color w:val="444444"/>
        </w:rPr>
        <w:t xml:space="preserve"> </w:t>
      </w:r>
      <w:r w:rsidRPr="00647415">
        <w:rPr>
          <w:rFonts w:ascii="Verdana" w:hAnsi="Verdana" w:cs="Courier New"/>
          <w:color w:val="444444"/>
        </w:rPr>
        <w:t>prestazioni, in grado di permettere la progettazione, la modellazione</w:t>
      </w:r>
      <w:r w:rsidR="0092014B" w:rsidRPr="00647415">
        <w:rPr>
          <w:rFonts w:ascii="Verdana" w:hAnsi="Verdana" w:cs="Courier New"/>
          <w:color w:val="444444"/>
        </w:rPr>
        <w:t xml:space="preserve"> </w:t>
      </w:r>
      <w:r w:rsidRPr="00647415">
        <w:rPr>
          <w:rFonts w:ascii="Verdana" w:hAnsi="Verdana" w:cs="Courier New"/>
          <w:color w:val="444444"/>
        </w:rPr>
        <w:t>3D, la simulazione, la sperimentazione, la prototipazione e la</w:t>
      </w:r>
      <w:r w:rsidR="0092014B" w:rsidRPr="00647415">
        <w:rPr>
          <w:rFonts w:ascii="Verdana" w:hAnsi="Verdana" w:cs="Courier New"/>
          <w:color w:val="444444"/>
        </w:rPr>
        <w:t xml:space="preserve"> </w:t>
      </w:r>
      <w:r w:rsidRPr="00647415">
        <w:rPr>
          <w:rFonts w:ascii="Verdana" w:hAnsi="Verdana" w:cs="Courier New"/>
          <w:color w:val="444444"/>
        </w:rPr>
        <w:t>verifica simultanea del processo produttivo, del prodotto e delle sue</w:t>
      </w:r>
      <w:r w:rsidR="0092014B" w:rsidRPr="00647415">
        <w:rPr>
          <w:rFonts w:ascii="Verdana" w:hAnsi="Verdana" w:cs="Courier New"/>
          <w:color w:val="444444"/>
        </w:rPr>
        <w:t xml:space="preserve"> </w:t>
      </w:r>
      <w:r w:rsidRPr="00647415">
        <w:rPr>
          <w:rFonts w:ascii="Verdana" w:hAnsi="Verdana" w:cs="Courier New"/>
          <w:color w:val="444444"/>
        </w:rPr>
        <w:t>caratteristiche (funzionali e di impatto ambientale) e/o</w:t>
      </w:r>
      <w:r w:rsidR="0092014B" w:rsidRPr="00647415">
        <w:rPr>
          <w:rFonts w:ascii="Verdana" w:hAnsi="Verdana" w:cs="Courier New"/>
          <w:color w:val="444444"/>
        </w:rPr>
        <w:t xml:space="preserve"> </w:t>
      </w:r>
      <w:r w:rsidRPr="00647415">
        <w:rPr>
          <w:rFonts w:ascii="Verdana" w:hAnsi="Verdana" w:cs="Courier New"/>
          <w:color w:val="444444"/>
        </w:rPr>
        <w:t>l'archiviazione digitale e integrata nel sistema informativo</w:t>
      </w:r>
      <w:r w:rsidR="0092014B" w:rsidRPr="00647415">
        <w:rPr>
          <w:rFonts w:ascii="Verdana" w:hAnsi="Verdana" w:cs="Courier New"/>
          <w:color w:val="444444"/>
        </w:rPr>
        <w:t xml:space="preserve"> </w:t>
      </w:r>
      <w:r w:rsidRPr="00647415">
        <w:rPr>
          <w:rFonts w:ascii="Verdana" w:hAnsi="Verdana" w:cs="Courier New"/>
          <w:color w:val="444444"/>
        </w:rPr>
        <w:t>aziendale delle informazioni relative al ciclo di vita del prodotto</w:t>
      </w:r>
      <w:r w:rsidR="0092014B" w:rsidRPr="00647415">
        <w:rPr>
          <w:rFonts w:ascii="Verdana" w:hAnsi="Verdana" w:cs="Courier New"/>
          <w:color w:val="444444"/>
        </w:rPr>
        <w:t xml:space="preserve"> </w:t>
      </w:r>
      <w:r w:rsidRPr="00647415">
        <w:rPr>
          <w:rFonts w:ascii="Verdana" w:hAnsi="Verdana" w:cs="Courier New"/>
          <w:color w:val="444444"/>
        </w:rPr>
        <w:t>(sistemi EDM, PDM, PLM, Big Data Analytics)</w:t>
      </w:r>
    </w:p>
    <w:p w14:paraId="7B40B674" w14:textId="77777777" w:rsidR="0092014B" w:rsidRPr="00647415" w:rsidRDefault="00BA61AA"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software, sistemi, piattaforme e applicazioni per la</w:t>
      </w:r>
      <w:r w:rsidR="0092014B" w:rsidRPr="00647415">
        <w:rPr>
          <w:rFonts w:ascii="Verdana" w:hAnsi="Verdana" w:cs="Courier New"/>
          <w:color w:val="444444"/>
        </w:rPr>
        <w:t xml:space="preserve"> </w:t>
      </w:r>
      <w:r w:rsidRPr="00647415">
        <w:rPr>
          <w:rFonts w:ascii="Verdana" w:hAnsi="Verdana" w:cs="Courier New"/>
          <w:color w:val="444444"/>
        </w:rPr>
        <w:t>progettazione e la</w:t>
      </w:r>
      <w:r w:rsidR="0092014B" w:rsidRPr="00647415">
        <w:rPr>
          <w:rFonts w:ascii="Verdana" w:hAnsi="Verdana" w:cs="Courier New"/>
          <w:color w:val="444444"/>
        </w:rPr>
        <w:t xml:space="preserve"> </w:t>
      </w:r>
      <w:proofErr w:type="spellStart"/>
      <w:r w:rsidR="0092014B" w:rsidRPr="00647415">
        <w:rPr>
          <w:rFonts w:ascii="Verdana" w:hAnsi="Verdana" w:cs="Courier New"/>
          <w:color w:val="444444"/>
        </w:rPr>
        <w:t>ri</w:t>
      </w:r>
      <w:proofErr w:type="spellEnd"/>
      <w:r w:rsidR="0092014B" w:rsidRPr="00647415">
        <w:rPr>
          <w:rFonts w:ascii="Verdana" w:hAnsi="Verdana" w:cs="Courier New"/>
          <w:color w:val="444444"/>
        </w:rPr>
        <w:t xml:space="preserve">-progettazione </w:t>
      </w:r>
      <w:r w:rsidRPr="00647415">
        <w:rPr>
          <w:rFonts w:ascii="Verdana" w:hAnsi="Verdana" w:cs="Courier New"/>
          <w:color w:val="444444"/>
        </w:rPr>
        <w:t>dei sistemi produttivi che</w:t>
      </w:r>
      <w:r w:rsidR="0092014B" w:rsidRPr="00647415">
        <w:rPr>
          <w:rFonts w:ascii="Verdana" w:hAnsi="Verdana" w:cs="Courier New"/>
          <w:color w:val="444444"/>
        </w:rPr>
        <w:t xml:space="preserve"> </w:t>
      </w:r>
      <w:r w:rsidRPr="00647415">
        <w:rPr>
          <w:rFonts w:ascii="Verdana" w:hAnsi="Verdana" w:cs="Courier New"/>
          <w:color w:val="444444"/>
        </w:rPr>
        <w:t>tengano conto dei flussi dei materiali e delle informazioni,</w:t>
      </w:r>
    </w:p>
    <w:p w14:paraId="7CA473FA" w14:textId="4A7DFDFE" w:rsidR="0092014B" w:rsidRPr="00647415" w:rsidRDefault="00BA61AA"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software, siste</w:t>
      </w:r>
      <w:r w:rsidR="0092014B" w:rsidRPr="00647415">
        <w:rPr>
          <w:rFonts w:ascii="Verdana" w:hAnsi="Verdana" w:cs="Courier New"/>
          <w:color w:val="444444"/>
        </w:rPr>
        <w:t xml:space="preserve">mi, piattaforme e applicazioni </w:t>
      </w:r>
      <w:r w:rsidRPr="00647415">
        <w:rPr>
          <w:rFonts w:ascii="Verdana" w:hAnsi="Verdana" w:cs="Courier New"/>
          <w:color w:val="444444"/>
        </w:rPr>
        <w:t>di supporto</w:t>
      </w:r>
      <w:r w:rsidR="0092014B" w:rsidRPr="00647415">
        <w:rPr>
          <w:rFonts w:ascii="Verdana" w:hAnsi="Verdana" w:cs="Courier New"/>
          <w:color w:val="444444"/>
        </w:rPr>
        <w:t xml:space="preserve"> </w:t>
      </w:r>
      <w:r w:rsidRPr="00647415">
        <w:rPr>
          <w:rFonts w:ascii="Verdana" w:hAnsi="Verdana" w:cs="Courier New"/>
          <w:color w:val="444444"/>
        </w:rPr>
        <w:t>alle</w:t>
      </w:r>
      <w:r w:rsidR="0092014B" w:rsidRPr="00647415">
        <w:rPr>
          <w:rFonts w:ascii="Verdana" w:hAnsi="Verdana" w:cs="Courier New"/>
          <w:color w:val="444444"/>
        </w:rPr>
        <w:t xml:space="preserve"> </w:t>
      </w:r>
      <w:r w:rsidRPr="00647415">
        <w:rPr>
          <w:rFonts w:ascii="Verdana" w:hAnsi="Verdana" w:cs="Courier New"/>
          <w:color w:val="444444"/>
        </w:rPr>
        <w:t>decisioni in grado di interpretare dati analizzati dal campo e</w:t>
      </w:r>
      <w:r w:rsidR="0092014B" w:rsidRPr="00647415">
        <w:rPr>
          <w:rFonts w:ascii="Verdana" w:hAnsi="Verdana" w:cs="Courier New"/>
          <w:color w:val="444444"/>
        </w:rPr>
        <w:t xml:space="preserve"> </w:t>
      </w:r>
      <w:r w:rsidRPr="00647415">
        <w:rPr>
          <w:rFonts w:ascii="Verdana" w:hAnsi="Verdana" w:cs="Courier New"/>
          <w:color w:val="444444"/>
        </w:rPr>
        <w:t>visualizzare agli operatori in linea specifiche azioni per migliorare</w:t>
      </w:r>
      <w:r w:rsidR="0092014B" w:rsidRPr="00647415">
        <w:rPr>
          <w:rFonts w:ascii="Verdana" w:hAnsi="Verdana" w:cs="Courier New"/>
          <w:color w:val="444444"/>
        </w:rPr>
        <w:t xml:space="preserve"> </w:t>
      </w:r>
      <w:r w:rsidRPr="00647415">
        <w:rPr>
          <w:rFonts w:ascii="Verdana" w:hAnsi="Verdana" w:cs="Courier New"/>
          <w:color w:val="444444"/>
        </w:rPr>
        <w:t xml:space="preserve">la </w:t>
      </w:r>
      <w:r w:rsidR="00647415" w:rsidRPr="00647415">
        <w:rPr>
          <w:rFonts w:ascii="Verdana" w:hAnsi="Verdana" w:cs="Courier New"/>
          <w:color w:val="444444"/>
        </w:rPr>
        <w:t>qualità</w:t>
      </w:r>
      <w:r w:rsidRPr="00647415">
        <w:rPr>
          <w:rFonts w:ascii="Verdana" w:hAnsi="Verdana" w:cs="Courier New"/>
          <w:color w:val="444444"/>
        </w:rPr>
        <w:t xml:space="preserve"> del prodotto e l'efficienza del sistema di produzione</w:t>
      </w:r>
    </w:p>
    <w:p w14:paraId="4C023721" w14:textId="1C0AFCF5" w:rsidR="0092014B" w:rsidRPr="00647415" w:rsidRDefault="00BA61AA"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software, sistemi, piattaforme e applicazioni per la gestione e</w:t>
      </w:r>
      <w:r w:rsidR="0092014B" w:rsidRPr="00647415">
        <w:rPr>
          <w:rFonts w:ascii="Verdana" w:hAnsi="Verdana" w:cs="Courier New"/>
          <w:color w:val="444444"/>
        </w:rPr>
        <w:t xml:space="preserve"> </w:t>
      </w:r>
      <w:r w:rsidRPr="00647415">
        <w:rPr>
          <w:rFonts w:ascii="Verdana" w:hAnsi="Verdana" w:cs="Courier New"/>
          <w:color w:val="444444"/>
        </w:rPr>
        <w:t>il coordinamento della produzione con elevate</w:t>
      </w:r>
      <w:r w:rsidR="0092014B" w:rsidRPr="00647415">
        <w:rPr>
          <w:rFonts w:ascii="Verdana" w:hAnsi="Verdana" w:cs="Courier New"/>
          <w:color w:val="444444"/>
        </w:rPr>
        <w:t xml:space="preserve"> caratteristiche d</w:t>
      </w:r>
      <w:r w:rsidRPr="00647415">
        <w:rPr>
          <w:rFonts w:ascii="Verdana" w:hAnsi="Verdana" w:cs="Courier New"/>
          <w:color w:val="444444"/>
        </w:rPr>
        <w:t>i</w:t>
      </w:r>
      <w:r w:rsidR="0092014B" w:rsidRPr="00647415">
        <w:rPr>
          <w:rFonts w:ascii="Verdana" w:hAnsi="Verdana" w:cs="Courier New"/>
          <w:color w:val="444444"/>
        </w:rPr>
        <w:t xml:space="preserve"> </w:t>
      </w:r>
      <w:r w:rsidRPr="00647415">
        <w:rPr>
          <w:rFonts w:ascii="Verdana" w:hAnsi="Verdana" w:cs="Courier New"/>
          <w:color w:val="444444"/>
        </w:rPr>
        <w:t xml:space="preserve">integrazione delle </w:t>
      </w:r>
      <w:r w:rsidR="005F1A97" w:rsidRPr="00647415">
        <w:rPr>
          <w:rFonts w:ascii="Verdana" w:hAnsi="Verdana" w:cs="Courier New"/>
          <w:color w:val="444444"/>
        </w:rPr>
        <w:t>attività</w:t>
      </w:r>
      <w:r w:rsidR="0092014B" w:rsidRPr="00647415">
        <w:rPr>
          <w:rFonts w:ascii="Verdana" w:hAnsi="Verdana" w:cs="Courier New"/>
          <w:color w:val="444444"/>
        </w:rPr>
        <w:t xml:space="preserve"> d</w:t>
      </w:r>
      <w:r w:rsidRPr="00647415">
        <w:rPr>
          <w:rFonts w:ascii="Verdana" w:hAnsi="Verdana" w:cs="Courier New"/>
          <w:color w:val="444444"/>
        </w:rPr>
        <w:t>i servizio, come la logistica di</w:t>
      </w:r>
      <w:r w:rsidR="0092014B" w:rsidRPr="00647415">
        <w:rPr>
          <w:rFonts w:ascii="Verdana" w:hAnsi="Verdana" w:cs="Courier New"/>
          <w:color w:val="444444"/>
        </w:rPr>
        <w:t xml:space="preserve"> </w:t>
      </w:r>
      <w:r w:rsidRPr="00647415">
        <w:rPr>
          <w:rFonts w:ascii="Verdana" w:hAnsi="Verdana" w:cs="Courier New"/>
          <w:color w:val="444444"/>
        </w:rPr>
        <w:t>fabbrica e la manutenzione (quali ad esempio sistemi di comunicazione</w:t>
      </w:r>
      <w:r w:rsidR="0092014B" w:rsidRPr="00647415">
        <w:rPr>
          <w:rFonts w:ascii="Verdana" w:hAnsi="Verdana" w:cs="Courier New"/>
          <w:color w:val="444444"/>
        </w:rPr>
        <w:t xml:space="preserve"> </w:t>
      </w:r>
      <w:r w:rsidRPr="00647415">
        <w:rPr>
          <w:rFonts w:ascii="Verdana" w:hAnsi="Verdana" w:cs="Courier New"/>
          <w:color w:val="444444"/>
        </w:rPr>
        <w:t xml:space="preserve">intra-fabbrica, bus di campo/ </w:t>
      </w:r>
      <w:proofErr w:type="spellStart"/>
      <w:r w:rsidRPr="00647415">
        <w:rPr>
          <w:rFonts w:ascii="Verdana" w:hAnsi="Verdana" w:cs="Courier New"/>
          <w:color w:val="444444"/>
        </w:rPr>
        <w:t>fieldbus</w:t>
      </w:r>
      <w:proofErr w:type="spellEnd"/>
      <w:r w:rsidRPr="00647415">
        <w:rPr>
          <w:rFonts w:ascii="Verdana" w:hAnsi="Verdana" w:cs="Courier New"/>
          <w:color w:val="444444"/>
        </w:rPr>
        <w:t>, sistemi SCADA, sistemi MES,</w:t>
      </w:r>
      <w:r w:rsidR="0092014B" w:rsidRPr="00647415">
        <w:rPr>
          <w:rFonts w:ascii="Verdana" w:hAnsi="Verdana" w:cs="Courier New"/>
          <w:color w:val="444444"/>
        </w:rPr>
        <w:t xml:space="preserve"> </w:t>
      </w:r>
      <w:r w:rsidRPr="00647415">
        <w:rPr>
          <w:rFonts w:ascii="Verdana" w:hAnsi="Verdana" w:cs="Courier New"/>
          <w:color w:val="444444"/>
        </w:rPr>
        <w:t>sistemi CMMS soluzioni innovative con caratteristiche riconducibili</w:t>
      </w:r>
      <w:r w:rsidR="0092014B" w:rsidRPr="00647415">
        <w:rPr>
          <w:rFonts w:ascii="Verdana" w:hAnsi="Verdana" w:cs="Courier New"/>
          <w:color w:val="444444"/>
        </w:rPr>
        <w:t xml:space="preserve"> </w:t>
      </w:r>
      <w:r w:rsidRPr="00647415">
        <w:rPr>
          <w:rFonts w:ascii="Verdana" w:hAnsi="Verdana" w:cs="Courier New"/>
          <w:color w:val="444444"/>
        </w:rPr>
        <w:t>ai paradigmi dell'IoT e/o del cloud computing)</w:t>
      </w:r>
    </w:p>
    <w:p w14:paraId="0C09C9D4" w14:textId="5294824C" w:rsidR="0092014B" w:rsidRPr="00647415" w:rsidRDefault="00BA61AA"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software, sistemi, piattaforme e applicazioni per il monitoraggio</w:t>
      </w:r>
      <w:r w:rsidR="0092014B" w:rsidRPr="00647415">
        <w:rPr>
          <w:rFonts w:ascii="Verdana" w:hAnsi="Verdana" w:cs="Courier New"/>
          <w:color w:val="444444"/>
        </w:rPr>
        <w:t xml:space="preserve"> </w:t>
      </w:r>
      <w:r w:rsidRPr="00647415">
        <w:rPr>
          <w:rFonts w:ascii="Verdana" w:hAnsi="Verdana" w:cs="Courier New"/>
          <w:color w:val="444444"/>
        </w:rPr>
        <w:t>e controllo delle condizioni di lavoro delle macchine e dei sistemi</w:t>
      </w:r>
      <w:r w:rsidR="0092014B" w:rsidRPr="00647415">
        <w:rPr>
          <w:rFonts w:ascii="Verdana" w:hAnsi="Verdana" w:cs="Courier New"/>
          <w:color w:val="444444"/>
        </w:rPr>
        <w:t xml:space="preserve"> </w:t>
      </w:r>
      <w:r w:rsidRPr="00647415">
        <w:rPr>
          <w:rFonts w:ascii="Verdana" w:hAnsi="Verdana" w:cs="Courier New"/>
          <w:color w:val="444444"/>
        </w:rPr>
        <w:t>di produzione interfacciati con i sistemi informativi di fabbrica e/o</w:t>
      </w:r>
      <w:r w:rsidR="0092014B" w:rsidRPr="00647415">
        <w:rPr>
          <w:rFonts w:ascii="Verdana" w:hAnsi="Verdana" w:cs="Courier New"/>
          <w:color w:val="444444"/>
        </w:rPr>
        <w:t xml:space="preserve"> </w:t>
      </w:r>
      <w:r w:rsidRPr="00647415">
        <w:rPr>
          <w:rFonts w:ascii="Verdana" w:hAnsi="Verdana" w:cs="Courier New"/>
          <w:color w:val="444444"/>
        </w:rPr>
        <w:t>con soluzioni cloud</w:t>
      </w:r>
    </w:p>
    <w:p w14:paraId="6E907F83" w14:textId="5CB67C1A" w:rsidR="008B0DA4" w:rsidRPr="00647415" w:rsidRDefault="00BA61AA"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 xml:space="preserve">software, sistemi, piattaforme e applicazioni di </w:t>
      </w:r>
      <w:r w:rsidR="00647415" w:rsidRPr="00647415">
        <w:rPr>
          <w:rFonts w:ascii="Verdana" w:hAnsi="Verdana" w:cs="Courier New"/>
          <w:color w:val="444444"/>
        </w:rPr>
        <w:t>realtà</w:t>
      </w:r>
      <w:r w:rsidRPr="00647415">
        <w:rPr>
          <w:rFonts w:ascii="Verdana" w:hAnsi="Verdana" w:cs="Courier New"/>
          <w:color w:val="444444"/>
        </w:rPr>
        <w:t xml:space="preserve"> virtuale</w:t>
      </w:r>
      <w:r w:rsidR="008B0DA4" w:rsidRPr="00647415">
        <w:rPr>
          <w:rFonts w:ascii="Verdana" w:hAnsi="Verdana" w:cs="Courier New"/>
          <w:color w:val="444444"/>
        </w:rPr>
        <w:t xml:space="preserve"> </w:t>
      </w:r>
      <w:r w:rsidRPr="00647415">
        <w:rPr>
          <w:rFonts w:ascii="Verdana" w:hAnsi="Verdana" w:cs="Courier New"/>
          <w:color w:val="444444"/>
        </w:rPr>
        <w:t>per lo studio realistico di componenti e operazioni (ad esempio di</w:t>
      </w:r>
      <w:r w:rsidR="008B0DA4" w:rsidRPr="00647415">
        <w:rPr>
          <w:rFonts w:ascii="Verdana" w:hAnsi="Verdana" w:cs="Courier New"/>
          <w:color w:val="444444"/>
        </w:rPr>
        <w:t xml:space="preserve"> </w:t>
      </w:r>
      <w:r w:rsidRPr="00647415">
        <w:rPr>
          <w:rFonts w:ascii="Verdana" w:hAnsi="Verdana" w:cs="Courier New"/>
          <w:color w:val="444444"/>
        </w:rPr>
        <w:t>assemblaggio), sia in contesti immersivi o solo visuali</w:t>
      </w:r>
    </w:p>
    <w:p w14:paraId="3878B8F4" w14:textId="3BA7B875" w:rsidR="008B0DA4" w:rsidRPr="00647415" w:rsidRDefault="00BA61AA"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 xml:space="preserve">software, sistemi, piattaforme e applicazioni di reverse </w:t>
      </w:r>
      <w:proofErr w:type="spellStart"/>
      <w:r w:rsidRPr="00647415">
        <w:rPr>
          <w:rFonts w:ascii="Verdana" w:hAnsi="Verdana" w:cs="Courier New"/>
          <w:color w:val="444444"/>
        </w:rPr>
        <w:t>modeling</w:t>
      </w:r>
      <w:proofErr w:type="spellEnd"/>
      <w:r w:rsidR="008B0DA4" w:rsidRPr="00647415">
        <w:rPr>
          <w:rFonts w:ascii="Verdana" w:hAnsi="Verdana" w:cs="Courier New"/>
          <w:color w:val="444444"/>
        </w:rPr>
        <w:t xml:space="preserve"> </w:t>
      </w:r>
      <w:r w:rsidRPr="00647415">
        <w:rPr>
          <w:rFonts w:ascii="Verdana" w:hAnsi="Verdana" w:cs="Courier New"/>
          <w:color w:val="444444"/>
        </w:rPr>
        <w:t>and engineering per la ricostruzione virtuale di contesti reali</w:t>
      </w:r>
    </w:p>
    <w:p w14:paraId="0A5C45EE" w14:textId="65501F75" w:rsidR="008B0DA4" w:rsidRPr="00647415" w:rsidRDefault="00BA61AA"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software, sistemi, piattaforme e applicazioni in grado di</w:t>
      </w:r>
      <w:r w:rsidR="008B0DA4" w:rsidRPr="00647415">
        <w:rPr>
          <w:rFonts w:ascii="Verdana" w:hAnsi="Verdana" w:cs="Courier New"/>
          <w:color w:val="444444"/>
        </w:rPr>
        <w:t xml:space="preserve"> </w:t>
      </w:r>
      <w:r w:rsidRPr="00647415">
        <w:rPr>
          <w:rFonts w:ascii="Verdana" w:hAnsi="Verdana" w:cs="Courier New"/>
          <w:color w:val="444444"/>
        </w:rPr>
        <w:t>comunicare e condividere dati e informazioni sia tra loro che con</w:t>
      </w:r>
      <w:r w:rsidR="008B0DA4" w:rsidRPr="00647415">
        <w:rPr>
          <w:rFonts w:ascii="Verdana" w:hAnsi="Verdana" w:cs="Courier New"/>
          <w:color w:val="444444"/>
        </w:rPr>
        <w:t xml:space="preserve"> </w:t>
      </w:r>
      <w:r w:rsidRPr="00647415">
        <w:rPr>
          <w:rFonts w:ascii="Verdana" w:hAnsi="Verdana" w:cs="Courier New"/>
          <w:color w:val="444444"/>
        </w:rPr>
        <w:t xml:space="preserve">l'ambiente e gli attori circostanti (Industrial Internet of </w:t>
      </w:r>
      <w:proofErr w:type="spellStart"/>
      <w:r w:rsidRPr="00647415">
        <w:rPr>
          <w:rFonts w:ascii="Verdana" w:hAnsi="Verdana" w:cs="Courier New"/>
          <w:color w:val="444444"/>
        </w:rPr>
        <w:t>Things</w:t>
      </w:r>
      <w:proofErr w:type="spellEnd"/>
      <w:r w:rsidRPr="00647415">
        <w:rPr>
          <w:rFonts w:ascii="Verdana" w:hAnsi="Verdana" w:cs="Courier New"/>
          <w:color w:val="444444"/>
        </w:rPr>
        <w:t>)</w:t>
      </w:r>
      <w:r w:rsidR="008B0DA4" w:rsidRPr="00647415">
        <w:rPr>
          <w:rFonts w:ascii="Verdana" w:hAnsi="Verdana" w:cs="Courier New"/>
          <w:color w:val="444444"/>
        </w:rPr>
        <w:t xml:space="preserve"> </w:t>
      </w:r>
      <w:r w:rsidRPr="00647415">
        <w:rPr>
          <w:rFonts w:ascii="Verdana" w:hAnsi="Verdana" w:cs="Courier New"/>
          <w:color w:val="444444"/>
        </w:rPr>
        <w:t>grazie ad una rete di sensori intelligenti interconnessi,</w:t>
      </w:r>
    </w:p>
    <w:p w14:paraId="10F37469" w14:textId="56717DE2" w:rsidR="008B0DA4" w:rsidRPr="00647415" w:rsidRDefault="00BA61AA"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 xml:space="preserve">software, sistemi, piattaforme e applicazioni per il </w:t>
      </w:r>
      <w:proofErr w:type="spellStart"/>
      <w:r w:rsidRPr="00647415">
        <w:rPr>
          <w:rFonts w:ascii="Verdana" w:hAnsi="Verdana" w:cs="Courier New"/>
          <w:color w:val="444444"/>
        </w:rPr>
        <w:t>dispatching</w:t>
      </w:r>
      <w:proofErr w:type="spellEnd"/>
      <w:r w:rsidR="008B0DA4" w:rsidRPr="00647415">
        <w:rPr>
          <w:rFonts w:ascii="Verdana" w:hAnsi="Verdana" w:cs="Courier New"/>
          <w:color w:val="444444"/>
        </w:rPr>
        <w:t xml:space="preserve"> </w:t>
      </w:r>
      <w:r w:rsidRPr="00647415">
        <w:rPr>
          <w:rFonts w:ascii="Verdana" w:hAnsi="Verdana" w:cs="Courier New"/>
          <w:color w:val="444444"/>
        </w:rPr>
        <w:t xml:space="preserve">delle </w:t>
      </w:r>
      <w:r w:rsidR="00647415" w:rsidRPr="00647415">
        <w:rPr>
          <w:rFonts w:ascii="Verdana" w:hAnsi="Verdana" w:cs="Courier New"/>
          <w:color w:val="444444"/>
        </w:rPr>
        <w:t>attività</w:t>
      </w:r>
      <w:r w:rsidRPr="00647415">
        <w:rPr>
          <w:rFonts w:ascii="Verdana" w:hAnsi="Verdana" w:cs="Courier New"/>
          <w:color w:val="444444"/>
        </w:rPr>
        <w:t xml:space="preserve"> e l'instradamento dei prodotti nei sistemi</w:t>
      </w:r>
      <w:r w:rsidR="008B0DA4" w:rsidRPr="00647415">
        <w:rPr>
          <w:rFonts w:ascii="Verdana" w:hAnsi="Verdana" w:cs="Courier New"/>
          <w:color w:val="444444"/>
        </w:rPr>
        <w:t xml:space="preserve"> </w:t>
      </w:r>
      <w:r w:rsidRPr="00647415">
        <w:rPr>
          <w:rFonts w:ascii="Verdana" w:hAnsi="Verdana" w:cs="Courier New"/>
          <w:color w:val="444444"/>
        </w:rPr>
        <w:t>produttivi</w:t>
      </w:r>
    </w:p>
    <w:p w14:paraId="66C5956B" w14:textId="5943E65B" w:rsidR="008B0DA4" w:rsidRPr="00647415" w:rsidRDefault="00BA61AA"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 xml:space="preserve">software, sistemi, piattaforme e </w:t>
      </w:r>
      <w:r w:rsidR="008B0DA4" w:rsidRPr="00647415">
        <w:rPr>
          <w:rFonts w:ascii="Verdana" w:hAnsi="Verdana" w:cs="Courier New"/>
          <w:color w:val="444444"/>
        </w:rPr>
        <w:t xml:space="preserve">applicazioni </w:t>
      </w:r>
      <w:r w:rsidRPr="00647415">
        <w:rPr>
          <w:rFonts w:ascii="Verdana" w:hAnsi="Verdana" w:cs="Courier New"/>
          <w:color w:val="444444"/>
        </w:rPr>
        <w:t>per la gestione</w:t>
      </w:r>
      <w:r w:rsidR="008B0DA4" w:rsidRPr="00647415">
        <w:rPr>
          <w:rFonts w:ascii="Verdana" w:hAnsi="Verdana" w:cs="Courier New"/>
          <w:color w:val="444444"/>
        </w:rPr>
        <w:t xml:space="preserve"> </w:t>
      </w:r>
      <w:r w:rsidRPr="00647415">
        <w:rPr>
          <w:rFonts w:ascii="Verdana" w:hAnsi="Verdana" w:cs="Courier New"/>
          <w:color w:val="444444"/>
        </w:rPr>
        <w:t xml:space="preserve">della </w:t>
      </w:r>
      <w:r w:rsidR="00647415" w:rsidRPr="00647415">
        <w:rPr>
          <w:rFonts w:ascii="Verdana" w:hAnsi="Verdana" w:cs="Courier New"/>
          <w:color w:val="444444"/>
        </w:rPr>
        <w:t>qualità</w:t>
      </w:r>
      <w:r w:rsidRPr="00647415">
        <w:rPr>
          <w:rFonts w:ascii="Verdana" w:hAnsi="Verdana" w:cs="Courier New"/>
          <w:color w:val="444444"/>
        </w:rPr>
        <w:t xml:space="preserve"> a</w:t>
      </w:r>
      <w:r w:rsidR="008B0DA4" w:rsidRPr="00647415">
        <w:rPr>
          <w:rFonts w:ascii="Verdana" w:hAnsi="Verdana" w:cs="Courier New"/>
          <w:color w:val="444444"/>
        </w:rPr>
        <w:t xml:space="preserve"> livello </w:t>
      </w:r>
      <w:r w:rsidRPr="00647415">
        <w:rPr>
          <w:rFonts w:ascii="Verdana" w:hAnsi="Verdana" w:cs="Courier New"/>
          <w:color w:val="444444"/>
        </w:rPr>
        <w:t>di sistema</w:t>
      </w:r>
      <w:r w:rsidR="008B0DA4" w:rsidRPr="00647415">
        <w:rPr>
          <w:rFonts w:ascii="Verdana" w:hAnsi="Verdana" w:cs="Courier New"/>
          <w:color w:val="444444"/>
        </w:rPr>
        <w:t xml:space="preserve"> produttivo </w:t>
      </w:r>
      <w:r w:rsidRPr="00647415">
        <w:rPr>
          <w:rFonts w:ascii="Verdana" w:hAnsi="Verdana" w:cs="Courier New"/>
          <w:color w:val="444444"/>
        </w:rPr>
        <w:t>e dei relativi</w:t>
      </w:r>
      <w:r w:rsidR="008B0DA4" w:rsidRPr="00647415">
        <w:rPr>
          <w:rFonts w:ascii="Verdana" w:hAnsi="Verdana" w:cs="Courier New"/>
          <w:color w:val="444444"/>
        </w:rPr>
        <w:t xml:space="preserve"> </w:t>
      </w:r>
      <w:r w:rsidRPr="00647415">
        <w:rPr>
          <w:rFonts w:ascii="Verdana" w:hAnsi="Verdana" w:cs="Courier New"/>
          <w:color w:val="444444"/>
        </w:rPr>
        <w:t>p</w:t>
      </w:r>
      <w:r w:rsidR="008B0DA4" w:rsidRPr="00647415">
        <w:rPr>
          <w:rFonts w:ascii="Verdana" w:hAnsi="Verdana" w:cs="Courier New"/>
          <w:color w:val="444444"/>
        </w:rPr>
        <w:t>rocessi</w:t>
      </w:r>
    </w:p>
    <w:p w14:paraId="45020954" w14:textId="36C088F7" w:rsidR="008B0DA4" w:rsidRPr="00647415" w:rsidRDefault="008B0DA4"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s</w:t>
      </w:r>
      <w:r w:rsidR="00BA61AA" w:rsidRPr="00647415">
        <w:rPr>
          <w:rFonts w:ascii="Verdana" w:hAnsi="Verdana" w:cs="Courier New"/>
          <w:color w:val="444444"/>
        </w:rPr>
        <w:t>oftware, sistemi, piattaforme e applicazioni per l'accesso a un</w:t>
      </w:r>
      <w:r w:rsidRPr="00647415">
        <w:rPr>
          <w:rFonts w:ascii="Verdana" w:hAnsi="Verdana" w:cs="Courier New"/>
          <w:color w:val="444444"/>
        </w:rPr>
        <w:t xml:space="preserve"> </w:t>
      </w:r>
      <w:r w:rsidR="00BA61AA" w:rsidRPr="00647415">
        <w:rPr>
          <w:rFonts w:ascii="Verdana" w:hAnsi="Verdana" w:cs="Courier New"/>
          <w:color w:val="444444"/>
        </w:rPr>
        <w:t>insieme virtualizzato, condiviso e configurabile di risorse a</w:t>
      </w:r>
      <w:r w:rsidRPr="00647415">
        <w:rPr>
          <w:rFonts w:ascii="Verdana" w:hAnsi="Verdana" w:cs="Courier New"/>
          <w:color w:val="444444"/>
        </w:rPr>
        <w:t xml:space="preserve"> </w:t>
      </w:r>
      <w:r w:rsidR="00BA61AA" w:rsidRPr="00647415">
        <w:rPr>
          <w:rFonts w:ascii="Verdana" w:hAnsi="Verdana" w:cs="Courier New"/>
          <w:color w:val="444444"/>
        </w:rPr>
        <w:t>supporto di processi produttivi e di gestione della produzione e/o</w:t>
      </w:r>
      <w:r w:rsidRPr="00647415">
        <w:rPr>
          <w:rFonts w:ascii="Verdana" w:hAnsi="Verdana" w:cs="Courier New"/>
          <w:color w:val="444444"/>
        </w:rPr>
        <w:t xml:space="preserve"> </w:t>
      </w:r>
      <w:r w:rsidR="00BA61AA" w:rsidRPr="00647415">
        <w:rPr>
          <w:rFonts w:ascii="Verdana" w:hAnsi="Verdana" w:cs="Courier New"/>
          <w:color w:val="444444"/>
        </w:rPr>
        <w:t xml:space="preserve">della </w:t>
      </w:r>
      <w:r w:rsidRPr="00647415">
        <w:rPr>
          <w:rFonts w:ascii="Verdana" w:hAnsi="Verdana" w:cs="Courier New"/>
          <w:color w:val="444444"/>
        </w:rPr>
        <w:t>supply chain (cloud computing)</w:t>
      </w:r>
    </w:p>
    <w:p w14:paraId="7A2CC516" w14:textId="7B203F25" w:rsidR="008B0DA4" w:rsidRPr="00647415" w:rsidRDefault="00BA61AA"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software, sistemi, piattaforme e applicazioni per industrial</w:t>
      </w:r>
      <w:r w:rsidR="008B0DA4" w:rsidRPr="00647415">
        <w:rPr>
          <w:rFonts w:ascii="Verdana" w:hAnsi="Verdana" w:cs="Courier New"/>
          <w:color w:val="444444"/>
        </w:rPr>
        <w:t xml:space="preserve"> </w:t>
      </w:r>
      <w:proofErr w:type="spellStart"/>
      <w:r w:rsidRPr="00647415">
        <w:rPr>
          <w:rFonts w:ascii="Verdana" w:hAnsi="Verdana" w:cs="Courier New"/>
          <w:color w:val="444444"/>
        </w:rPr>
        <w:t>analytics</w:t>
      </w:r>
      <w:proofErr w:type="spellEnd"/>
      <w:r w:rsidRPr="00647415">
        <w:rPr>
          <w:rFonts w:ascii="Verdana" w:hAnsi="Verdana" w:cs="Courier New"/>
          <w:color w:val="444444"/>
        </w:rPr>
        <w:t xml:space="preserve"> dedicati al trattamento ed all'elaborazione</w:t>
      </w:r>
      <w:r w:rsidR="008B0DA4" w:rsidRPr="00647415">
        <w:rPr>
          <w:rFonts w:ascii="Verdana" w:hAnsi="Verdana" w:cs="Courier New"/>
          <w:color w:val="444444"/>
        </w:rPr>
        <w:t xml:space="preserve"> dei </w:t>
      </w:r>
      <w:r w:rsidRPr="00647415">
        <w:rPr>
          <w:rFonts w:ascii="Verdana" w:hAnsi="Verdana" w:cs="Courier New"/>
          <w:color w:val="444444"/>
        </w:rPr>
        <w:t>big data</w:t>
      </w:r>
      <w:r w:rsidR="008B0DA4" w:rsidRPr="00647415">
        <w:rPr>
          <w:rFonts w:ascii="Verdana" w:hAnsi="Verdana" w:cs="Courier New"/>
          <w:color w:val="444444"/>
        </w:rPr>
        <w:t xml:space="preserve"> </w:t>
      </w:r>
      <w:r w:rsidRPr="00647415">
        <w:rPr>
          <w:rFonts w:ascii="Verdana" w:hAnsi="Verdana" w:cs="Courier New"/>
          <w:color w:val="444444"/>
        </w:rPr>
        <w:t>provenienti dalla sensoristica IoT applicata in ambito industriale</w:t>
      </w:r>
      <w:r w:rsidR="008B0DA4" w:rsidRPr="00647415">
        <w:rPr>
          <w:rFonts w:ascii="Verdana" w:hAnsi="Verdana" w:cs="Courier New"/>
          <w:color w:val="444444"/>
        </w:rPr>
        <w:t xml:space="preserve"> </w:t>
      </w:r>
      <w:r w:rsidRPr="00647415">
        <w:rPr>
          <w:rFonts w:ascii="Verdana" w:hAnsi="Verdana" w:cs="Courier New"/>
          <w:color w:val="444444"/>
        </w:rPr>
        <w:t xml:space="preserve">(Data Analytics &amp; </w:t>
      </w:r>
      <w:proofErr w:type="spellStart"/>
      <w:r w:rsidRPr="00647415">
        <w:rPr>
          <w:rFonts w:ascii="Verdana" w:hAnsi="Verdana" w:cs="Courier New"/>
          <w:color w:val="444444"/>
        </w:rPr>
        <w:t>Visualization</w:t>
      </w:r>
      <w:proofErr w:type="spellEnd"/>
      <w:r w:rsidRPr="00647415">
        <w:rPr>
          <w:rFonts w:ascii="Verdana" w:hAnsi="Verdana" w:cs="Courier New"/>
          <w:color w:val="444444"/>
        </w:rPr>
        <w:t xml:space="preserve">, </w:t>
      </w:r>
      <w:proofErr w:type="spellStart"/>
      <w:r w:rsidRPr="00647415">
        <w:rPr>
          <w:rFonts w:ascii="Verdana" w:hAnsi="Verdana" w:cs="Courier New"/>
          <w:color w:val="444444"/>
        </w:rPr>
        <w:t>Simulation</w:t>
      </w:r>
      <w:proofErr w:type="spellEnd"/>
      <w:r w:rsidRPr="00647415">
        <w:rPr>
          <w:rFonts w:ascii="Verdana" w:hAnsi="Verdana" w:cs="Courier New"/>
          <w:color w:val="444444"/>
        </w:rPr>
        <w:t xml:space="preserve"> e Forecasting),</w:t>
      </w:r>
    </w:p>
    <w:p w14:paraId="2291DA93" w14:textId="5FB9067B" w:rsidR="008B0DA4" w:rsidRPr="00647415" w:rsidRDefault="008B0DA4"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 xml:space="preserve">software, </w:t>
      </w:r>
      <w:r w:rsidR="00BA61AA" w:rsidRPr="00647415">
        <w:rPr>
          <w:rFonts w:ascii="Verdana" w:hAnsi="Verdana" w:cs="Courier New"/>
          <w:color w:val="444444"/>
        </w:rPr>
        <w:t xml:space="preserve">sistemi, piattaforme e applicazioni di </w:t>
      </w:r>
      <w:proofErr w:type="spellStart"/>
      <w:r w:rsidR="00BA61AA" w:rsidRPr="00647415">
        <w:rPr>
          <w:rFonts w:ascii="Verdana" w:hAnsi="Verdana" w:cs="Courier New"/>
          <w:color w:val="444444"/>
        </w:rPr>
        <w:t>artificial</w:t>
      </w:r>
      <w:proofErr w:type="spellEnd"/>
      <w:r w:rsidRPr="00647415">
        <w:rPr>
          <w:rFonts w:ascii="Verdana" w:hAnsi="Verdana" w:cs="Courier New"/>
          <w:color w:val="444444"/>
        </w:rPr>
        <w:t xml:space="preserve"> </w:t>
      </w:r>
      <w:r w:rsidR="00BA61AA" w:rsidRPr="00647415">
        <w:rPr>
          <w:rFonts w:ascii="Verdana" w:hAnsi="Verdana" w:cs="Courier New"/>
          <w:color w:val="444444"/>
        </w:rPr>
        <w:t>intelligence &amp; machine learning che consentono alle macchine di</w:t>
      </w:r>
      <w:r w:rsidRPr="00647415">
        <w:rPr>
          <w:rFonts w:ascii="Verdana" w:hAnsi="Verdana" w:cs="Courier New"/>
          <w:color w:val="444444"/>
        </w:rPr>
        <w:t xml:space="preserve"> </w:t>
      </w:r>
      <w:r w:rsidR="00BA61AA" w:rsidRPr="00647415">
        <w:rPr>
          <w:rFonts w:ascii="Verdana" w:hAnsi="Verdana" w:cs="Courier New"/>
          <w:color w:val="444444"/>
        </w:rPr>
        <w:t xml:space="preserve">mostrare </w:t>
      </w:r>
      <w:r w:rsidR="00647415" w:rsidRPr="00647415">
        <w:rPr>
          <w:rFonts w:ascii="Verdana" w:hAnsi="Verdana" w:cs="Courier New"/>
          <w:color w:val="444444"/>
        </w:rPr>
        <w:t>un’abilità</w:t>
      </w:r>
      <w:r w:rsidR="00BA61AA" w:rsidRPr="00647415">
        <w:rPr>
          <w:rFonts w:ascii="Verdana" w:hAnsi="Verdana" w:cs="Courier New"/>
          <w:color w:val="444444"/>
        </w:rPr>
        <w:t xml:space="preserve"> e/o </w:t>
      </w:r>
      <w:r w:rsidR="00647415" w:rsidRPr="00647415">
        <w:rPr>
          <w:rFonts w:ascii="Verdana" w:hAnsi="Verdana" w:cs="Courier New"/>
          <w:color w:val="444444"/>
        </w:rPr>
        <w:t>attività</w:t>
      </w:r>
      <w:r w:rsidR="00BA61AA" w:rsidRPr="00647415">
        <w:rPr>
          <w:rFonts w:ascii="Verdana" w:hAnsi="Verdana" w:cs="Courier New"/>
          <w:color w:val="444444"/>
        </w:rPr>
        <w:t xml:space="preserve"> i</w:t>
      </w:r>
      <w:r w:rsidRPr="00647415">
        <w:rPr>
          <w:rFonts w:ascii="Verdana" w:hAnsi="Verdana" w:cs="Courier New"/>
          <w:color w:val="444444"/>
        </w:rPr>
        <w:t xml:space="preserve">ntelligente in campi specifici </w:t>
      </w:r>
      <w:r w:rsidR="00BA61AA" w:rsidRPr="00647415">
        <w:rPr>
          <w:rFonts w:ascii="Verdana" w:hAnsi="Verdana" w:cs="Courier New"/>
          <w:color w:val="444444"/>
        </w:rPr>
        <w:t>a</w:t>
      </w:r>
      <w:r w:rsidRPr="00647415">
        <w:rPr>
          <w:rFonts w:ascii="Verdana" w:hAnsi="Verdana" w:cs="Courier New"/>
          <w:color w:val="444444"/>
        </w:rPr>
        <w:t xml:space="preserve"> </w:t>
      </w:r>
      <w:r w:rsidR="00BA61AA" w:rsidRPr="00647415">
        <w:rPr>
          <w:rFonts w:ascii="Verdana" w:hAnsi="Verdana" w:cs="Courier New"/>
          <w:color w:val="444444"/>
        </w:rPr>
        <w:t xml:space="preserve">garanzia della </w:t>
      </w:r>
      <w:r w:rsidR="00647415" w:rsidRPr="00647415">
        <w:rPr>
          <w:rFonts w:ascii="Verdana" w:hAnsi="Verdana" w:cs="Courier New"/>
          <w:color w:val="444444"/>
        </w:rPr>
        <w:t>qualità</w:t>
      </w:r>
      <w:r w:rsidR="00BA61AA" w:rsidRPr="00647415">
        <w:rPr>
          <w:rFonts w:ascii="Verdana" w:hAnsi="Verdana" w:cs="Courier New"/>
          <w:color w:val="444444"/>
        </w:rPr>
        <w:t xml:space="preserve"> del processo produttivo e del funzionamento</w:t>
      </w:r>
      <w:r w:rsidRPr="00647415">
        <w:rPr>
          <w:rFonts w:ascii="Verdana" w:hAnsi="Verdana" w:cs="Courier New"/>
          <w:color w:val="444444"/>
        </w:rPr>
        <w:t xml:space="preserve"> </w:t>
      </w:r>
      <w:r w:rsidR="00BA61AA" w:rsidRPr="00647415">
        <w:rPr>
          <w:rFonts w:ascii="Verdana" w:hAnsi="Verdana" w:cs="Courier New"/>
          <w:color w:val="444444"/>
        </w:rPr>
        <w:t>affidabile del</w:t>
      </w:r>
      <w:r w:rsidRPr="00647415">
        <w:rPr>
          <w:rFonts w:ascii="Verdana" w:hAnsi="Verdana" w:cs="Courier New"/>
          <w:color w:val="444444"/>
        </w:rPr>
        <w:t xml:space="preserve"> macchinario e/o dell'impianto</w:t>
      </w:r>
    </w:p>
    <w:p w14:paraId="507AFD5D" w14:textId="33932862" w:rsidR="008B0DA4" w:rsidRPr="00647415" w:rsidRDefault="00BA61AA"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spacing w:val="-4"/>
        </w:rPr>
      </w:pPr>
      <w:r w:rsidRPr="00647415">
        <w:rPr>
          <w:rFonts w:ascii="Verdana" w:hAnsi="Verdana" w:cs="Courier New"/>
          <w:color w:val="444444"/>
          <w:spacing w:val="-4"/>
        </w:rPr>
        <w:t>software, sistemi, piattaforme e applicazioni per la produzione</w:t>
      </w:r>
      <w:r w:rsidR="008B0DA4" w:rsidRPr="00647415">
        <w:rPr>
          <w:rFonts w:ascii="Verdana" w:hAnsi="Verdana" w:cs="Courier New"/>
          <w:color w:val="444444"/>
          <w:spacing w:val="-4"/>
        </w:rPr>
        <w:t xml:space="preserve"> </w:t>
      </w:r>
      <w:r w:rsidRPr="00647415">
        <w:rPr>
          <w:rFonts w:ascii="Verdana" w:hAnsi="Verdana" w:cs="Courier New"/>
          <w:color w:val="444444"/>
          <w:spacing w:val="-4"/>
        </w:rPr>
        <w:t xml:space="preserve">automatizzata e intelligente, caratterizzata da elevata </w:t>
      </w:r>
      <w:r w:rsidR="00647415" w:rsidRPr="00647415">
        <w:rPr>
          <w:rFonts w:ascii="Verdana" w:hAnsi="Verdana" w:cs="Courier New"/>
          <w:color w:val="444444"/>
          <w:spacing w:val="-4"/>
        </w:rPr>
        <w:t>capacità</w:t>
      </w:r>
      <w:r w:rsidR="008B0DA4" w:rsidRPr="00647415">
        <w:rPr>
          <w:rFonts w:ascii="Verdana" w:hAnsi="Verdana" w:cs="Courier New"/>
          <w:color w:val="444444"/>
          <w:spacing w:val="-4"/>
        </w:rPr>
        <w:t xml:space="preserve"> </w:t>
      </w:r>
      <w:r w:rsidRPr="00647415">
        <w:rPr>
          <w:rFonts w:ascii="Verdana" w:hAnsi="Verdana" w:cs="Courier New"/>
          <w:color w:val="444444"/>
          <w:spacing w:val="-4"/>
        </w:rPr>
        <w:t>cognitiva, interazione e adattamento al contesto, autoapprendimento e</w:t>
      </w:r>
      <w:r w:rsidR="008B0DA4" w:rsidRPr="00647415">
        <w:rPr>
          <w:rFonts w:ascii="Verdana" w:hAnsi="Verdana" w:cs="Courier New"/>
          <w:color w:val="444444"/>
          <w:spacing w:val="-4"/>
        </w:rPr>
        <w:t xml:space="preserve"> </w:t>
      </w:r>
      <w:r w:rsidR="00647415" w:rsidRPr="00647415">
        <w:rPr>
          <w:rFonts w:ascii="Verdana" w:hAnsi="Verdana" w:cs="Courier New"/>
          <w:color w:val="444444"/>
          <w:spacing w:val="-4"/>
        </w:rPr>
        <w:t>riconfigurabilità</w:t>
      </w:r>
      <w:r w:rsidRPr="00647415">
        <w:rPr>
          <w:rFonts w:ascii="Verdana" w:hAnsi="Verdana" w:cs="Courier New"/>
          <w:color w:val="444444"/>
          <w:spacing w:val="-4"/>
        </w:rPr>
        <w:t xml:space="preserve"> (</w:t>
      </w:r>
      <w:proofErr w:type="spellStart"/>
      <w:r w:rsidRPr="00647415">
        <w:rPr>
          <w:rFonts w:ascii="Verdana" w:hAnsi="Verdana" w:cs="Courier New"/>
          <w:color w:val="444444"/>
          <w:spacing w:val="-4"/>
        </w:rPr>
        <w:t>cybersystem</w:t>
      </w:r>
      <w:proofErr w:type="spellEnd"/>
      <w:r w:rsidRPr="00647415">
        <w:rPr>
          <w:rFonts w:ascii="Verdana" w:hAnsi="Verdana" w:cs="Courier New"/>
          <w:color w:val="444444"/>
          <w:spacing w:val="-4"/>
        </w:rPr>
        <w:t>),</w:t>
      </w:r>
    </w:p>
    <w:p w14:paraId="1956A8F6" w14:textId="1B409593" w:rsidR="008B0DA4" w:rsidRPr="00647415" w:rsidRDefault="00BA61AA"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software, sistemi, piattaforme e applicazioni per l'utilizzo</w:t>
      </w:r>
      <w:r w:rsidR="008B0DA4" w:rsidRPr="00647415">
        <w:rPr>
          <w:rFonts w:ascii="Verdana" w:hAnsi="Verdana" w:cs="Courier New"/>
          <w:color w:val="444444"/>
        </w:rPr>
        <w:t xml:space="preserve"> </w:t>
      </w:r>
      <w:r w:rsidRPr="00647415">
        <w:rPr>
          <w:rFonts w:ascii="Verdana" w:hAnsi="Verdana" w:cs="Courier New"/>
          <w:color w:val="444444"/>
        </w:rPr>
        <w:t>lungo le linee produttive di robot, robot collaborativi e macchine</w:t>
      </w:r>
      <w:r w:rsidR="008B0DA4" w:rsidRPr="00647415">
        <w:rPr>
          <w:rFonts w:ascii="Verdana" w:hAnsi="Verdana" w:cs="Courier New"/>
          <w:color w:val="444444"/>
        </w:rPr>
        <w:t xml:space="preserve"> </w:t>
      </w:r>
      <w:r w:rsidRPr="00647415">
        <w:rPr>
          <w:rFonts w:ascii="Verdana" w:hAnsi="Verdana" w:cs="Courier New"/>
          <w:color w:val="444444"/>
        </w:rPr>
        <w:t xml:space="preserve">intelligenti per la sicurezza e la salute dei lavoratori, la </w:t>
      </w:r>
      <w:r w:rsidR="00647415" w:rsidRPr="00647415">
        <w:rPr>
          <w:rFonts w:ascii="Verdana" w:hAnsi="Verdana" w:cs="Courier New"/>
          <w:color w:val="444444"/>
        </w:rPr>
        <w:t>qualità</w:t>
      </w:r>
      <w:r w:rsidR="008B0DA4" w:rsidRPr="00647415">
        <w:rPr>
          <w:rFonts w:ascii="Verdana" w:hAnsi="Verdana" w:cs="Courier New"/>
          <w:color w:val="444444"/>
        </w:rPr>
        <w:t xml:space="preserve"> </w:t>
      </w:r>
      <w:r w:rsidRPr="00647415">
        <w:rPr>
          <w:rFonts w:ascii="Verdana" w:hAnsi="Verdana" w:cs="Courier New"/>
          <w:color w:val="444444"/>
        </w:rPr>
        <w:t>dei prodotti finali e la manutenzione predittiva</w:t>
      </w:r>
    </w:p>
    <w:p w14:paraId="2C9CA67B" w14:textId="73350117" w:rsidR="008B0DA4" w:rsidRPr="00647415" w:rsidRDefault="00BA61AA"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software, sistemi, piattaforme e applicazioni per la gestione</w:t>
      </w:r>
      <w:r w:rsidR="008B0DA4" w:rsidRPr="00647415">
        <w:rPr>
          <w:rFonts w:ascii="Verdana" w:hAnsi="Verdana" w:cs="Courier New"/>
          <w:color w:val="444444"/>
        </w:rPr>
        <w:t xml:space="preserve"> </w:t>
      </w:r>
      <w:r w:rsidRPr="00647415">
        <w:rPr>
          <w:rFonts w:ascii="Verdana" w:hAnsi="Verdana" w:cs="Courier New"/>
          <w:color w:val="444444"/>
        </w:rPr>
        <w:t xml:space="preserve">della </w:t>
      </w:r>
      <w:r w:rsidR="00647415" w:rsidRPr="00647415">
        <w:rPr>
          <w:rFonts w:ascii="Verdana" w:hAnsi="Verdana" w:cs="Courier New"/>
          <w:color w:val="444444"/>
        </w:rPr>
        <w:t>realtà</w:t>
      </w:r>
      <w:r w:rsidRPr="00647415">
        <w:rPr>
          <w:rFonts w:ascii="Verdana" w:hAnsi="Verdana" w:cs="Courier New"/>
          <w:color w:val="444444"/>
        </w:rPr>
        <w:t xml:space="preserve"> aum</w:t>
      </w:r>
      <w:r w:rsidR="008B0DA4" w:rsidRPr="00647415">
        <w:rPr>
          <w:rFonts w:ascii="Verdana" w:hAnsi="Verdana" w:cs="Courier New"/>
          <w:color w:val="444444"/>
        </w:rPr>
        <w:t>entata tramite wearable device</w:t>
      </w:r>
    </w:p>
    <w:p w14:paraId="10AB909B" w14:textId="5569215F" w:rsidR="008B0DA4" w:rsidRPr="00647415" w:rsidRDefault="00BA61AA"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software, sistemi, piattaforme e applicazioni per dispositivi e</w:t>
      </w:r>
      <w:r w:rsidR="008B0DA4" w:rsidRPr="00647415">
        <w:rPr>
          <w:rFonts w:ascii="Verdana" w:hAnsi="Verdana" w:cs="Courier New"/>
          <w:color w:val="444444"/>
        </w:rPr>
        <w:t xml:space="preserve"> </w:t>
      </w:r>
      <w:r w:rsidRPr="00647415">
        <w:rPr>
          <w:rFonts w:ascii="Verdana" w:hAnsi="Verdana" w:cs="Courier New"/>
          <w:color w:val="444444"/>
        </w:rPr>
        <w:t>nuove interfacce tra uomo e macchina che consentano l'acquisizione,</w:t>
      </w:r>
      <w:r w:rsidR="008B0DA4" w:rsidRPr="00647415">
        <w:rPr>
          <w:rFonts w:ascii="Verdana" w:hAnsi="Verdana" w:cs="Courier New"/>
          <w:color w:val="444444"/>
        </w:rPr>
        <w:t xml:space="preserve"> </w:t>
      </w:r>
      <w:r w:rsidRPr="00647415">
        <w:rPr>
          <w:rFonts w:ascii="Verdana" w:hAnsi="Verdana" w:cs="Courier New"/>
          <w:color w:val="444444"/>
        </w:rPr>
        <w:t>la veicolazione e l'elaborazione di informazioni in formato vocale,</w:t>
      </w:r>
      <w:r w:rsidR="008B0DA4" w:rsidRPr="00647415">
        <w:rPr>
          <w:rFonts w:ascii="Verdana" w:hAnsi="Verdana" w:cs="Courier New"/>
          <w:color w:val="444444"/>
        </w:rPr>
        <w:t xml:space="preserve"> </w:t>
      </w:r>
      <w:r w:rsidRPr="00647415">
        <w:rPr>
          <w:rFonts w:ascii="Verdana" w:hAnsi="Verdana" w:cs="Courier New"/>
          <w:color w:val="444444"/>
        </w:rPr>
        <w:t>visuale e tattile</w:t>
      </w:r>
    </w:p>
    <w:p w14:paraId="20D74E92" w14:textId="63A1E8B4" w:rsidR="008B0DA4" w:rsidRPr="00647415" w:rsidRDefault="00BA61AA"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software, sistemi, piattaforme e applicazioni per l'intelligenza</w:t>
      </w:r>
      <w:r w:rsidR="008B0DA4" w:rsidRPr="00647415">
        <w:rPr>
          <w:rFonts w:ascii="Verdana" w:hAnsi="Verdana" w:cs="Courier New"/>
          <w:color w:val="444444"/>
        </w:rPr>
        <w:t xml:space="preserve"> </w:t>
      </w:r>
      <w:r w:rsidRPr="00647415">
        <w:rPr>
          <w:rFonts w:ascii="Verdana" w:hAnsi="Verdana" w:cs="Courier New"/>
          <w:color w:val="444444"/>
        </w:rPr>
        <w:t>degli impianti che garantiscano meccanismi di efficienza energetica e</w:t>
      </w:r>
      <w:r w:rsidR="008B0DA4" w:rsidRPr="00647415">
        <w:rPr>
          <w:rFonts w:ascii="Verdana" w:hAnsi="Verdana" w:cs="Courier New"/>
          <w:color w:val="444444"/>
        </w:rPr>
        <w:t xml:space="preserve"> </w:t>
      </w:r>
      <w:r w:rsidRPr="00647415">
        <w:rPr>
          <w:rFonts w:ascii="Verdana" w:hAnsi="Verdana" w:cs="Courier New"/>
          <w:color w:val="444444"/>
        </w:rPr>
        <w:t>di decentralizzazione in cui la produzione e/o lo stoccaggio di</w:t>
      </w:r>
      <w:r w:rsidR="008B0DA4" w:rsidRPr="00647415">
        <w:rPr>
          <w:rFonts w:ascii="Verdana" w:hAnsi="Verdana" w:cs="Courier New"/>
          <w:color w:val="444444"/>
        </w:rPr>
        <w:t xml:space="preserve"> </w:t>
      </w:r>
      <w:r w:rsidRPr="00647415">
        <w:rPr>
          <w:rFonts w:ascii="Verdana" w:hAnsi="Verdana" w:cs="Courier New"/>
          <w:color w:val="444444"/>
        </w:rPr>
        <w:t>energia possono essere anche demandate (almeno parzialmente) alla</w:t>
      </w:r>
      <w:r w:rsidR="008B0DA4" w:rsidRPr="00647415">
        <w:rPr>
          <w:rFonts w:ascii="Verdana" w:hAnsi="Verdana" w:cs="Courier New"/>
          <w:color w:val="444444"/>
        </w:rPr>
        <w:t xml:space="preserve"> </w:t>
      </w:r>
      <w:r w:rsidRPr="00647415">
        <w:rPr>
          <w:rFonts w:ascii="Verdana" w:hAnsi="Verdana" w:cs="Courier New"/>
          <w:color w:val="444444"/>
        </w:rPr>
        <w:t>fabbrica</w:t>
      </w:r>
    </w:p>
    <w:p w14:paraId="7EEDFCB8" w14:textId="7F832DAB" w:rsidR="008B0DA4" w:rsidRPr="00647415" w:rsidRDefault="00BA61AA"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cs="Courier New"/>
          <w:color w:val="444444"/>
        </w:rPr>
      </w:pPr>
      <w:r w:rsidRPr="00647415">
        <w:rPr>
          <w:rFonts w:ascii="Verdana" w:hAnsi="Verdana" w:cs="Courier New"/>
          <w:color w:val="444444"/>
        </w:rPr>
        <w:t>software, sistemi, piattaforme e applicazioni per la protezione</w:t>
      </w:r>
      <w:r w:rsidR="008B0DA4" w:rsidRPr="00647415">
        <w:rPr>
          <w:rFonts w:ascii="Verdana" w:hAnsi="Verdana" w:cs="Courier New"/>
          <w:color w:val="444444"/>
        </w:rPr>
        <w:t xml:space="preserve"> </w:t>
      </w:r>
      <w:r w:rsidRPr="00647415">
        <w:rPr>
          <w:rFonts w:ascii="Verdana" w:hAnsi="Verdana" w:cs="Courier New"/>
          <w:color w:val="444444"/>
        </w:rPr>
        <w:t>di reti, dati, programmi, mac</w:t>
      </w:r>
      <w:r w:rsidR="008B0DA4" w:rsidRPr="00647415">
        <w:rPr>
          <w:rFonts w:ascii="Verdana" w:hAnsi="Verdana" w:cs="Courier New"/>
          <w:color w:val="444444"/>
        </w:rPr>
        <w:t xml:space="preserve">chine e impianti da attacchi, </w:t>
      </w:r>
      <w:r w:rsidRPr="00647415">
        <w:rPr>
          <w:rFonts w:ascii="Verdana" w:hAnsi="Verdana" w:cs="Courier New"/>
          <w:color w:val="444444"/>
        </w:rPr>
        <w:t>danni e</w:t>
      </w:r>
      <w:r w:rsidR="008B0DA4" w:rsidRPr="00647415">
        <w:rPr>
          <w:rFonts w:ascii="Verdana" w:hAnsi="Verdana" w:cs="Courier New"/>
          <w:color w:val="444444"/>
        </w:rPr>
        <w:t xml:space="preserve"> </w:t>
      </w:r>
      <w:r w:rsidRPr="00647415">
        <w:rPr>
          <w:rFonts w:ascii="Verdana" w:hAnsi="Verdana" w:cs="Courier New"/>
          <w:color w:val="444444"/>
        </w:rPr>
        <w:t>accessi non autorizzati (cybersecurity)</w:t>
      </w:r>
    </w:p>
    <w:p w14:paraId="0B051C34" w14:textId="6C9FCD51" w:rsidR="00BA61AA" w:rsidRPr="00647415" w:rsidRDefault="00BA61AA" w:rsidP="00EB0D2D">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rPr>
      </w:pPr>
      <w:r w:rsidRPr="00647415">
        <w:rPr>
          <w:rFonts w:ascii="Verdana" w:hAnsi="Verdana" w:cs="Courier New"/>
          <w:color w:val="444444"/>
        </w:rPr>
        <w:t xml:space="preserve">software, sistemi, piattaforme </w:t>
      </w:r>
      <w:r w:rsidR="008B0DA4" w:rsidRPr="00647415">
        <w:rPr>
          <w:rFonts w:ascii="Verdana" w:hAnsi="Verdana" w:cs="Courier New"/>
          <w:color w:val="444444"/>
        </w:rPr>
        <w:t>e a</w:t>
      </w:r>
      <w:r w:rsidRPr="00647415">
        <w:rPr>
          <w:rFonts w:ascii="Verdana" w:hAnsi="Verdana" w:cs="Courier New"/>
          <w:color w:val="444444"/>
        </w:rPr>
        <w:t xml:space="preserve">pplicazioni di </w:t>
      </w:r>
      <w:proofErr w:type="spellStart"/>
      <w:r w:rsidRPr="00647415">
        <w:rPr>
          <w:rFonts w:ascii="Verdana" w:hAnsi="Verdana" w:cs="Courier New"/>
          <w:color w:val="444444"/>
        </w:rPr>
        <w:t>virtual</w:t>
      </w:r>
      <w:proofErr w:type="spellEnd"/>
      <w:r w:rsidR="008B0DA4" w:rsidRPr="00647415">
        <w:rPr>
          <w:rFonts w:ascii="Verdana" w:hAnsi="Verdana" w:cs="Courier New"/>
          <w:color w:val="444444"/>
        </w:rPr>
        <w:t xml:space="preserve"> </w:t>
      </w:r>
      <w:proofErr w:type="spellStart"/>
      <w:r w:rsidRPr="00647415">
        <w:rPr>
          <w:rFonts w:ascii="Verdana" w:hAnsi="Verdana" w:cs="Courier New"/>
          <w:color w:val="444444"/>
        </w:rPr>
        <w:t>industrialization</w:t>
      </w:r>
      <w:proofErr w:type="spellEnd"/>
      <w:r w:rsidRPr="00647415">
        <w:rPr>
          <w:rFonts w:ascii="Verdana" w:hAnsi="Verdana" w:cs="Courier New"/>
          <w:color w:val="444444"/>
        </w:rPr>
        <w:t xml:space="preserve"> che, simulando virtualmente il nuovo ambiente e</w:t>
      </w:r>
      <w:r w:rsidR="008B0DA4" w:rsidRPr="00647415">
        <w:rPr>
          <w:rFonts w:ascii="Verdana" w:hAnsi="Verdana" w:cs="Courier New"/>
          <w:color w:val="444444"/>
        </w:rPr>
        <w:t xml:space="preserve"> </w:t>
      </w:r>
      <w:r w:rsidRPr="00647415">
        <w:rPr>
          <w:rFonts w:ascii="Verdana" w:hAnsi="Verdana" w:cs="Courier New"/>
          <w:color w:val="444444"/>
        </w:rPr>
        <w:t xml:space="preserve">caricando le informazioni sui sistemi </w:t>
      </w:r>
      <w:proofErr w:type="spellStart"/>
      <w:r w:rsidRPr="00647415">
        <w:rPr>
          <w:rFonts w:ascii="Verdana" w:hAnsi="Verdana" w:cs="Courier New"/>
          <w:color w:val="444444"/>
        </w:rPr>
        <w:t>cyberfisici</w:t>
      </w:r>
      <w:proofErr w:type="spellEnd"/>
      <w:r w:rsidRPr="00647415">
        <w:rPr>
          <w:rFonts w:ascii="Verdana" w:hAnsi="Verdana" w:cs="Courier New"/>
          <w:color w:val="444444"/>
        </w:rPr>
        <w:t xml:space="preserve"> al termine di tutte</w:t>
      </w:r>
      <w:r w:rsidR="008B0DA4" w:rsidRPr="00647415">
        <w:rPr>
          <w:rFonts w:ascii="Verdana" w:hAnsi="Verdana" w:cs="Courier New"/>
          <w:color w:val="444444"/>
        </w:rPr>
        <w:t xml:space="preserve"> </w:t>
      </w:r>
      <w:r w:rsidRPr="00647415">
        <w:rPr>
          <w:rFonts w:ascii="Verdana" w:hAnsi="Verdana" w:cs="Courier New"/>
          <w:color w:val="444444"/>
        </w:rPr>
        <w:t>le verifiche, consentono di evitare ore di test e di fermi macchina</w:t>
      </w:r>
      <w:r w:rsidR="008B0DA4" w:rsidRPr="00647415">
        <w:rPr>
          <w:rFonts w:ascii="Verdana" w:hAnsi="Verdana" w:cs="Courier New"/>
          <w:color w:val="444444"/>
        </w:rPr>
        <w:t xml:space="preserve"> </w:t>
      </w:r>
      <w:r w:rsidRPr="00647415">
        <w:rPr>
          <w:rFonts w:ascii="Verdana" w:hAnsi="Verdana" w:cs="Courier New"/>
          <w:color w:val="444444"/>
        </w:rPr>
        <w:t>lungo le linee produttive reali.</w:t>
      </w:r>
    </w:p>
    <w:bookmarkEnd w:id="35"/>
    <w:p w14:paraId="13483C82" w14:textId="122C438E" w:rsidR="002747B8" w:rsidRPr="00647415" w:rsidRDefault="002747B8" w:rsidP="00A37F80">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Verdana" w:hAnsi="Verdana"/>
        </w:rPr>
      </w:pPr>
    </w:p>
    <w:bookmarkEnd w:id="33"/>
    <w:p w14:paraId="1CFD1C2B" w14:textId="77777777" w:rsidR="00AC7DA4" w:rsidRDefault="00AC7DA4" w:rsidP="00A37F80">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2"/>
          <w:szCs w:val="22"/>
        </w:rPr>
        <w:sectPr w:rsidR="00AC7DA4" w:rsidSect="00AC7DA4">
          <w:headerReference w:type="default" r:id="rId8"/>
          <w:pgSz w:w="11906" w:h="16838" w:code="9"/>
          <w:pgMar w:top="289" w:right="1558" w:bottom="709" w:left="1134" w:header="567" w:footer="624" w:gutter="0"/>
          <w:cols w:space="720"/>
        </w:sectPr>
      </w:pPr>
    </w:p>
    <w:p w14:paraId="47285189" w14:textId="45D3F9D4" w:rsidR="00A37F80" w:rsidRDefault="00A37F80" w:rsidP="00A37F80">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2"/>
          <w:szCs w:val="22"/>
        </w:rPr>
      </w:pPr>
    </w:p>
    <w:tbl>
      <w:tblPr>
        <w:tblW w:w="4522" w:type="pct"/>
        <w:tblInd w:w="421" w:type="dxa"/>
        <w:tblLayout w:type="fixed"/>
        <w:tblCellMar>
          <w:left w:w="70" w:type="dxa"/>
          <w:right w:w="70" w:type="dxa"/>
        </w:tblCellMar>
        <w:tblLook w:val="04A0" w:firstRow="1" w:lastRow="0" w:firstColumn="1" w:lastColumn="0" w:noHBand="0" w:noVBand="1"/>
      </w:tblPr>
      <w:tblGrid>
        <w:gridCol w:w="281"/>
        <w:gridCol w:w="2128"/>
        <w:gridCol w:w="1844"/>
        <w:gridCol w:w="1801"/>
        <w:gridCol w:w="9"/>
        <w:gridCol w:w="1331"/>
        <w:gridCol w:w="9"/>
        <w:gridCol w:w="1417"/>
        <w:gridCol w:w="9"/>
        <w:gridCol w:w="1268"/>
        <w:gridCol w:w="1426"/>
        <w:gridCol w:w="1420"/>
        <w:gridCol w:w="1374"/>
      </w:tblGrid>
      <w:tr w:rsidR="00AC7DA4" w:rsidRPr="006570C0" w14:paraId="07338E63" w14:textId="77777777" w:rsidTr="00AC7DA4">
        <w:trPr>
          <w:trHeight w:val="804"/>
        </w:trPr>
        <w:tc>
          <w:tcPr>
            <w:tcW w:w="5000" w:type="pct"/>
            <w:gridSpan w:val="13"/>
            <w:tcBorders>
              <w:top w:val="single" w:sz="4" w:space="0" w:color="auto"/>
              <w:left w:val="single" w:sz="4" w:space="0" w:color="auto"/>
              <w:bottom w:val="single" w:sz="4" w:space="0" w:color="auto"/>
              <w:right w:val="single" w:sz="4" w:space="0" w:color="000000"/>
            </w:tcBorders>
            <w:shd w:val="clear" w:color="000000" w:fill="91D04F"/>
            <w:vAlign w:val="center"/>
            <w:hideMark/>
          </w:tcPr>
          <w:p w14:paraId="54316D1B" w14:textId="77777777" w:rsidR="00AC7DA4" w:rsidRPr="00325FDB" w:rsidRDefault="00AC7DA4" w:rsidP="00285D4E">
            <w:pPr>
              <w:jc w:val="center"/>
              <w:rPr>
                <w:rFonts w:ascii="Calibri" w:hAnsi="Calibri" w:cs="Calibri"/>
                <w:b/>
                <w:bCs/>
                <w:sz w:val="18"/>
                <w:szCs w:val="18"/>
              </w:rPr>
            </w:pPr>
            <w:r w:rsidRPr="00325FDB">
              <w:rPr>
                <w:rFonts w:ascii="Calibri" w:hAnsi="Calibri" w:cs="Calibri"/>
                <w:b/>
                <w:bCs/>
                <w:sz w:val="18"/>
                <w:szCs w:val="18"/>
              </w:rPr>
              <w:t xml:space="preserve">MATRICE AMBIENTALE - INTERVENTI PREVISTI IN TEMA DI SOSTENIBILITA AMBIENTALE </w:t>
            </w:r>
          </w:p>
        </w:tc>
      </w:tr>
      <w:tr w:rsidR="00AC7DA4" w:rsidRPr="006570C0" w14:paraId="0C361F58" w14:textId="77777777" w:rsidTr="00AC7DA4">
        <w:trPr>
          <w:trHeight w:val="765"/>
        </w:trPr>
        <w:tc>
          <w:tcPr>
            <w:tcW w:w="98" w:type="pct"/>
            <w:tcBorders>
              <w:top w:val="nil"/>
              <w:left w:val="single" w:sz="4" w:space="0" w:color="auto"/>
              <w:bottom w:val="single" w:sz="4" w:space="0" w:color="000000"/>
              <w:right w:val="single" w:sz="4" w:space="0" w:color="000000"/>
            </w:tcBorders>
            <w:shd w:val="clear" w:color="000000" w:fill="91D04F"/>
            <w:vAlign w:val="center"/>
            <w:hideMark/>
          </w:tcPr>
          <w:p w14:paraId="5FEA1CD1" w14:textId="77777777" w:rsidR="00AC7DA4" w:rsidRPr="006570C0" w:rsidRDefault="00AC7DA4" w:rsidP="00285D4E">
            <w:pPr>
              <w:jc w:val="center"/>
              <w:rPr>
                <w:rFonts w:ascii="Calibri" w:hAnsi="Calibri" w:cs="Calibri"/>
                <w:b/>
                <w:bCs/>
                <w:sz w:val="16"/>
                <w:szCs w:val="16"/>
              </w:rPr>
            </w:pPr>
            <w:r w:rsidRPr="006570C0">
              <w:rPr>
                <w:rFonts w:ascii="Calibri" w:hAnsi="Calibri" w:cs="Calibri"/>
                <w:b/>
                <w:bCs/>
                <w:sz w:val="16"/>
                <w:szCs w:val="16"/>
              </w:rPr>
              <w:t>n°</w:t>
            </w:r>
          </w:p>
        </w:tc>
        <w:tc>
          <w:tcPr>
            <w:tcW w:w="743" w:type="pct"/>
            <w:tcBorders>
              <w:top w:val="nil"/>
              <w:left w:val="nil"/>
              <w:bottom w:val="single" w:sz="4" w:space="0" w:color="000000"/>
              <w:right w:val="single" w:sz="4" w:space="0" w:color="000000"/>
            </w:tcBorders>
            <w:shd w:val="clear" w:color="000000" w:fill="91D04F"/>
            <w:vAlign w:val="center"/>
            <w:hideMark/>
          </w:tcPr>
          <w:p w14:paraId="33606840" w14:textId="77777777" w:rsidR="00AC7DA4" w:rsidRPr="006570C0" w:rsidRDefault="00AC7DA4" w:rsidP="00285D4E">
            <w:pPr>
              <w:jc w:val="center"/>
              <w:rPr>
                <w:rFonts w:ascii="Calibri" w:hAnsi="Calibri" w:cs="Calibri"/>
                <w:color w:val="000000"/>
                <w:sz w:val="16"/>
                <w:szCs w:val="16"/>
              </w:rPr>
            </w:pPr>
            <w:r w:rsidRPr="006570C0">
              <w:rPr>
                <w:rFonts w:ascii="Calibri" w:hAnsi="Calibri" w:cs="Calibri"/>
                <w:b/>
                <w:bCs/>
                <w:sz w:val="16"/>
                <w:szCs w:val="16"/>
              </w:rPr>
              <w:t>OBIETTIVI</w:t>
            </w:r>
            <w:r w:rsidRPr="006570C0">
              <w:rPr>
                <w:rFonts w:ascii="Calibri" w:hAnsi="Calibri" w:cs="Calibri"/>
                <w:sz w:val="16"/>
                <w:szCs w:val="16"/>
              </w:rPr>
              <w:t xml:space="preserve"> </w:t>
            </w:r>
            <w:r w:rsidRPr="006570C0">
              <w:rPr>
                <w:rFonts w:ascii="Calibri" w:hAnsi="Calibri" w:cs="Calibri"/>
                <w:b/>
                <w:bCs/>
                <w:sz w:val="16"/>
                <w:szCs w:val="16"/>
              </w:rPr>
              <w:t>GENERALI</w:t>
            </w:r>
            <w:r w:rsidRPr="006570C0">
              <w:rPr>
                <w:rFonts w:ascii="Calibri" w:hAnsi="Calibri" w:cs="Calibri"/>
                <w:sz w:val="16"/>
                <w:szCs w:val="16"/>
              </w:rPr>
              <w:t xml:space="preserve"> </w:t>
            </w:r>
            <w:r w:rsidRPr="006570C0">
              <w:rPr>
                <w:rFonts w:ascii="Calibri" w:hAnsi="Calibri" w:cs="Calibri"/>
                <w:b/>
                <w:bCs/>
                <w:sz w:val="16"/>
                <w:szCs w:val="16"/>
              </w:rPr>
              <w:t>DI</w:t>
            </w:r>
            <w:r w:rsidRPr="006570C0">
              <w:rPr>
                <w:rFonts w:ascii="Calibri" w:hAnsi="Calibri" w:cs="Calibri"/>
                <w:sz w:val="16"/>
                <w:szCs w:val="16"/>
              </w:rPr>
              <w:t xml:space="preserve"> </w:t>
            </w:r>
            <w:r w:rsidRPr="006570C0">
              <w:rPr>
                <w:rFonts w:ascii="Calibri" w:hAnsi="Calibri" w:cs="Calibri"/>
                <w:b/>
                <w:bCs/>
                <w:sz w:val="16"/>
                <w:szCs w:val="16"/>
              </w:rPr>
              <w:t>SOSTENIBILITA'</w:t>
            </w:r>
            <w:r w:rsidRPr="006570C0">
              <w:rPr>
                <w:rFonts w:ascii="Calibri" w:hAnsi="Calibri" w:cs="Calibri"/>
                <w:sz w:val="16"/>
                <w:szCs w:val="16"/>
              </w:rPr>
              <w:t xml:space="preserve"> </w:t>
            </w:r>
            <w:r w:rsidRPr="006570C0">
              <w:rPr>
                <w:rFonts w:ascii="Calibri" w:hAnsi="Calibri" w:cs="Calibri"/>
                <w:b/>
                <w:bCs/>
                <w:sz w:val="16"/>
                <w:szCs w:val="16"/>
              </w:rPr>
              <w:t>AMBIENTALE</w:t>
            </w:r>
            <w:r w:rsidRPr="006570C0">
              <w:rPr>
                <w:rFonts w:ascii="Calibri" w:hAnsi="Calibri" w:cs="Calibri"/>
                <w:sz w:val="16"/>
                <w:szCs w:val="16"/>
              </w:rPr>
              <w:t xml:space="preserve"> </w:t>
            </w:r>
          </w:p>
        </w:tc>
        <w:tc>
          <w:tcPr>
            <w:tcW w:w="643" w:type="pct"/>
            <w:tcBorders>
              <w:top w:val="nil"/>
              <w:left w:val="nil"/>
              <w:bottom w:val="single" w:sz="4" w:space="0" w:color="000000"/>
              <w:right w:val="single" w:sz="4" w:space="0" w:color="000000"/>
            </w:tcBorders>
            <w:shd w:val="clear" w:color="000000" w:fill="91D04F"/>
            <w:vAlign w:val="center"/>
            <w:hideMark/>
          </w:tcPr>
          <w:p w14:paraId="148C2F6D" w14:textId="1553F017" w:rsidR="00AC7DA4" w:rsidRPr="006570C0" w:rsidRDefault="007F3A99" w:rsidP="00285D4E">
            <w:pPr>
              <w:jc w:val="center"/>
              <w:rPr>
                <w:rFonts w:ascii="Calibri" w:hAnsi="Calibri" w:cs="Calibri"/>
                <w:color w:val="000000"/>
                <w:sz w:val="16"/>
                <w:szCs w:val="16"/>
              </w:rPr>
            </w:pPr>
            <w:r w:rsidRPr="006570C0">
              <w:rPr>
                <w:rFonts w:ascii="Calibri" w:hAnsi="Calibri" w:cs="Calibri"/>
                <w:b/>
                <w:bCs/>
                <w:sz w:val="16"/>
                <w:szCs w:val="16"/>
              </w:rPr>
              <w:t>ATTIVIT</w:t>
            </w:r>
            <w:r>
              <w:rPr>
                <w:rFonts w:ascii="Calibri" w:hAnsi="Calibri" w:cs="Calibri"/>
                <w:b/>
                <w:bCs/>
                <w:sz w:val="16"/>
                <w:szCs w:val="16"/>
              </w:rPr>
              <w:t>À</w:t>
            </w:r>
            <w:r w:rsidRPr="006570C0">
              <w:rPr>
                <w:rFonts w:ascii="Calibri" w:hAnsi="Calibri" w:cs="Calibri"/>
                <w:b/>
                <w:bCs/>
                <w:sz w:val="16"/>
                <w:szCs w:val="16"/>
              </w:rPr>
              <w:t>/INVESTIMENTI</w:t>
            </w:r>
            <w:r w:rsidRPr="006570C0">
              <w:rPr>
                <w:rFonts w:ascii="Calibri" w:hAnsi="Calibri" w:cs="Calibri"/>
                <w:sz w:val="16"/>
                <w:szCs w:val="16"/>
              </w:rPr>
              <w:t xml:space="preserve"> </w:t>
            </w:r>
            <w:r w:rsidR="00AC7DA4" w:rsidRPr="006570C0">
              <w:rPr>
                <w:rFonts w:ascii="Calibri" w:hAnsi="Calibri" w:cs="Calibri"/>
                <w:b/>
                <w:bCs/>
                <w:sz w:val="16"/>
                <w:szCs w:val="16"/>
              </w:rPr>
              <w:t>PREVISTI</w:t>
            </w:r>
            <w:r w:rsidR="00AC7DA4" w:rsidRPr="006570C0">
              <w:rPr>
                <w:rFonts w:ascii="Calibri" w:hAnsi="Calibri" w:cs="Calibri"/>
                <w:sz w:val="16"/>
                <w:szCs w:val="16"/>
              </w:rPr>
              <w:t xml:space="preserve"> </w:t>
            </w:r>
            <w:r w:rsidR="00AC7DA4" w:rsidRPr="006570C0">
              <w:rPr>
                <w:rFonts w:ascii="Calibri" w:hAnsi="Calibri" w:cs="Calibri"/>
                <w:b/>
                <w:bCs/>
                <w:sz w:val="16"/>
                <w:szCs w:val="16"/>
              </w:rPr>
              <w:t>DEFINITI</w:t>
            </w:r>
          </w:p>
        </w:tc>
        <w:tc>
          <w:tcPr>
            <w:tcW w:w="629" w:type="pct"/>
            <w:tcBorders>
              <w:top w:val="nil"/>
              <w:left w:val="nil"/>
              <w:bottom w:val="single" w:sz="4" w:space="0" w:color="000000"/>
              <w:right w:val="single" w:sz="4" w:space="0" w:color="000000"/>
            </w:tcBorders>
            <w:shd w:val="clear" w:color="000000" w:fill="91D04F"/>
            <w:vAlign w:val="center"/>
            <w:hideMark/>
          </w:tcPr>
          <w:p w14:paraId="610429B5" w14:textId="77777777" w:rsidR="00AC7DA4" w:rsidRPr="006570C0" w:rsidRDefault="00AC7DA4" w:rsidP="00285D4E">
            <w:pPr>
              <w:jc w:val="center"/>
              <w:rPr>
                <w:rFonts w:ascii="Calibri" w:hAnsi="Calibri" w:cs="Calibri"/>
                <w:color w:val="000000"/>
                <w:sz w:val="16"/>
                <w:szCs w:val="16"/>
              </w:rPr>
            </w:pPr>
            <w:r w:rsidRPr="006570C0">
              <w:rPr>
                <w:rFonts w:ascii="Calibri" w:hAnsi="Calibri" w:cs="Calibri"/>
                <w:b/>
                <w:bCs/>
                <w:sz w:val="16"/>
                <w:szCs w:val="16"/>
              </w:rPr>
              <w:t>TECNOLOGIE/TECNICHE</w:t>
            </w:r>
            <w:r w:rsidRPr="006570C0">
              <w:rPr>
                <w:rFonts w:ascii="Calibri" w:hAnsi="Calibri" w:cs="Calibri"/>
                <w:sz w:val="16"/>
                <w:szCs w:val="16"/>
              </w:rPr>
              <w:t xml:space="preserve"> </w:t>
            </w:r>
            <w:r w:rsidRPr="006570C0">
              <w:rPr>
                <w:rFonts w:ascii="Calibri" w:hAnsi="Calibri" w:cs="Calibri"/>
                <w:b/>
                <w:bCs/>
                <w:sz w:val="16"/>
                <w:szCs w:val="16"/>
              </w:rPr>
              <w:t>UTILIZZATE</w:t>
            </w:r>
          </w:p>
        </w:tc>
        <w:tc>
          <w:tcPr>
            <w:tcW w:w="468" w:type="pct"/>
            <w:gridSpan w:val="2"/>
            <w:tcBorders>
              <w:top w:val="nil"/>
              <w:left w:val="nil"/>
              <w:bottom w:val="single" w:sz="4" w:space="0" w:color="000000"/>
              <w:right w:val="single" w:sz="4" w:space="0" w:color="000000"/>
            </w:tcBorders>
            <w:shd w:val="clear" w:color="000000" w:fill="91D04F"/>
            <w:vAlign w:val="center"/>
            <w:hideMark/>
          </w:tcPr>
          <w:p w14:paraId="77C0FF09" w14:textId="77777777" w:rsidR="00AC7DA4" w:rsidRPr="006570C0" w:rsidRDefault="00AC7DA4" w:rsidP="00285D4E">
            <w:pPr>
              <w:jc w:val="center"/>
              <w:rPr>
                <w:rFonts w:ascii="Calibri" w:hAnsi="Calibri" w:cs="Calibri"/>
                <w:b/>
                <w:bCs/>
                <w:color w:val="000000"/>
                <w:sz w:val="16"/>
                <w:szCs w:val="16"/>
              </w:rPr>
            </w:pPr>
            <w:r w:rsidRPr="006570C0">
              <w:rPr>
                <w:rFonts w:ascii="Calibri" w:hAnsi="Calibri" w:cs="Calibri"/>
                <w:b/>
                <w:bCs/>
                <w:sz w:val="16"/>
                <w:szCs w:val="16"/>
              </w:rPr>
              <w:t xml:space="preserve">INVESTIMENTO PREVISTO  </w:t>
            </w:r>
          </w:p>
        </w:tc>
        <w:tc>
          <w:tcPr>
            <w:tcW w:w="498" w:type="pct"/>
            <w:gridSpan w:val="2"/>
            <w:tcBorders>
              <w:top w:val="nil"/>
              <w:left w:val="nil"/>
              <w:bottom w:val="single" w:sz="4" w:space="0" w:color="000000"/>
              <w:right w:val="single" w:sz="4" w:space="0" w:color="000000"/>
            </w:tcBorders>
            <w:shd w:val="clear" w:color="000000" w:fill="91D04F"/>
            <w:vAlign w:val="center"/>
            <w:hideMark/>
          </w:tcPr>
          <w:p w14:paraId="4204E6E5" w14:textId="77777777" w:rsidR="00AC7DA4" w:rsidRPr="006570C0" w:rsidRDefault="00AC7DA4" w:rsidP="00285D4E">
            <w:pPr>
              <w:jc w:val="center"/>
              <w:rPr>
                <w:rFonts w:ascii="Calibri" w:hAnsi="Calibri" w:cs="Calibri"/>
                <w:i/>
                <w:iCs/>
                <w:sz w:val="16"/>
                <w:szCs w:val="16"/>
              </w:rPr>
            </w:pPr>
            <w:r w:rsidRPr="006570C0">
              <w:rPr>
                <w:rFonts w:ascii="Calibri" w:hAnsi="Calibri" w:cs="Calibri"/>
                <w:b/>
                <w:bCs/>
                <w:i/>
                <w:iCs/>
                <w:sz w:val="16"/>
                <w:szCs w:val="16"/>
              </w:rPr>
              <w:t>di cui INVESTIMENTI</w:t>
            </w:r>
            <w:r w:rsidRPr="006570C0">
              <w:rPr>
                <w:rFonts w:ascii="Calibri" w:hAnsi="Calibri" w:cs="Calibri"/>
                <w:i/>
                <w:iCs/>
                <w:sz w:val="16"/>
                <w:szCs w:val="16"/>
              </w:rPr>
              <w:t xml:space="preserve"> </w:t>
            </w:r>
            <w:r w:rsidRPr="006570C0">
              <w:rPr>
                <w:rFonts w:ascii="Calibri" w:hAnsi="Calibri" w:cs="Calibri"/>
                <w:b/>
                <w:bCs/>
                <w:i/>
                <w:iCs/>
                <w:sz w:val="16"/>
                <w:szCs w:val="16"/>
              </w:rPr>
              <w:t>PRODUTTIVI</w:t>
            </w:r>
          </w:p>
        </w:tc>
        <w:tc>
          <w:tcPr>
            <w:tcW w:w="446" w:type="pct"/>
            <w:gridSpan w:val="2"/>
            <w:tcBorders>
              <w:top w:val="nil"/>
              <w:left w:val="nil"/>
              <w:bottom w:val="single" w:sz="4" w:space="0" w:color="000000"/>
              <w:right w:val="single" w:sz="4" w:space="0" w:color="000000"/>
            </w:tcBorders>
            <w:shd w:val="clear" w:color="000000" w:fill="91D04F"/>
            <w:vAlign w:val="center"/>
            <w:hideMark/>
          </w:tcPr>
          <w:p w14:paraId="511AA4F3" w14:textId="77777777" w:rsidR="00AC7DA4" w:rsidRPr="006570C0" w:rsidRDefault="00AC7DA4" w:rsidP="00285D4E">
            <w:pPr>
              <w:jc w:val="center"/>
              <w:rPr>
                <w:rFonts w:ascii="Calibri" w:hAnsi="Calibri" w:cs="Calibri"/>
                <w:i/>
                <w:iCs/>
                <w:sz w:val="16"/>
                <w:szCs w:val="16"/>
              </w:rPr>
            </w:pPr>
            <w:r w:rsidRPr="006570C0">
              <w:rPr>
                <w:rFonts w:ascii="Calibri" w:hAnsi="Calibri" w:cs="Calibri"/>
                <w:b/>
                <w:bCs/>
                <w:i/>
                <w:iCs/>
                <w:sz w:val="16"/>
                <w:szCs w:val="16"/>
              </w:rPr>
              <w:t>di cui</w:t>
            </w:r>
            <w:r w:rsidRPr="006570C0">
              <w:rPr>
                <w:rFonts w:ascii="Calibri" w:hAnsi="Calibri" w:cs="Calibri"/>
                <w:b/>
                <w:bCs/>
                <w:i/>
                <w:iCs/>
                <w:sz w:val="16"/>
                <w:szCs w:val="16"/>
              </w:rPr>
              <w:br/>
              <w:t>INVESTIMENTI</w:t>
            </w:r>
            <w:r w:rsidRPr="006570C0">
              <w:rPr>
                <w:rFonts w:ascii="Calibri" w:hAnsi="Calibri" w:cs="Calibri"/>
                <w:i/>
                <w:iCs/>
                <w:sz w:val="16"/>
                <w:szCs w:val="16"/>
              </w:rPr>
              <w:t xml:space="preserve"> </w:t>
            </w:r>
            <w:r w:rsidRPr="006570C0">
              <w:rPr>
                <w:rFonts w:ascii="Calibri" w:hAnsi="Calibri" w:cs="Calibri"/>
                <w:b/>
                <w:bCs/>
                <w:i/>
                <w:iCs/>
                <w:sz w:val="16"/>
                <w:szCs w:val="16"/>
              </w:rPr>
              <w:t>R</w:t>
            </w:r>
            <w:r>
              <w:rPr>
                <w:rFonts w:ascii="Calibri" w:hAnsi="Calibri" w:cs="Calibri"/>
                <w:b/>
                <w:bCs/>
                <w:i/>
                <w:iCs/>
                <w:sz w:val="16"/>
                <w:szCs w:val="16"/>
              </w:rPr>
              <w:t>&amp;S</w:t>
            </w:r>
          </w:p>
        </w:tc>
        <w:tc>
          <w:tcPr>
            <w:tcW w:w="498" w:type="pct"/>
            <w:tcBorders>
              <w:top w:val="nil"/>
              <w:left w:val="nil"/>
              <w:bottom w:val="nil"/>
              <w:right w:val="single" w:sz="4" w:space="0" w:color="000000"/>
            </w:tcBorders>
            <w:shd w:val="clear" w:color="000000" w:fill="91D04F"/>
            <w:vAlign w:val="center"/>
            <w:hideMark/>
          </w:tcPr>
          <w:p w14:paraId="0636DC3E" w14:textId="77777777" w:rsidR="00AC7DA4" w:rsidRPr="006570C0" w:rsidRDefault="00AC7DA4" w:rsidP="00285D4E">
            <w:pPr>
              <w:jc w:val="center"/>
              <w:rPr>
                <w:rFonts w:ascii="Calibri" w:hAnsi="Calibri" w:cs="Calibri"/>
                <w:b/>
                <w:bCs/>
                <w:sz w:val="16"/>
                <w:szCs w:val="16"/>
              </w:rPr>
            </w:pPr>
            <w:r w:rsidRPr="006570C0">
              <w:rPr>
                <w:rFonts w:ascii="Calibri" w:hAnsi="Calibri" w:cs="Calibri"/>
                <w:b/>
                <w:bCs/>
                <w:sz w:val="16"/>
                <w:szCs w:val="16"/>
              </w:rPr>
              <w:t>% SU PROGRAMMA INVESTIMENTI</w:t>
            </w:r>
          </w:p>
        </w:tc>
        <w:tc>
          <w:tcPr>
            <w:tcW w:w="496" w:type="pct"/>
            <w:tcBorders>
              <w:top w:val="nil"/>
              <w:left w:val="nil"/>
              <w:bottom w:val="single" w:sz="4" w:space="0" w:color="000000"/>
              <w:right w:val="single" w:sz="4" w:space="0" w:color="000000"/>
            </w:tcBorders>
            <w:shd w:val="clear" w:color="000000" w:fill="91D04F"/>
            <w:vAlign w:val="center"/>
            <w:hideMark/>
          </w:tcPr>
          <w:p w14:paraId="01ABE176" w14:textId="77777777" w:rsidR="00AC7DA4" w:rsidRPr="006570C0" w:rsidRDefault="00AC7DA4" w:rsidP="00285D4E">
            <w:pPr>
              <w:jc w:val="center"/>
              <w:rPr>
                <w:rFonts w:ascii="Calibri" w:hAnsi="Calibri" w:cs="Calibri"/>
                <w:color w:val="000000"/>
                <w:sz w:val="16"/>
                <w:szCs w:val="16"/>
              </w:rPr>
            </w:pPr>
            <w:r w:rsidRPr="006570C0">
              <w:rPr>
                <w:rFonts w:ascii="Calibri" w:hAnsi="Calibri" w:cs="Calibri"/>
                <w:b/>
                <w:bCs/>
                <w:sz w:val="16"/>
                <w:szCs w:val="16"/>
              </w:rPr>
              <w:t>RISULTATI</w:t>
            </w:r>
            <w:r w:rsidRPr="006570C0">
              <w:rPr>
                <w:rFonts w:ascii="Calibri" w:hAnsi="Calibri" w:cs="Calibri"/>
                <w:sz w:val="16"/>
                <w:szCs w:val="16"/>
              </w:rPr>
              <w:t xml:space="preserve"> </w:t>
            </w:r>
            <w:r w:rsidRPr="006570C0">
              <w:rPr>
                <w:rFonts w:ascii="Calibri" w:hAnsi="Calibri" w:cs="Calibri"/>
                <w:b/>
                <w:bCs/>
                <w:sz w:val="16"/>
                <w:szCs w:val="16"/>
              </w:rPr>
              <w:t>PREVISTI</w:t>
            </w:r>
          </w:p>
        </w:tc>
        <w:tc>
          <w:tcPr>
            <w:tcW w:w="481" w:type="pct"/>
            <w:tcBorders>
              <w:top w:val="nil"/>
              <w:left w:val="nil"/>
              <w:bottom w:val="single" w:sz="4" w:space="0" w:color="000000"/>
              <w:right w:val="single" w:sz="4" w:space="0" w:color="auto"/>
            </w:tcBorders>
            <w:shd w:val="clear" w:color="000000" w:fill="91D04F"/>
            <w:vAlign w:val="center"/>
            <w:hideMark/>
          </w:tcPr>
          <w:p w14:paraId="39F5226A" w14:textId="77777777" w:rsidR="00AC7DA4" w:rsidRPr="006570C0" w:rsidRDefault="00AC7DA4" w:rsidP="00285D4E">
            <w:pPr>
              <w:jc w:val="center"/>
              <w:rPr>
                <w:rFonts w:ascii="Calibri" w:hAnsi="Calibri" w:cs="Calibri"/>
                <w:color w:val="000000"/>
                <w:sz w:val="16"/>
                <w:szCs w:val="16"/>
              </w:rPr>
            </w:pPr>
            <w:r w:rsidRPr="006570C0">
              <w:rPr>
                <w:rFonts w:ascii="Calibri" w:hAnsi="Calibri" w:cs="Calibri"/>
                <w:b/>
                <w:bCs/>
                <w:sz w:val="16"/>
                <w:szCs w:val="16"/>
              </w:rPr>
              <w:t>RISULTATI</w:t>
            </w:r>
            <w:r w:rsidRPr="006570C0">
              <w:rPr>
                <w:rFonts w:ascii="Calibri" w:hAnsi="Calibri" w:cs="Calibri"/>
                <w:sz w:val="16"/>
                <w:szCs w:val="16"/>
              </w:rPr>
              <w:t xml:space="preserve"> </w:t>
            </w:r>
            <w:r w:rsidRPr="006570C0">
              <w:rPr>
                <w:rFonts w:ascii="Calibri" w:hAnsi="Calibri" w:cs="Calibri"/>
                <w:b/>
                <w:bCs/>
                <w:sz w:val="16"/>
                <w:szCs w:val="16"/>
              </w:rPr>
              <w:t>DI</w:t>
            </w:r>
            <w:r w:rsidRPr="006570C0">
              <w:rPr>
                <w:rFonts w:ascii="Calibri" w:hAnsi="Calibri" w:cs="Calibri"/>
                <w:sz w:val="16"/>
                <w:szCs w:val="16"/>
              </w:rPr>
              <w:t xml:space="preserve"> </w:t>
            </w:r>
            <w:r w:rsidRPr="006570C0">
              <w:rPr>
                <w:rFonts w:ascii="Calibri" w:hAnsi="Calibri" w:cs="Calibri"/>
                <w:b/>
                <w:bCs/>
                <w:sz w:val="16"/>
                <w:szCs w:val="16"/>
              </w:rPr>
              <w:t>SINTESI</w:t>
            </w:r>
          </w:p>
        </w:tc>
      </w:tr>
      <w:tr w:rsidR="00AC7DA4" w:rsidRPr="006570C0" w14:paraId="3AF0A118" w14:textId="77777777" w:rsidTr="00AC7DA4">
        <w:trPr>
          <w:trHeight w:val="468"/>
        </w:trPr>
        <w:tc>
          <w:tcPr>
            <w:tcW w:w="98"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135D2D7E" w14:textId="77777777" w:rsidR="00AC7DA4" w:rsidRPr="006570C0" w:rsidRDefault="00AC7DA4" w:rsidP="00285D4E">
            <w:pPr>
              <w:jc w:val="center"/>
              <w:rPr>
                <w:rFonts w:ascii="Calibri" w:hAnsi="Calibri" w:cs="Calibri"/>
                <w:b/>
                <w:bCs/>
                <w:color w:val="000000"/>
                <w:sz w:val="16"/>
                <w:szCs w:val="16"/>
              </w:rPr>
            </w:pPr>
            <w:r w:rsidRPr="006570C0">
              <w:rPr>
                <w:rFonts w:ascii="Calibri" w:hAnsi="Calibri" w:cs="Calibri"/>
                <w:b/>
                <w:bCs/>
                <w:color w:val="000000"/>
                <w:sz w:val="16"/>
                <w:szCs w:val="16"/>
              </w:rPr>
              <w:t> </w:t>
            </w:r>
          </w:p>
        </w:tc>
        <w:tc>
          <w:tcPr>
            <w:tcW w:w="743" w:type="pct"/>
            <w:vMerge w:val="restart"/>
            <w:tcBorders>
              <w:top w:val="nil"/>
              <w:left w:val="single" w:sz="4" w:space="0" w:color="000000"/>
              <w:bottom w:val="single" w:sz="4" w:space="0" w:color="000000"/>
              <w:right w:val="single" w:sz="4" w:space="0" w:color="000000"/>
            </w:tcBorders>
            <w:shd w:val="clear" w:color="auto" w:fill="auto"/>
            <w:hideMark/>
          </w:tcPr>
          <w:p w14:paraId="78A6E8ED" w14:textId="77777777" w:rsidR="00AC7DA4" w:rsidRPr="006570C0" w:rsidRDefault="00AC7DA4" w:rsidP="00285D4E">
            <w:pPr>
              <w:jc w:val="center"/>
              <w:rPr>
                <w:color w:val="000000"/>
                <w:sz w:val="16"/>
                <w:szCs w:val="16"/>
              </w:rPr>
            </w:pPr>
            <w:r w:rsidRPr="006570C0">
              <w:rPr>
                <w:color w:val="000000"/>
                <w:sz w:val="16"/>
                <w:szCs w:val="16"/>
              </w:rPr>
              <w:t> </w:t>
            </w:r>
          </w:p>
        </w:tc>
        <w:tc>
          <w:tcPr>
            <w:tcW w:w="643" w:type="pct"/>
            <w:tcBorders>
              <w:top w:val="nil"/>
              <w:left w:val="nil"/>
              <w:bottom w:val="single" w:sz="4" w:space="0" w:color="000000"/>
              <w:right w:val="single" w:sz="4" w:space="0" w:color="000000"/>
            </w:tcBorders>
            <w:shd w:val="clear" w:color="auto" w:fill="auto"/>
            <w:vAlign w:val="center"/>
            <w:hideMark/>
          </w:tcPr>
          <w:p w14:paraId="3642C81B" w14:textId="77777777" w:rsidR="00AC7DA4" w:rsidRPr="006570C0" w:rsidRDefault="00AC7DA4" w:rsidP="00285D4E">
            <w:pPr>
              <w:rPr>
                <w:color w:val="000000"/>
                <w:sz w:val="16"/>
                <w:szCs w:val="16"/>
              </w:rPr>
            </w:pPr>
            <w:r w:rsidRPr="006570C0">
              <w:rPr>
                <w:color w:val="000000"/>
                <w:sz w:val="16"/>
                <w:szCs w:val="16"/>
              </w:rPr>
              <w:t> </w:t>
            </w:r>
          </w:p>
        </w:tc>
        <w:tc>
          <w:tcPr>
            <w:tcW w:w="629" w:type="pct"/>
            <w:tcBorders>
              <w:top w:val="nil"/>
              <w:left w:val="nil"/>
              <w:bottom w:val="single" w:sz="4" w:space="0" w:color="000000"/>
              <w:right w:val="single" w:sz="4" w:space="0" w:color="000000"/>
            </w:tcBorders>
            <w:shd w:val="clear" w:color="auto" w:fill="auto"/>
            <w:hideMark/>
          </w:tcPr>
          <w:p w14:paraId="3B037EF6" w14:textId="77777777" w:rsidR="00AC7DA4" w:rsidRPr="006570C0" w:rsidRDefault="00AC7DA4" w:rsidP="00285D4E">
            <w:pPr>
              <w:rPr>
                <w:color w:val="000000"/>
                <w:sz w:val="16"/>
                <w:szCs w:val="16"/>
              </w:rPr>
            </w:pPr>
            <w:r w:rsidRPr="006570C0">
              <w:rPr>
                <w:color w:val="000000"/>
                <w:sz w:val="16"/>
                <w:szCs w:val="16"/>
              </w:rPr>
              <w:t> </w:t>
            </w:r>
          </w:p>
        </w:tc>
        <w:tc>
          <w:tcPr>
            <w:tcW w:w="468" w:type="pct"/>
            <w:gridSpan w:val="2"/>
            <w:tcBorders>
              <w:top w:val="nil"/>
              <w:left w:val="nil"/>
              <w:bottom w:val="single" w:sz="4" w:space="0" w:color="000000"/>
              <w:right w:val="single" w:sz="4" w:space="0" w:color="000000"/>
            </w:tcBorders>
            <w:shd w:val="clear" w:color="auto" w:fill="auto"/>
            <w:vAlign w:val="bottom"/>
            <w:hideMark/>
          </w:tcPr>
          <w:p w14:paraId="102A8454" w14:textId="77777777" w:rsidR="00AC7DA4" w:rsidRPr="006570C0" w:rsidRDefault="00AC7DA4" w:rsidP="00285D4E">
            <w:pPr>
              <w:jc w:val="center"/>
              <w:rPr>
                <w:color w:val="000000"/>
                <w:sz w:val="16"/>
                <w:szCs w:val="16"/>
              </w:rPr>
            </w:pPr>
            <w:r w:rsidRPr="006570C0">
              <w:rPr>
                <w:color w:val="000000"/>
                <w:sz w:val="16"/>
                <w:szCs w:val="16"/>
              </w:rPr>
              <w:t> </w:t>
            </w:r>
          </w:p>
        </w:tc>
        <w:tc>
          <w:tcPr>
            <w:tcW w:w="498" w:type="pct"/>
            <w:gridSpan w:val="2"/>
            <w:tcBorders>
              <w:top w:val="nil"/>
              <w:left w:val="nil"/>
              <w:bottom w:val="single" w:sz="4" w:space="0" w:color="000000"/>
              <w:right w:val="single" w:sz="4" w:space="0" w:color="000000"/>
            </w:tcBorders>
            <w:shd w:val="clear" w:color="auto" w:fill="auto"/>
            <w:vAlign w:val="bottom"/>
            <w:hideMark/>
          </w:tcPr>
          <w:p w14:paraId="4A233FA4" w14:textId="77777777" w:rsidR="00AC7DA4" w:rsidRPr="006570C0" w:rsidRDefault="00AC7DA4" w:rsidP="00285D4E">
            <w:pPr>
              <w:ind w:firstLineChars="100" w:firstLine="160"/>
              <w:jc w:val="right"/>
              <w:rPr>
                <w:color w:val="000000"/>
                <w:sz w:val="16"/>
                <w:szCs w:val="16"/>
              </w:rPr>
            </w:pPr>
            <w:r w:rsidRPr="006570C0">
              <w:rPr>
                <w:color w:val="000000"/>
                <w:sz w:val="16"/>
                <w:szCs w:val="16"/>
              </w:rPr>
              <w:t> </w:t>
            </w:r>
          </w:p>
        </w:tc>
        <w:tc>
          <w:tcPr>
            <w:tcW w:w="446" w:type="pct"/>
            <w:gridSpan w:val="2"/>
            <w:tcBorders>
              <w:top w:val="nil"/>
              <w:left w:val="nil"/>
              <w:bottom w:val="single" w:sz="4" w:space="0" w:color="000000"/>
              <w:right w:val="nil"/>
            </w:tcBorders>
            <w:shd w:val="clear" w:color="auto" w:fill="auto"/>
            <w:vAlign w:val="center"/>
            <w:hideMark/>
          </w:tcPr>
          <w:p w14:paraId="454D481A" w14:textId="77777777" w:rsidR="00AC7DA4" w:rsidRPr="006570C0" w:rsidRDefault="00AC7DA4" w:rsidP="00285D4E">
            <w:pPr>
              <w:rPr>
                <w:color w:val="000000"/>
                <w:sz w:val="16"/>
                <w:szCs w:val="16"/>
              </w:rPr>
            </w:pPr>
            <w:r w:rsidRPr="006570C0">
              <w:rPr>
                <w:color w:val="000000"/>
                <w:sz w:val="16"/>
                <w:szCs w:val="16"/>
              </w:rPr>
              <w:t> </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D3D8E6" w14:textId="77777777" w:rsidR="00AC7DA4" w:rsidRPr="006570C0" w:rsidRDefault="00AC7DA4" w:rsidP="00285D4E">
            <w:pPr>
              <w:rPr>
                <w:color w:val="000000"/>
                <w:sz w:val="16"/>
                <w:szCs w:val="16"/>
              </w:rPr>
            </w:pPr>
            <w:r w:rsidRPr="006570C0">
              <w:rPr>
                <w:color w:val="000000"/>
                <w:sz w:val="16"/>
                <w:szCs w:val="16"/>
              </w:rPr>
              <w:t> </w:t>
            </w:r>
          </w:p>
        </w:tc>
        <w:tc>
          <w:tcPr>
            <w:tcW w:w="496" w:type="pct"/>
            <w:vMerge w:val="restart"/>
            <w:tcBorders>
              <w:top w:val="nil"/>
              <w:left w:val="nil"/>
              <w:bottom w:val="single" w:sz="4" w:space="0" w:color="000000"/>
              <w:right w:val="single" w:sz="4" w:space="0" w:color="000000"/>
            </w:tcBorders>
            <w:shd w:val="clear" w:color="auto" w:fill="auto"/>
            <w:hideMark/>
          </w:tcPr>
          <w:p w14:paraId="1A34C606" w14:textId="77777777" w:rsidR="00AC7DA4" w:rsidRPr="006570C0" w:rsidRDefault="00AC7DA4" w:rsidP="00285D4E">
            <w:pPr>
              <w:rPr>
                <w:color w:val="000000"/>
                <w:sz w:val="16"/>
                <w:szCs w:val="16"/>
              </w:rPr>
            </w:pPr>
            <w:r w:rsidRPr="006570C0">
              <w:rPr>
                <w:color w:val="000000"/>
                <w:sz w:val="16"/>
                <w:szCs w:val="16"/>
              </w:rPr>
              <w:t> </w:t>
            </w:r>
          </w:p>
        </w:tc>
        <w:tc>
          <w:tcPr>
            <w:tcW w:w="481" w:type="pct"/>
            <w:vMerge w:val="restart"/>
            <w:tcBorders>
              <w:top w:val="nil"/>
              <w:left w:val="single" w:sz="4" w:space="0" w:color="000000"/>
              <w:bottom w:val="single" w:sz="4" w:space="0" w:color="000000"/>
              <w:right w:val="single" w:sz="4" w:space="0" w:color="auto"/>
            </w:tcBorders>
            <w:shd w:val="clear" w:color="auto" w:fill="auto"/>
            <w:hideMark/>
          </w:tcPr>
          <w:p w14:paraId="759D9F2E" w14:textId="77777777" w:rsidR="00AC7DA4" w:rsidRPr="006570C0" w:rsidRDefault="00AC7DA4" w:rsidP="00285D4E">
            <w:pPr>
              <w:rPr>
                <w:color w:val="000000"/>
                <w:sz w:val="16"/>
                <w:szCs w:val="16"/>
              </w:rPr>
            </w:pPr>
            <w:r w:rsidRPr="006570C0">
              <w:rPr>
                <w:color w:val="000000"/>
                <w:sz w:val="16"/>
                <w:szCs w:val="16"/>
              </w:rPr>
              <w:t> </w:t>
            </w:r>
          </w:p>
        </w:tc>
      </w:tr>
      <w:tr w:rsidR="00AC7DA4" w:rsidRPr="006570C0" w14:paraId="21DCB298" w14:textId="77777777" w:rsidTr="00AC7DA4">
        <w:trPr>
          <w:trHeight w:val="468"/>
        </w:trPr>
        <w:tc>
          <w:tcPr>
            <w:tcW w:w="98" w:type="pct"/>
            <w:vMerge/>
            <w:tcBorders>
              <w:top w:val="nil"/>
              <w:left w:val="single" w:sz="4" w:space="0" w:color="auto"/>
              <w:bottom w:val="single" w:sz="4" w:space="0" w:color="000000"/>
              <w:right w:val="single" w:sz="4" w:space="0" w:color="000000"/>
            </w:tcBorders>
            <w:vAlign w:val="center"/>
            <w:hideMark/>
          </w:tcPr>
          <w:p w14:paraId="3C60F973" w14:textId="77777777" w:rsidR="00AC7DA4" w:rsidRPr="006570C0" w:rsidRDefault="00AC7DA4" w:rsidP="00285D4E">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6F4E818C" w14:textId="77777777" w:rsidR="00AC7DA4" w:rsidRPr="006570C0" w:rsidRDefault="00AC7DA4" w:rsidP="00285D4E">
            <w:pPr>
              <w:rPr>
                <w:color w:val="000000"/>
                <w:sz w:val="16"/>
                <w:szCs w:val="16"/>
              </w:rPr>
            </w:pPr>
          </w:p>
        </w:tc>
        <w:tc>
          <w:tcPr>
            <w:tcW w:w="643" w:type="pct"/>
            <w:tcBorders>
              <w:top w:val="nil"/>
              <w:left w:val="nil"/>
              <w:bottom w:val="single" w:sz="4" w:space="0" w:color="000000"/>
              <w:right w:val="single" w:sz="4" w:space="0" w:color="000000"/>
            </w:tcBorders>
            <w:shd w:val="clear" w:color="auto" w:fill="auto"/>
            <w:hideMark/>
          </w:tcPr>
          <w:p w14:paraId="31CCD0B8" w14:textId="77777777" w:rsidR="00AC7DA4" w:rsidRPr="006570C0" w:rsidRDefault="00AC7DA4" w:rsidP="00285D4E">
            <w:pPr>
              <w:rPr>
                <w:color w:val="000000"/>
                <w:sz w:val="16"/>
                <w:szCs w:val="16"/>
              </w:rPr>
            </w:pPr>
            <w:r w:rsidRPr="006570C0">
              <w:rPr>
                <w:color w:val="000000"/>
                <w:sz w:val="16"/>
                <w:szCs w:val="16"/>
              </w:rPr>
              <w:t> </w:t>
            </w:r>
          </w:p>
        </w:tc>
        <w:tc>
          <w:tcPr>
            <w:tcW w:w="629" w:type="pct"/>
            <w:tcBorders>
              <w:top w:val="nil"/>
              <w:left w:val="nil"/>
              <w:bottom w:val="single" w:sz="4" w:space="0" w:color="000000"/>
              <w:right w:val="single" w:sz="4" w:space="0" w:color="000000"/>
            </w:tcBorders>
            <w:shd w:val="clear" w:color="auto" w:fill="auto"/>
            <w:hideMark/>
          </w:tcPr>
          <w:p w14:paraId="196FFC3C" w14:textId="77777777" w:rsidR="00AC7DA4" w:rsidRPr="006570C0" w:rsidRDefault="00AC7DA4" w:rsidP="00285D4E">
            <w:pPr>
              <w:rPr>
                <w:color w:val="000000"/>
                <w:sz w:val="16"/>
                <w:szCs w:val="16"/>
              </w:rPr>
            </w:pPr>
            <w:r w:rsidRPr="006570C0">
              <w:rPr>
                <w:color w:val="000000"/>
                <w:sz w:val="16"/>
                <w:szCs w:val="16"/>
              </w:rPr>
              <w:t> </w:t>
            </w:r>
          </w:p>
        </w:tc>
        <w:tc>
          <w:tcPr>
            <w:tcW w:w="468" w:type="pct"/>
            <w:gridSpan w:val="2"/>
            <w:tcBorders>
              <w:top w:val="nil"/>
              <w:left w:val="nil"/>
              <w:bottom w:val="single" w:sz="4" w:space="0" w:color="000000"/>
              <w:right w:val="single" w:sz="4" w:space="0" w:color="000000"/>
            </w:tcBorders>
            <w:shd w:val="clear" w:color="auto" w:fill="auto"/>
            <w:vAlign w:val="bottom"/>
            <w:hideMark/>
          </w:tcPr>
          <w:p w14:paraId="782C5805" w14:textId="77777777" w:rsidR="00AC7DA4" w:rsidRPr="006570C0" w:rsidRDefault="00AC7DA4" w:rsidP="00285D4E">
            <w:pPr>
              <w:jc w:val="center"/>
              <w:rPr>
                <w:color w:val="000000"/>
                <w:sz w:val="16"/>
                <w:szCs w:val="16"/>
              </w:rPr>
            </w:pPr>
            <w:r w:rsidRPr="006570C0">
              <w:rPr>
                <w:color w:val="000000"/>
                <w:sz w:val="16"/>
                <w:szCs w:val="16"/>
              </w:rPr>
              <w:t> </w:t>
            </w:r>
          </w:p>
        </w:tc>
        <w:tc>
          <w:tcPr>
            <w:tcW w:w="498" w:type="pct"/>
            <w:gridSpan w:val="2"/>
            <w:tcBorders>
              <w:top w:val="nil"/>
              <w:left w:val="nil"/>
              <w:bottom w:val="single" w:sz="4" w:space="0" w:color="000000"/>
              <w:right w:val="single" w:sz="4" w:space="0" w:color="000000"/>
            </w:tcBorders>
            <w:shd w:val="clear" w:color="auto" w:fill="auto"/>
            <w:vAlign w:val="bottom"/>
            <w:hideMark/>
          </w:tcPr>
          <w:p w14:paraId="5839A9EE" w14:textId="77777777" w:rsidR="00AC7DA4" w:rsidRPr="006570C0" w:rsidRDefault="00AC7DA4" w:rsidP="00285D4E">
            <w:pPr>
              <w:ind w:firstLineChars="100" w:firstLine="160"/>
              <w:jc w:val="right"/>
              <w:rPr>
                <w:color w:val="000000"/>
                <w:sz w:val="16"/>
                <w:szCs w:val="16"/>
              </w:rPr>
            </w:pPr>
            <w:r w:rsidRPr="006570C0">
              <w:rPr>
                <w:color w:val="000000"/>
                <w:sz w:val="16"/>
                <w:szCs w:val="16"/>
              </w:rPr>
              <w:t> </w:t>
            </w:r>
          </w:p>
        </w:tc>
        <w:tc>
          <w:tcPr>
            <w:tcW w:w="446" w:type="pct"/>
            <w:gridSpan w:val="2"/>
            <w:tcBorders>
              <w:top w:val="nil"/>
              <w:left w:val="nil"/>
              <w:bottom w:val="single" w:sz="4" w:space="0" w:color="000000"/>
              <w:right w:val="single" w:sz="4" w:space="0" w:color="000000"/>
            </w:tcBorders>
            <w:shd w:val="clear" w:color="auto" w:fill="auto"/>
            <w:hideMark/>
          </w:tcPr>
          <w:p w14:paraId="373901E1" w14:textId="77777777" w:rsidR="00AC7DA4" w:rsidRPr="006570C0" w:rsidRDefault="00AC7DA4" w:rsidP="00285D4E">
            <w:pPr>
              <w:rPr>
                <w:color w:val="000000"/>
                <w:sz w:val="16"/>
                <w:szCs w:val="16"/>
              </w:rPr>
            </w:pPr>
            <w:r w:rsidRPr="006570C0">
              <w:rPr>
                <w:color w:val="000000"/>
                <w:sz w:val="16"/>
                <w:szCs w:val="16"/>
              </w:rPr>
              <w:t> </w:t>
            </w:r>
          </w:p>
        </w:tc>
        <w:tc>
          <w:tcPr>
            <w:tcW w:w="498" w:type="pct"/>
            <w:tcBorders>
              <w:top w:val="nil"/>
              <w:left w:val="nil"/>
              <w:bottom w:val="nil"/>
              <w:right w:val="single" w:sz="4" w:space="0" w:color="000000"/>
            </w:tcBorders>
            <w:shd w:val="clear" w:color="auto" w:fill="auto"/>
            <w:hideMark/>
          </w:tcPr>
          <w:p w14:paraId="2109D63A" w14:textId="77777777" w:rsidR="00AC7DA4" w:rsidRPr="006570C0" w:rsidRDefault="00AC7DA4" w:rsidP="00285D4E">
            <w:pPr>
              <w:rPr>
                <w:color w:val="000000"/>
                <w:sz w:val="16"/>
                <w:szCs w:val="16"/>
              </w:rPr>
            </w:pPr>
            <w:r w:rsidRPr="006570C0">
              <w:rPr>
                <w:color w:val="000000"/>
                <w:sz w:val="16"/>
                <w:szCs w:val="16"/>
              </w:rPr>
              <w:t> </w:t>
            </w:r>
          </w:p>
        </w:tc>
        <w:tc>
          <w:tcPr>
            <w:tcW w:w="496" w:type="pct"/>
            <w:vMerge/>
            <w:tcBorders>
              <w:top w:val="nil"/>
              <w:left w:val="nil"/>
              <w:bottom w:val="single" w:sz="4" w:space="0" w:color="000000"/>
              <w:right w:val="single" w:sz="4" w:space="0" w:color="000000"/>
            </w:tcBorders>
            <w:vAlign w:val="center"/>
            <w:hideMark/>
          </w:tcPr>
          <w:p w14:paraId="116C3F79" w14:textId="77777777" w:rsidR="00AC7DA4" w:rsidRPr="006570C0" w:rsidRDefault="00AC7DA4" w:rsidP="00285D4E">
            <w:pPr>
              <w:rPr>
                <w:color w:val="000000"/>
                <w:sz w:val="16"/>
                <w:szCs w:val="16"/>
              </w:rPr>
            </w:pPr>
          </w:p>
        </w:tc>
        <w:tc>
          <w:tcPr>
            <w:tcW w:w="481" w:type="pct"/>
            <w:vMerge/>
            <w:tcBorders>
              <w:top w:val="nil"/>
              <w:left w:val="single" w:sz="4" w:space="0" w:color="000000"/>
              <w:bottom w:val="single" w:sz="4" w:space="0" w:color="000000"/>
              <w:right w:val="single" w:sz="4" w:space="0" w:color="auto"/>
            </w:tcBorders>
            <w:shd w:val="clear" w:color="auto" w:fill="auto"/>
            <w:vAlign w:val="center"/>
            <w:hideMark/>
          </w:tcPr>
          <w:p w14:paraId="00CBB49E" w14:textId="77777777" w:rsidR="00AC7DA4" w:rsidRPr="006570C0" w:rsidRDefault="00AC7DA4" w:rsidP="00285D4E">
            <w:pPr>
              <w:rPr>
                <w:color w:val="000000"/>
                <w:sz w:val="16"/>
                <w:szCs w:val="16"/>
              </w:rPr>
            </w:pPr>
          </w:p>
        </w:tc>
      </w:tr>
      <w:tr w:rsidR="00AC7DA4" w:rsidRPr="006570C0" w14:paraId="6E080CA1" w14:textId="77777777" w:rsidTr="00AC7DA4">
        <w:trPr>
          <w:trHeight w:val="396"/>
        </w:trPr>
        <w:tc>
          <w:tcPr>
            <w:tcW w:w="98" w:type="pct"/>
            <w:vMerge/>
            <w:tcBorders>
              <w:top w:val="nil"/>
              <w:left w:val="single" w:sz="4" w:space="0" w:color="auto"/>
              <w:bottom w:val="single" w:sz="4" w:space="0" w:color="000000"/>
              <w:right w:val="single" w:sz="4" w:space="0" w:color="000000"/>
            </w:tcBorders>
            <w:vAlign w:val="center"/>
            <w:hideMark/>
          </w:tcPr>
          <w:p w14:paraId="2ABC369B" w14:textId="77777777" w:rsidR="00AC7DA4" w:rsidRPr="006570C0" w:rsidRDefault="00AC7DA4" w:rsidP="00285D4E">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11879EEF" w14:textId="77777777" w:rsidR="00AC7DA4" w:rsidRPr="006570C0" w:rsidRDefault="00AC7DA4" w:rsidP="00285D4E">
            <w:pPr>
              <w:rPr>
                <w:color w:val="000000"/>
                <w:sz w:val="16"/>
                <w:szCs w:val="16"/>
              </w:rPr>
            </w:pPr>
          </w:p>
        </w:tc>
        <w:tc>
          <w:tcPr>
            <w:tcW w:w="643" w:type="pct"/>
            <w:tcBorders>
              <w:top w:val="nil"/>
              <w:left w:val="nil"/>
              <w:bottom w:val="single" w:sz="4" w:space="0" w:color="000000"/>
              <w:right w:val="single" w:sz="4" w:space="0" w:color="000000"/>
            </w:tcBorders>
            <w:shd w:val="clear" w:color="auto" w:fill="auto"/>
            <w:hideMark/>
          </w:tcPr>
          <w:p w14:paraId="1AE8DEA7" w14:textId="77777777" w:rsidR="00AC7DA4" w:rsidRPr="006570C0" w:rsidRDefault="00AC7DA4" w:rsidP="00285D4E">
            <w:pPr>
              <w:rPr>
                <w:color w:val="000000"/>
                <w:sz w:val="16"/>
                <w:szCs w:val="16"/>
              </w:rPr>
            </w:pPr>
            <w:r w:rsidRPr="006570C0">
              <w:rPr>
                <w:color w:val="000000"/>
                <w:sz w:val="16"/>
                <w:szCs w:val="16"/>
              </w:rPr>
              <w:t> </w:t>
            </w:r>
          </w:p>
        </w:tc>
        <w:tc>
          <w:tcPr>
            <w:tcW w:w="629" w:type="pct"/>
            <w:tcBorders>
              <w:top w:val="nil"/>
              <w:left w:val="nil"/>
              <w:bottom w:val="single" w:sz="4" w:space="0" w:color="000000"/>
              <w:right w:val="single" w:sz="4" w:space="0" w:color="000000"/>
            </w:tcBorders>
            <w:shd w:val="clear" w:color="auto" w:fill="auto"/>
            <w:hideMark/>
          </w:tcPr>
          <w:p w14:paraId="72B261C0" w14:textId="77777777" w:rsidR="00AC7DA4" w:rsidRPr="006570C0" w:rsidRDefault="00AC7DA4" w:rsidP="00285D4E">
            <w:pPr>
              <w:rPr>
                <w:color w:val="000000"/>
                <w:sz w:val="16"/>
                <w:szCs w:val="16"/>
              </w:rPr>
            </w:pPr>
            <w:r w:rsidRPr="006570C0">
              <w:rPr>
                <w:color w:val="000000"/>
                <w:sz w:val="16"/>
                <w:szCs w:val="16"/>
              </w:rPr>
              <w:t> </w:t>
            </w:r>
          </w:p>
        </w:tc>
        <w:tc>
          <w:tcPr>
            <w:tcW w:w="468" w:type="pct"/>
            <w:gridSpan w:val="2"/>
            <w:tcBorders>
              <w:top w:val="nil"/>
              <w:left w:val="nil"/>
              <w:bottom w:val="single" w:sz="4" w:space="0" w:color="000000"/>
              <w:right w:val="single" w:sz="4" w:space="0" w:color="000000"/>
            </w:tcBorders>
            <w:shd w:val="clear" w:color="auto" w:fill="auto"/>
            <w:vAlign w:val="bottom"/>
            <w:hideMark/>
          </w:tcPr>
          <w:p w14:paraId="405D0A55" w14:textId="77777777" w:rsidR="00AC7DA4" w:rsidRPr="006570C0" w:rsidRDefault="00AC7DA4" w:rsidP="00285D4E">
            <w:pPr>
              <w:jc w:val="center"/>
              <w:rPr>
                <w:color w:val="000000"/>
                <w:sz w:val="16"/>
                <w:szCs w:val="16"/>
              </w:rPr>
            </w:pPr>
            <w:r w:rsidRPr="006570C0">
              <w:rPr>
                <w:color w:val="000000"/>
                <w:sz w:val="16"/>
                <w:szCs w:val="16"/>
              </w:rPr>
              <w:t> </w:t>
            </w:r>
          </w:p>
        </w:tc>
        <w:tc>
          <w:tcPr>
            <w:tcW w:w="498" w:type="pct"/>
            <w:gridSpan w:val="2"/>
            <w:tcBorders>
              <w:top w:val="nil"/>
              <w:left w:val="nil"/>
              <w:bottom w:val="single" w:sz="4" w:space="0" w:color="000000"/>
              <w:right w:val="single" w:sz="4" w:space="0" w:color="000000"/>
            </w:tcBorders>
            <w:shd w:val="clear" w:color="auto" w:fill="auto"/>
            <w:vAlign w:val="bottom"/>
            <w:hideMark/>
          </w:tcPr>
          <w:p w14:paraId="4C623F9C" w14:textId="77777777" w:rsidR="00AC7DA4" w:rsidRPr="006570C0" w:rsidRDefault="00AC7DA4" w:rsidP="00285D4E">
            <w:pPr>
              <w:ind w:firstLineChars="100" w:firstLine="160"/>
              <w:jc w:val="right"/>
              <w:rPr>
                <w:color w:val="000000"/>
                <w:sz w:val="16"/>
                <w:szCs w:val="16"/>
              </w:rPr>
            </w:pPr>
            <w:r w:rsidRPr="006570C0">
              <w:rPr>
                <w:color w:val="000000"/>
                <w:sz w:val="16"/>
                <w:szCs w:val="16"/>
              </w:rPr>
              <w:t> </w:t>
            </w:r>
          </w:p>
        </w:tc>
        <w:tc>
          <w:tcPr>
            <w:tcW w:w="446" w:type="pct"/>
            <w:gridSpan w:val="2"/>
            <w:tcBorders>
              <w:top w:val="nil"/>
              <w:left w:val="nil"/>
              <w:bottom w:val="single" w:sz="4" w:space="0" w:color="000000"/>
              <w:right w:val="nil"/>
            </w:tcBorders>
            <w:shd w:val="clear" w:color="auto" w:fill="auto"/>
            <w:hideMark/>
          </w:tcPr>
          <w:p w14:paraId="702F309D" w14:textId="77777777" w:rsidR="00AC7DA4" w:rsidRPr="006570C0" w:rsidRDefault="00AC7DA4" w:rsidP="00285D4E">
            <w:pPr>
              <w:rPr>
                <w:color w:val="000000"/>
                <w:sz w:val="16"/>
                <w:szCs w:val="16"/>
              </w:rPr>
            </w:pPr>
            <w:r w:rsidRPr="006570C0">
              <w:rPr>
                <w:color w:val="000000"/>
                <w:sz w:val="16"/>
                <w:szCs w:val="16"/>
              </w:rPr>
              <w:t> </w:t>
            </w:r>
          </w:p>
        </w:tc>
        <w:tc>
          <w:tcPr>
            <w:tcW w:w="498" w:type="pct"/>
            <w:tcBorders>
              <w:top w:val="single" w:sz="4" w:space="0" w:color="auto"/>
              <w:left w:val="single" w:sz="4" w:space="0" w:color="auto"/>
              <w:bottom w:val="single" w:sz="4" w:space="0" w:color="auto"/>
              <w:right w:val="single" w:sz="4" w:space="0" w:color="auto"/>
            </w:tcBorders>
            <w:shd w:val="clear" w:color="auto" w:fill="auto"/>
            <w:hideMark/>
          </w:tcPr>
          <w:p w14:paraId="5D68FB48" w14:textId="77777777" w:rsidR="00AC7DA4" w:rsidRPr="006570C0" w:rsidRDefault="00AC7DA4" w:rsidP="00285D4E">
            <w:pPr>
              <w:rPr>
                <w:color w:val="000000"/>
                <w:sz w:val="16"/>
                <w:szCs w:val="16"/>
              </w:rPr>
            </w:pPr>
            <w:r w:rsidRPr="006570C0">
              <w:rPr>
                <w:color w:val="000000"/>
                <w:sz w:val="16"/>
                <w:szCs w:val="16"/>
              </w:rPr>
              <w:t> </w:t>
            </w:r>
          </w:p>
        </w:tc>
        <w:tc>
          <w:tcPr>
            <w:tcW w:w="496" w:type="pct"/>
            <w:vMerge w:val="restart"/>
            <w:tcBorders>
              <w:top w:val="nil"/>
              <w:left w:val="nil"/>
              <w:bottom w:val="single" w:sz="4" w:space="0" w:color="000000"/>
              <w:right w:val="single" w:sz="4" w:space="0" w:color="000000"/>
            </w:tcBorders>
            <w:shd w:val="clear" w:color="auto" w:fill="auto"/>
            <w:hideMark/>
          </w:tcPr>
          <w:p w14:paraId="1F7CE9ED" w14:textId="77777777" w:rsidR="00AC7DA4" w:rsidRPr="006570C0" w:rsidRDefault="00AC7DA4" w:rsidP="00285D4E">
            <w:pPr>
              <w:rPr>
                <w:color w:val="000000"/>
                <w:sz w:val="16"/>
                <w:szCs w:val="16"/>
              </w:rPr>
            </w:pPr>
            <w:r w:rsidRPr="006570C0">
              <w:rPr>
                <w:color w:val="000000"/>
                <w:sz w:val="16"/>
                <w:szCs w:val="16"/>
              </w:rPr>
              <w:t> </w:t>
            </w:r>
          </w:p>
        </w:tc>
        <w:tc>
          <w:tcPr>
            <w:tcW w:w="481" w:type="pct"/>
            <w:vMerge w:val="restart"/>
            <w:tcBorders>
              <w:top w:val="nil"/>
              <w:left w:val="single" w:sz="4" w:space="0" w:color="000000"/>
              <w:bottom w:val="single" w:sz="4" w:space="0" w:color="000000"/>
              <w:right w:val="single" w:sz="4" w:space="0" w:color="auto"/>
            </w:tcBorders>
            <w:shd w:val="clear" w:color="auto" w:fill="auto"/>
            <w:hideMark/>
          </w:tcPr>
          <w:p w14:paraId="1626EABD" w14:textId="77777777" w:rsidR="00AC7DA4" w:rsidRPr="006570C0" w:rsidRDefault="00AC7DA4" w:rsidP="00285D4E">
            <w:pPr>
              <w:rPr>
                <w:color w:val="000000"/>
                <w:sz w:val="16"/>
                <w:szCs w:val="16"/>
              </w:rPr>
            </w:pPr>
            <w:r w:rsidRPr="006570C0">
              <w:rPr>
                <w:color w:val="000000"/>
                <w:sz w:val="16"/>
                <w:szCs w:val="16"/>
              </w:rPr>
              <w:t> </w:t>
            </w:r>
          </w:p>
        </w:tc>
      </w:tr>
      <w:tr w:rsidR="00AC7DA4" w:rsidRPr="006570C0" w14:paraId="2B50B1CE" w14:textId="77777777" w:rsidTr="00AC7DA4">
        <w:trPr>
          <w:trHeight w:val="444"/>
        </w:trPr>
        <w:tc>
          <w:tcPr>
            <w:tcW w:w="98" w:type="pct"/>
            <w:vMerge/>
            <w:tcBorders>
              <w:top w:val="nil"/>
              <w:left w:val="single" w:sz="4" w:space="0" w:color="auto"/>
              <w:bottom w:val="single" w:sz="4" w:space="0" w:color="000000"/>
              <w:right w:val="single" w:sz="4" w:space="0" w:color="000000"/>
            </w:tcBorders>
            <w:vAlign w:val="center"/>
            <w:hideMark/>
          </w:tcPr>
          <w:p w14:paraId="45D970A1" w14:textId="77777777" w:rsidR="00AC7DA4" w:rsidRPr="006570C0" w:rsidRDefault="00AC7DA4" w:rsidP="00285D4E">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41C298F2" w14:textId="77777777" w:rsidR="00AC7DA4" w:rsidRPr="006570C0" w:rsidRDefault="00AC7DA4" w:rsidP="00285D4E">
            <w:pPr>
              <w:rPr>
                <w:color w:val="000000"/>
                <w:sz w:val="16"/>
                <w:szCs w:val="16"/>
              </w:rPr>
            </w:pPr>
          </w:p>
        </w:tc>
        <w:tc>
          <w:tcPr>
            <w:tcW w:w="643" w:type="pct"/>
            <w:tcBorders>
              <w:top w:val="nil"/>
              <w:left w:val="nil"/>
              <w:bottom w:val="nil"/>
              <w:right w:val="single" w:sz="4" w:space="0" w:color="000000"/>
            </w:tcBorders>
            <w:shd w:val="clear" w:color="auto" w:fill="auto"/>
            <w:hideMark/>
          </w:tcPr>
          <w:p w14:paraId="61724830" w14:textId="77777777" w:rsidR="00AC7DA4" w:rsidRPr="006570C0" w:rsidRDefault="00AC7DA4" w:rsidP="00285D4E">
            <w:pPr>
              <w:rPr>
                <w:color w:val="000000"/>
                <w:sz w:val="16"/>
                <w:szCs w:val="16"/>
              </w:rPr>
            </w:pPr>
            <w:r w:rsidRPr="006570C0">
              <w:rPr>
                <w:color w:val="000000"/>
                <w:sz w:val="16"/>
                <w:szCs w:val="16"/>
              </w:rPr>
              <w:t> </w:t>
            </w:r>
          </w:p>
        </w:tc>
        <w:tc>
          <w:tcPr>
            <w:tcW w:w="629" w:type="pct"/>
            <w:tcBorders>
              <w:top w:val="nil"/>
              <w:left w:val="nil"/>
              <w:bottom w:val="nil"/>
              <w:right w:val="single" w:sz="4" w:space="0" w:color="000000"/>
            </w:tcBorders>
            <w:shd w:val="clear" w:color="auto" w:fill="auto"/>
            <w:hideMark/>
          </w:tcPr>
          <w:p w14:paraId="78485631" w14:textId="77777777" w:rsidR="00AC7DA4" w:rsidRPr="006570C0" w:rsidRDefault="00AC7DA4" w:rsidP="00285D4E">
            <w:pPr>
              <w:rPr>
                <w:color w:val="000000"/>
                <w:sz w:val="16"/>
                <w:szCs w:val="16"/>
              </w:rPr>
            </w:pPr>
            <w:r w:rsidRPr="006570C0">
              <w:rPr>
                <w:color w:val="000000"/>
                <w:sz w:val="16"/>
                <w:szCs w:val="16"/>
              </w:rPr>
              <w:t> </w:t>
            </w:r>
          </w:p>
        </w:tc>
        <w:tc>
          <w:tcPr>
            <w:tcW w:w="468" w:type="pct"/>
            <w:gridSpan w:val="2"/>
            <w:tcBorders>
              <w:top w:val="nil"/>
              <w:left w:val="nil"/>
              <w:bottom w:val="nil"/>
              <w:right w:val="single" w:sz="4" w:space="0" w:color="000000"/>
            </w:tcBorders>
            <w:shd w:val="clear" w:color="auto" w:fill="auto"/>
            <w:vAlign w:val="bottom"/>
            <w:hideMark/>
          </w:tcPr>
          <w:p w14:paraId="0A1F8034" w14:textId="77777777" w:rsidR="00AC7DA4" w:rsidRPr="006570C0" w:rsidRDefault="00AC7DA4" w:rsidP="00285D4E">
            <w:pPr>
              <w:jc w:val="center"/>
              <w:rPr>
                <w:color w:val="000000"/>
                <w:sz w:val="16"/>
                <w:szCs w:val="16"/>
              </w:rPr>
            </w:pPr>
            <w:r w:rsidRPr="006570C0">
              <w:rPr>
                <w:color w:val="000000"/>
                <w:sz w:val="16"/>
                <w:szCs w:val="16"/>
              </w:rPr>
              <w:t> </w:t>
            </w:r>
          </w:p>
        </w:tc>
        <w:tc>
          <w:tcPr>
            <w:tcW w:w="498" w:type="pct"/>
            <w:gridSpan w:val="2"/>
            <w:tcBorders>
              <w:top w:val="nil"/>
              <w:left w:val="nil"/>
              <w:bottom w:val="nil"/>
              <w:right w:val="single" w:sz="4" w:space="0" w:color="000000"/>
            </w:tcBorders>
            <w:shd w:val="clear" w:color="auto" w:fill="auto"/>
            <w:vAlign w:val="bottom"/>
            <w:hideMark/>
          </w:tcPr>
          <w:p w14:paraId="7585FBAA" w14:textId="77777777" w:rsidR="00AC7DA4" w:rsidRPr="006570C0" w:rsidRDefault="00AC7DA4" w:rsidP="00285D4E">
            <w:pPr>
              <w:ind w:firstLineChars="100" w:firstLine="160"/>
              <w:jc w:val="right"/>
              <w:rPr>
                <w:color w:val="000000"/>
                <w:sz w:val="16"/>
                <w:szCs w:val="16"/>
              </w:rPr>
            </w:pPr>
            <w:r w:rsidRPr="006570C0">
              <w:rPr>
                <w:color w:val="000000"/>
                <w:sz w:val="16"/>
                <w:szCs w:val="16"/>
              </w:rPr>
              <w:t> </w:t>
            </w:r>
          </w:p>
        </w:tc>
        <w:tc>
          <w:tcPr>
            <w:tcW w:w="446" w:type="pct"/>
            <w:gridSpan w:val="2"/>
            <w:tcBorders>
              <w:top w:val="nil"/>
              <w:left w:val="nil"/>
              <w:bottom w:val="nil"/>
              <w:right w:val="single" w:sz="4" w:space="0" w:color="000000"/>
            </w:tcBorders>
            <w:shd w:val="clear" w:color="auto" w:fill="auto"/>
            <w:hideMark/>
          </w:tcPr>
          <w:p w14:paraId="3014B27A" w14:textId="77777777" w:rsidR="00AC7DA4" w:rsidRPr="006570C0" w:rsidRDefault="00AC7DA4" w:rsidP="00285D4E">
            <w:pPr>
              <w:rPr>
                <w:color w:val="000000"/>
                <w:sz w:val="16"/>
                <w:szCs w:val="16"/>
              </w:rPr>
            </w:pPr>
            <w:r w:rsidRPr="006570C0">
              <w:rPr>
                <w:color w:val="000000"/>
                <w:sz w:val="16"/>
                <w:szCs w:val="16"/>
              </w:rPr>
              <w:t> </w:t>
            </w:r>
          </w:p>
        </w:tc>
        <w:tc>
          <w:tcPr>
            <w:tcW w:w="498" w:type="pct"/>
            <w:tcBorders>
              <w:top w:val="nil"/>
              <w:left w:val="nil"/>
              <w:bottom w:val="nil"/>
              <w:right w:val="single" w:sz="4" w:space="0" w:color="000000"/>
            </w:tcBorders>
            <w:shd w:val="clear" w:color="auto" w:fill="auto"/>
            <w:hideMark/>
          </w:tcPr>
          <w:p w14:paraId="250FC6C4" w14:textId="77777777" w:rsidR="00AC7DA4" w:rsidRPr="006570C0" w:rsidRDefault="00AC7DA4" w:rsidP="00285D4E">
            <w:pPr>
              <w:rPr>
                <w:color w:val="000000"/>
                <w:sz w:val="16"/>
                <w:szCs w:val="16"/>
              </w:rPr>
            </w:pPr>
            <w:r w:rsidRPr="006570C0">
              <w:rPr>
                <w:color w:val="000000"/>
                <w:sz w:val="16"/>
                <w:szCs w:val="16"/>
              </w:rPr>
              <w:t> </w:t>
            </w:r>
          </w:p>
        </w:tc>
        <w:tc>
          <w:tcPr>
            <w:tcW w:w="496" w:type="pct"/>
            <w:vMerge/>
            <w:tcBorders>
              <w:top w:val="nil"/>
              <w:left w:val="nil"/>
              <w:bottom w:val="single" w:sz="4" w:space="0" w:color="000000"/>
              <w:right w:val="single" w:sz="4" w:space="0" w:color="000000"/>
            </w:tcBorders>
            <w:vAlign w:val="center"/>
            <w:hideMark/>
          </w:tcPr>
          <w:p w14:paraId="69491BE0" w14:textId="77777777" w:rsidR="00AC7DA4" w:rsidRPr="006570C0" w:rsidRDefault="00AC7DA4" w:rsidP="00285D4E">
            <w:pPr>
              <w:rPr>
                <w:color w:val="000000"/>
                <w:sz w:val="16"/>
                <w:szCs w:val="16"/>
              </w:rPr>
            </w:pPr>
          </w:p>
        </w:tc>
        <w:tc>
          <w:tcPr>
            <w:tcW w:w="481" w:type="pct"/>
            <w:vMerge/>
            <w:tcBorders>
              <w:top w:val="nil"/>
              <w:left w:val="single" w:sz="4" w:space="0" w:color="000000"/>
              <w:bottom w:val="single" w:sz="4" w:space="0" w:color="000000"/>
              <w:right w:val="single" w:sz="4" w:space="0" w:color="auto"/>
            </w:tcBorders>
            <w:shd w:val="clear" w:color="auto" w:fill="auto"/>
            <w:vAlign w:val="center"/>
            <w:hideMark/>
          </w:tcPr>
          <w:p w14:paraId="34BF55F0" w14:textId="77777777" w:rsidR="00AC7DA4" w:rsidRPr="006570C0" w:rsidRDefault="00AC7DA4" w:rsidP="00285D4E">
            <w:pPr>
              <w:rPr>
                <w:color w:val="000000"/>
                <w:sz w:val="16"/>
                <w:szCs w:val="16"/>
              </w:rPr>
            </w:pPr>
          </w:p>
        </w:tc>
      </w:tr>
      <w:tr w:rsidR="00AC7DA4" w:rsidRPr="006570C0" w14:paraId="307FEF69" w14:textId="77777777" w:rsidTr="00AC7DA4">
        <w:trPr>
          <w:trHeight w:val="456"/>
        </w:trPr>
        <w:tc>
          <w:tcPr>
            <w:tcW w:w="98" w:type="pct"/>
            <w:vMerge/>
            <w:tcBorders>
              <w:top w:val="nil"/>
              <w:left w:val="single" w:sz="4" w:space="0" w:color="auto"/>
              <w:bottom w:val="single" w:sz="4" w:space="0" w:color="000000"/>
              <w:right w:val="single" w:sz="4" w:space="0" w:color="000000"/>
            </w:tcBorders>
            <w:vAlign w:val="center"/>
            <w:hideMark/>
          </w:tcPr>
          <w:p w14:paraId="51C1E89A" w14:textId="77777777" w:rsidR="00AC7DA4" w:rsidRPr="006570C0" w:rsidRDefault="00AC7DA4" w:rsidP="00285D4E">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170541B3" w14:textId="77777777" w:rsidR="00AC7DA4" w:rsidRPr="006570C0" w:rsidRDefault="00AC7DA4" w:rsidP="00285D4E">
            <w:pPr>
              <w:rPr>
                <w:color w:val="000000"/>
                <w:sz w:val="16"/>
                <w:szCs w:val="16"/>
              </w:rPr>
            </w:pPr>
          </w:p>
        </w:tc>
        <w:tc>
          <w:tcPr>
            <w:tcW w:w="643" w:type="pct"/>
            <w:tcBorders>
              <w:top w:val="single" w:sz="4" w:space="0" w:color="auto"/>
              <w:left w:val="nil"/>
              <w:bottom w:val="single" w:sz="4" w:space="0" w:color="auto"/>
              <w:right w:val="single" w:sz="4" w:space="0" w:color="auto"/>
            </w:tcBorders>
            <w:shd w:val="clear" w:color="auto" w:fill="auto"/>
            <w:vAlign w:val="center"/>
            <w:hideMark/>
          </w:tcPr>
          <w:p w14:paraId="3FB63D21" w14:textId="77777777" w:rsidR="00AC7DA4" w:rsidRPr="006570C0" w:rsidRDefault="00AC7DA4" w:rsidP="00285D4E">
            <w:pPr>
              <w:rPr>
                <w:color w:val="000000"/>
                <w:sz w:val="16"/>
                <w:szCs w:val="16"/>
              </w:rPr>
            </w:pPr>
            <w:r w:rsidRPr="006570C0">
              <w:rPr>
                <w:color w:val="000000"/>
                <w:sz w:val="16"/>
                <w:szCs w:val="16"/>
              </w:rPr>
              <w:t> </w:t>
            </w:r>
          </w:p>
        </w:tc>
        <w:tc>
          <w:tcPr>
            <w:tcW w:w="629" w:type="pct"/>
            <w:tcBorders>
              <w:top w:val="single" w:sz="4" w:space="0" w:color="auto"/>
              <w:left w:val="nil"/>
              <w:bottom w:val="single" w:sz="4" w:space="0" w:color="auto"/>
              <w:right w:val="single" w:sz="4" w:space="0" w:color="auto"/>
            </w:tcBorders>
            <w:shd w:val="clear" w:color="auto" w:fill="auto"/>
            <w:hideMark/>
          </w:tcPr>
          <w:p w14:paraId="4D53F14E" w14:textId="77777777" w:rsidR="00AC7DA4" w:rsidRPr="006570C0" w:rsidRDefault="00AC7DA4" w:rsidP="00285D4E">
            <w:pPr>
              <w:rPr>
                <w:color w:val="000000"/>
                <w:sz w:val="16"/>
                <w:szCs w:val="16"/>
              </w:rPr>
            </w:pPr>
            <w:r w:rsidRPr="006570C0">
              <w:rPr>
                <w:color w:val="000000"/>
                <w:sz w:val="16"/>
                <w:szCs w:val="16"/>
              </w:rPr>
              <w:t> </w:t>
            </w:r>
          </w:p>
        </w:tc>
        <w:tc>
          <w:tcPr>
            <w:tcW w:w="468" w:type="pct"/>
            <w:gridSpan w:val="2"/>
            <w:tcBorders>
              <w:top w:val="single" w:sz="4" w:space="0" w:color="auto"/>
              <w:left w:val="nil"/>
              <w:bottom w:val="single" w:sz="4" w:space="0" w:color="auto"/>
              <w:right w:val="single" w:sz="4" w:space="0" w:color="auto"/>
            </w:tcBorders>
            <w:shd w:val="clear" w:color="auto" w:fill="auto"/>
            <w:vAlign w:val="bottom"/>
            <w:hideMark/>
          </w:tcPr>
          <w:p w14:paraId="285D20C4" w14:textId="77777777" w:rsidR="00AC7DA4" w:rsidRPr="006570C0" w:rsidRDefault="00AC7DA4" w:rsidP="00285D4E">
            <w:pPr>
              <w:jc w:val="center"/>
              <w:rPr>
                <w:color w:val="000000"/>
                <w:sz w:val="16"/>
                <w:szCs w:val="16"/>
              </w:rPr>
            </w:pPr>
            <w:r w:rsidRPr="006570C0">
              <w:rPr>
                <w:color w:val="000000"/>
                <w:sz w:val="16"/>
                <w:szCs w:val="16"/>
              </w:rPr>
              <w:t> </w:t>
            </w:r>
          </w:p>
        </w:tc>
        <w:tc>
          <w:tcPr>
            <w:tcW w:w="498" w:type="pct"/>
            <w:gridSpan w:val="2"/>
            <w:tcBorders>
              <w:top w:val="single" w:sz="4" w:space="0" w:color="auto"/>
              <w:left w:val="nil"/>
              <w:bottom w:val="single" w:sz="4" w:space="0" w:color="auto"/>
              <w:right w:val="single" w:sz="4" w:space="0" w:color="auto"/>
            </w:tcBorders>
            <w:shd w:val="clear" w:color="auto" w:fill="auto"/>
            <w:vAlign w:val="center"/>
            <w:hideMark/>
          </w:tcPr>
          <w:p w14:paraId="17BEDA78" w14:textId="77777777" w:rsidR="00AC7DA4" w:rsidRPr="006570C0" w:rsidRDefault="00AC7DA4" w:rsidP="00285D4E">
            <w:pPr>
              <w:rPr>
                <w:color w:val="000000"/>
                <w:sz w:val="16"/>
                <w:szCs w:val="16"/>
              </w:rPr>
            </w:pPr>
            <w:r w:rsidRPr="006570C0">
              <w:rPr>
                <w:color w:val="000000"/>
                <w:sz w:val="16"/>
                <w:szCs w:val="16"/>
              </w:rPr>
              <w:t> </w:t>
            </w:r>
          </w:p>
        </w:tc>
        <w:tc>
          <w:tcPr>
            <w:tcW w:w="446" w:type="pct"/>
            <w:gridSpan w:val="2"/>
            <w:tcBorders>
              <w:top w:val="single" w:sz="4" w:space="0" w:color="auto"/>
              <w:left w:val="nil"/>
              <w:bottom w:val="single" w:sz="4" w:space="0" w:color="auto"/>
              <w:right w:val="single" w:sz="4" w:space="0" w:color="auto"/>
            </w:tcBorders>
            <w:shd w:val="clear" w:color="auto" w:fill="auto"/>
            <w:vAlign w:val="bottom"/>
            <w:hideMark/>
          </w:tcPr>
          <w:p w14:paraId="0FCFEA37" w14:textId="77777777" w:rsidR="00AC7DA4" w:rsidRPr="006570C0" w:rsidRDefault="00AC7DA4" w:rsidP="00285D4E">
            <w:pPr>
              <w:jc w:val="center"/>
              <w:rPr>
                <w:color w:val="000000"/>
                <w:sz w:val="16"/>
                <w:szCs w:val="16"/>
              </w:rPr>
            </w:pPr>
            <w:r w:rsidRPr="006570C0">
              <w:rPr>
                <w:color w:val="000000"/>
                <w:sz w:val="16"/>
                <w:szCs w:val="16"/>
              </w:rPr>
              <w:t> </w:t>
            </w:r>
          </w:p>
        </w:tc>
        <w:tc>
          <w:tcPr>
            <w:tcW w:w="498" w:type="pct"/>
            <w:tcBorders>
              <w:top w:val="single" w:sz="4" w:space="0" w:color="auto"/>
              <w:left w:val="nil"/>
              <w:bottom w:val="single" w:sz="4" w:space="0" w:color="auto"/>
              <w:right w:val="single" w:sz="4" w:space="0" w:color="auto"/>
            </w:tcBorders>
            <w:shd w:val="clear" w:color="auto" w:fill="auto"/>
            <w:vAlign w:val="bottom"/>
            <w:hideMark/>
          </w:tcPr>
          <w:p w14:paraId="3658F16F" w14:textId="77777777" w:rsidR="00AC7DA4" w:rsidRPr="006570C0" w:rsidRDefault="00AC7DA4" w:rsidP="00285D4E">
            <w:pPr>
              <w:jc w:val="center"/>
              <w:rPr>
                <w:color w:val="000000"/>
                <w:sz w:val="16"/>
                <w:szCs w:val="16"/>
              </w:rPr>
            </w:pPr>
            <w:r w:rsidRPr="006570C0">
              <w:rPr>
                <w:color w:val="000000"/>
                <w:sz w:val="16"/>
                <w:szCs w:val="16"/>
              </w:rPr>
              <w:t> </w:t>
            </w:r>
          </w:p>
        </w:tc>
        <w:tc>
          <w:tcPr>
            <w:tcW w:w="496" w:type="pct"/>
            <w:tcBorders>
              <w:top w:val="nil"/>
              <w:left w:val="nil"/>
              <w:bottom w:val="single" w:sz="4" w:space="0" w:color="auto"/>
              <w:right w:val="single" w:sz="4" w:space="0" w:color="auto"/>
            </w:tcBorders>
            <w:shd w:val="clear" w:color="auto" w:fill="auto"/>
            <w:hideMark/>
          </w:tcPr>
          <w:p w14:paraId="0D3304AC" w14:textId="77777777" w:rsidR="00AC7DA4" w:rsidRPr="006570C0" w:rsidRDefault="00AC7DA4" w:rsidP="00285D4E">
            <w:pPr>
              <w:rPr>
                <w:color w:val="000000"/>
                <w:sz w:val="16"/>
                <w:szCs w:val="16"/>
              </w:rPr>
            </w:pPr>
            <w:r w:rsidRPr="006570C0">
              <w:rPr>
                <w:color w:val="000000"/>
                <w:sz w:val="16"/>
                <w:szCs w:val="16"/>
              </w:rPr>
              <w:t> </w:t>
            </w:r>
          </w:p>
        </w:tc>
        <w:tc>
          <w:tcPr>
            <w:tcW w:w="481" w:type="pct"/>
            <w:tcBorders>
              <w:top w:val="nil"/>
              <w:left w:val="nil"/>
              <w:bottom w:val="single" w:sz="4" w:space="0" w:color="auto"/>
              <w:right w:val="single" w:sz="4" w:space="0" w:color="auto"/>
            </w:tcBorders>
            <w:shd w:val="clear" w:color="auto" w:fill="auto"/>
            <w:hideMark/>
          </w:tcPr>
          <w:p w14:paraId="7946E9B0" w14:textId="77777777" w:rsidR="00AC7DA4" w:rsidRPr="006570C0" w:rsidRDefault="00AC7DA4" w:rsidP="00285D4E">
            <w:pPr>
              <w:rPr>
                <w:color w:val="000000"/>
                <w:sz w:val="16"/>
                <w:szCs w:val="16"/>
              </w:rPr>
            </w:pPr>
            <w:r w:rsidRPr="006570C0">
              <w:rPr>
                <w:color w:val="000000"/>
                <w:sz w:val="16"/>
                <w:szCs w:val="16"/>
              </w:rPr>
              <w:t> </w:t>
            </w:r>
          </w:p>
        </w:tc>
      </w:tr>
      <w:tr w:rsidR="00AC7DA4" w:rsidRPr="006570C0" w14:paraId="413FBB61" w14:textId="77777777" w:rsidTr="00AC7DA4">
        <w:trPr>
          <w:trHeight w:val="372"/>
        </w:trPr>
        <w:tc>
          <w:tcPr>
            <w:tcW w:w="98"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37106D55" w14:textId="77777777" w:rsidR="00AC7DA4" w:rsidRPr="006570C0" w:rsidRDefault="00AC7DA4" w:rsidP="00285D4E">
            <w:pPr>
              <w:jc w:val="center"/>
              <w:rPr>
                <w:rFonts w:ascii="Calibri" w:hAnsi="Calibri" w:cs="Calibri"/>
                <w:b/>
                <w:bCs/>
                <w:color w:val="000000"/>
                <w:sz w:val="16"/>
                <w:szCs w:val="16"/>
              </w:rPr>
            </w:pPr>
            <w:r w:rsidRPr="006570C0">
              <w:rPr>
                <w:rFonts w:ascii="Calibri" w:hAnsi="Calibri" w:cs="Calibri"/>
                <w:b/>
                <w:bCs/>
                <w:color w:val="000000"/>
                <w:sz w:val="16"/>
                <w:szCs w:val="16"/>
              </w:rPr>
              <w:t> </w:t>
            </w:r>
          </w:p>
        </w:tc>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0C3F15B9" w14:textId="77777777" w:rsidR="00AC7DA4" w:rsidRPr="006570C0" w:rsidRDefault="00AC7DA4" w:rsidP="00285D4E">
            <w:pPr>
              <w:rPr>
                <w:color w:val="000000"/>
                <w:sz w:val="16"/>
                <w:szCs w:val="16"/>
              </w:rPr>
            </w:pPr>
            <w:r w:rsidRPr="006570C0">
              <w:rPr>
                <w:color w:val="000000"/>
                <w:sz w:val="16"/>
                <w:szCs w:val="16"/>
              </w:rPr>
              <w:t> </w:t>
            </w:r>
          </w:p>
        </w:tc>
        <w:tc>
          <w:tcPr>
            <w:tcW w:w="643" w:type="pct"/>
            <w:tcBorders>
              <w:top w:val="nil"/>
              <w:left w:val="nil"/>
              <w:bottom w:val="single" w:sz="4" w:space="0" w:color="000000"/>
              <w:right w:val="single" w:sz="4" w:space="0" w:color="000000"/>
            </w:tcBorders>
            <w:shd w:val="clear" w:color="auto" w:fill="auto"/>
            <w:vAlign w:val="center"/>
            <w:hideMark/>
          </w:tcPr>
          <w:p w14:paraId="6B310464" w14:textId="77777777" w:rsidR="00AC7DA4" w:rsidRPr="006570C0" w:rsidRDefault="00AC7DA4" w:rsidP="00285D4E">
            <w:pPr>
              <w:rPr>
                <w:color w:val="000000"/>
                <w:sz w:val="16"/>
                <w:szCs w:val="16"/>
              </w:rPr>
            </w:pPr>
            <w:r w:rsidRPr="006570C0">
              <w:rPr>
                <w:color w:val="000000"/>
                <w:sz w:val="16"/>
                <w:szCs w:val="16"/>
              </w:rPr>
              <w:t> </w:t>
            </w:r>
          </w:p>
        </w:tc>
        <w:tc>
          <w:tcPr>
            <w:tcW w:w="629" w:type="pct"/>
            <w:tcBorders>
              <w:top w:val="nil"/>
              <w:left w:val="nil"/>
              <w:bottom w:val="single" w:sz="4" w:space="0" w:color="000000"/>
              <w:right w:val="single" w:sz="4" w:space="0" w:color="000000"/>
            </w:tcBorders>
            <w:shd w:val="clear" w:color="auto" w:fill="auto"/>
            <w:hideMark/>
          </w:tcPr>
          <w:p w14:paraId="52825448" w14:textId="77777777" w:rsidR="00AC7DA4" w:rsidRPr="006570C0" w:rsidRDefault="00AC7DA4" w:rsidP="00285D4E">
            <w:pPr>
              <w:rPr>
                <w:color w:val="000000"/>
                <w:sz w:val="16"/>
                <w:szCs w:val="16"/>
              </w:rPr>
            </w:pPr>
            <w:r w:rsidRPr="006570C0">
              <w:rPr>
                <w:color w:val="000000"/>
                <w:sz w:val="16"/>
                <w:szCs w:val="16"/>
              </w:rPr>
              <w:t> </w:t>
            </w:r>
          </w:p>
        </w:tc>
        <w:tc>
          <w:tcPr>
            <w:tcW w:w="468" w:type="pct"/>
            <w:gridSpan w:val="2"/>
            <w:tcBorders>
              <w:top w:val="nil"/>
              <w:left w:val="nil"/>
              <w:bottom w:val="single" w:sz="4" w:space="0" w:color="000000"/>
              <w:right w:val="single" w:sz="4" w:space="0" w:color="000000"/>
            </w:tcBorders>
            <w:shd w:val="clear" w:color="auto" w:fill="auto"/>
            <w:vAlign w:val="bottom"/>
            <w:hideMark/>
          </w:tcPr>
          <w:p w14:paraId="6CE833FB" w14:textId="77777777" w:rsidR="00AC7DA4" w:rsidRPr="006570C0" w:rsidRDefault="00AC7DA4" w:rsidP="00285D4E">
            <w:pPr>
              <w:jc w:val="center"/>
              <w:rPr>
                <w:color w:val="000000"/>
                <w:sz w:val="16"/>
                <w:szCs w:val="16"/>
              </w:rPr>
            </w:pPr>
            <w:r w:rsidRPr="006570C0">
              <w:rPr>
                <w:color w:val="000000"/>
                <w:sz w:val="16"/>
                <w:szCs w:val="16"/>
              </w:rPr>
              <w:t> </w:t>
            </w:r>
          </w:p>
        </w:tc>
        <w:tc>
          <w:tcPr>
            <w:tcW w:w="498" w:type="pct"/>
            <w:gridSpan w:val="2"/>
            <w:tcBorders>
              <w:top w:val="nil"/>
              <w:left w:val="nil"/>
              <w:bottom w:val="single" w:sz="4" w:space="0" w:color="000000"/>
              <w:right w:val="single" w:sz="4" w:space="0" w:color="000000"/>
            </w:tcBorders>
            <w:shd w:val="clear" w:color="auto" w:fill="auto"/>
            <w:vAlign w:val="center"/>
            <w:hideMark/>
          </w:tcPr>
          <w:p w14:paraId="231F1E9E" w14:textId="77777777" w:rsidR="00AC7DA4" w:rsidRPr="006570C0" w:rsidRDefault="00AC7DA4" w:rsidP="00285D4E">
            <w:pPr>
              <w:rPr>
                <w:color w:val="000000"/>
                <w:sz w:val="16"/>
                <w:szCs w:val="16"/>
              </w:rPr>
            </w:pPr>
            <w:r w:rsidRPr="006570C0">
              <w:rPr>
                <w:color w:val="000000"/>
                <w:sz w:val="16"/>
                <w:szCs w:val="16"/>
              </w:rPr>
              <w:t> </w:t>
            </w:r>
          </w:p>
        </w:tc>
        <w:tc>
          <w:tcPr>
            <w:tcW w:w="446" w:type="pct"/>
            <w:gridSpan w:val="2"/>
            <w:tcBorders>
              <w:top w:val="nil"/>
              <w:left w:val="nil"/>
              <w:bottom w:val="single" w:sz="4" w:space="0" w:color="000000"/>
              <w:right w:val="single" w:sz="4" w:space="0" w:color="000000"/>
            </w:tcBorders>
            <w:shd w:val="clear" w:color="auto" w:fill="auto"/>
            <w:vAlign w:val="bottom"/>
            <w:hideMark/>
          </w:tcPr>
          <w:p w14:paraId="7BE665BE" w14:textId="77777777" w:rsidR="00AC7DA4" w:rsidRPr="006570C0" w:rsidRDefault="00AC7DA4" w:rsidP="00285D4E">
            <w:pPr>
              <w:jc w:val="center"/>
              <w:rPr>
                <w:color w:val="000000"/>
                <w:sz w:val="16"/>
                <w:szCs w:val="16"/>
              </w:rPr>
            </w:pPr>
            <w:r w:rsidRPr="006570C0">
              <w:rPr>
                <w:color w:val="000000"/>
                <w:sz w:val="16"/>
                <w:szCs w:val="16"/>
              </w:rPr>
              <w:t> </w:t>
            </w:r>
          </w:p>
        </w:tc>
        <w:tc>
          <w:tcPr>
            <w:tcW w:w="498" w:type="pct"/>
            <w:tcBorders>
              <w:top w:val="nil"/>
              <w:left w:val="nil"/>
              <w:bottom w:val="single" w:sz="4" w:space="0" w:color="000000"/>
              <w:right w:val="single" w:sz="4" w:space="0" w:color="000000"/>
            </w:tcBorders>
            <w:shd w:val="clear" w:color="auto" w:fill="auto"/>
            <w:vAlign w:val="bottom"/>
            <w:hideMark/>
          </w:tcPr>
          <w:p w14:paraId="50DA1BC4" w14:textId="77777777" w:rsidR="00AC7DA4" w:rsidRPr="006570C0" w:rsidRDefault="00AC7DA4" w:rsidP="00285D4E">
            <w:pPr>
              <w:jc w:val="center"/>
              <w:rPr>
                <w:color w:val="000000"/>
                <w:sz w:val="16"/>
                <w:szCs w:val="16"/>
              </w:rPr>
            </w:pPr>
            <w:r w:rsidRPr="006570C0">
              <w:rPr>
                <w:color w:val="000000"/>
                <w:sz w:val="16"/>
                <w:szCs w:val="16"/>
              </w:rPr>
              <w:t> </w:t>
            </w:r>
          </w:p>
        </w:tc>
        <w:tc>
          <w:tcPr>
            <w:tcW w:w="496" w:type="pct"/>
            <w:tcBorders>
              <w:top w:val="nil"/>
              <w:left w:val="nil"/>
              <w:bottom w:val="single" w:sz="4" w:space="0" w:color="000000"/>
              <w:right w:val="single" w:sz="4" w:space="0" w:color="000000"/>
            </w:tcBorders>
            <w:shd w:val="clear" w:color="auto" w:fill="auto"/>
            <w:hideMark/>
          </w:tcPr>
          <w:p w14:paraId="5A67FDDA" w14:textId="77777777" w:rsidR="00AC7DA4" w:rsidRPr="006570C0" w:rsidRDefault="00AC7DA4" w:rsidP="00285D4E">
            <w:pPr>
              <w:rPr>
                <w:color w:val="000000"/>
                <w:sz w:val="16"/>
                <w:szCs w:val="16"/>
              </w:rPr>
            </w:pPr>
            <w:r w:rsidRPr="006570C0">
              <w:rPr>
                <w:color w:val="000000"/>
                <w:sz w:val="16"/>
                <w:szCs w:val="16"/>
              </w:rPr>
              <w:t> </w:t>
            </w:r>
          </w:p>
        </w:tc>
        <w:tc>
          <w:tcPr>
            <w:tcW w:w="481" w:type="pct"/>
            <w:tcBorders>
              <w:top w:val="nil"/>
              <w:left w:val="nil"/>
              <w:bottom w:val="single" w:sz="4" w:space="0" w:color="000000"/>
              <w:right w:val="single" w:sz="4" w:space="0" w:color="auto"/>
            </w:tcBorders>
            <w:shd w:val="clear" w:color="auto" w:fill="auto"/>
            <w:hideMark/>
          </w:tcPr>
          <w:p w14:paraId="62827141" w14:textId="77777777" w:rsidR="00AC7DA4" w:rsidRPr="006570C0" w:rsidRDefault="00AC7DA4" w:rsidP="00285D4E">
            <w:pPr>
              <w:rPr>
                <w:color w:val="000000"/>
                <w:sz w:val="16"/>
                <w:szCs w:val="16"/>
              </w:rPr>
            </w:pPr>
            <w:r w:rsidRPr="006570C0">
              <w:rPr>
                <w:color w:val="000000"/>
                <w:sz w:val="16"/>
                <w:szCs w:val="16"/>
              </w:rPr>
              <w:t> </w:t>
            </w:r>
          </w:p>
        </w:tc>
      </w:tr>
      <w:tr w:rsidR="00AC7DA4" w:rsidRPr="006570C0" w14:paraId="3E1AB2D1" w14:textId="77777777" w:rsidTr="00AC7DA4">
        <w:trPr>
          <w:trHeight w:val="420"/>
        </w:trPr>
        <w:tc>
          <w:tcPr>
            <w:tcW w:w="98" w:type="pct"/>
            <w:vMerge/>
            <w:tcBorders>
              <w:top w:val="nil"/>
              <w:left w:val="single" w:sz="4" w:space="0" w:color="auto"/>
              <w:bottom w:val="single" w:sz="4" w:space="0" w:color="000000"/>
              <w:right w:val="single" w:sz="4" w:space="0" w:color="000000"/>
            </w:tcBorders>
            <w:vAlign w:val="center"/>
            <w:hideMark/>
          </w:tcPr>
          <w:p w14:paraId="4504603D" w14:textId="77777777" w:rsidR="00AC7DA4" w:rsidRPr="006570C0" w:rsidRDefault="00AC7DA4" w:rsidP="00285D4E">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53ECE27E" w14:textId="77777777" w:rsidR="00AC7DA4" w:rsidRPr="006570C0" w:rsidRDefault="00AC7DA4" w:rsidP="00285D4E">
            <w:pPr>
              <w:rPr>
                <w:color w:val="000000"/>
                <w:sz w:val="16"/>
                <w:szCs w:val="16"/>
              </w:rPr>
            </w:pPr>
          </w:p>
        </w:tc>
        <w:tc>
          <w:tcPr>
            <w:tcW w:w="643" w:type="pct"/>
            <w:tcBorders>
              <w:top w:val="nil"/>
              <w:left w:val="nil"/>
              <w:bottom w:val="single" w:sz="4" w:space="0" w:color="000000"/>
              <w:right w:val="single" w:sz="4" w:space="0" w:color="000000"/>
            </w:tcBorders>
            <w:shd w:val="clear" w:color="auto" w:fill="auto"/>
            <w:hideMark/>
          </w:tcPr>
          <w:p w14:paraId="41B9EFEA" w14:textId="77777777" w:rsidR="00AC7DA4" w:rsidRPr="006570C0" w:rsidRDefault="00AC7DA4" w:rsidP="00285D4E">
            <w:pPr>
              <w:rPr>
                <w:color w:val="000000"/>
                <w:sz w:val="16"/>
                <w:szCs w:val="16"/>
              </w:rPr>
            </w:pPr>
            <w:r w:rsidRPr="006570C0">
              <w:rPr>
                <w:color w:val="000000"/>
                <w:sz w:val="16"/>
                <w:szCs w:val="16"/>
              </w:rPr>
              <w:t> </w:t>
            </w:r>
          </w:p>
        </w:tc>
        <w:tc>
          <w:tcPr>
            <w:tcW w:w="629" w:type="pct"/>
            <w:tcBorders>
              <w:top w:val="nil"/>
              <w:left w:val="nil"/>
              <w:bottom w:val="single" w:sz="4" w:space="0" w:color="000000"/>
              <w:right w:val="single" w:sz="4" w:space="0" w:color="000000"/>
            </w:tcBorders>
            <w:shd w:val="clear" w:color="auto" w:fill="auto"/>
            <w:hideMark/>
          </w:tcPr>
          <w:p w14:paraId="1535AC51" w14:textId="77777777" w:rsidR="00AC7DA4" w:rsidRPr="006570C0" w:rsidRDefault="00AC7DA4" w:rsidP="00285D4E">
            <w:pPr>
              <w:rPr>
                <w:color w:val="000000"/>
                <w:sz w:val="16"/>
                <w:szCs w:val="16"/>
              </w:rPr>
            </w:pPr>
            <w:r w:rsidRPr="006570C0">
              <w:rPr>
                <w:color w:val="000000"/>
                <w:sz w:val="16"/>
                <w:szCs w:val="16"/>
              </w:rPr>
              <w:t> </w:t>
            </w:r>
          </w:p>
        </w:tc>
        <w:tc>
          <w:tcPr>
            <w:tcW w:w="468" w:type="pct"/>
            <w:gridSpan w:val="2"/>
            <w:tcBorders>
              <w:top w:val="nil"/>
              <w:left w:val="nil"/>
              <w:bottom w:val="single" w:sz="4" w:space="0" w:color="000000"/>
              <w:right w:val="single" w:sz="4" w:space="0" w:color="000000"/>
            </w:tcBorders>
            <w:shd w:val="clear" w:color="auto" w:fill="auto"/>
            <w:vAlign w:val="bottom"/>
            <w:hideMark/>
          </w:tcPr>
          <w:p w14:paraId="47205DC4" w14:textId="77777777" w:rsidR="00AC7DA4" w:rsidRPr="006570C0" w:rsidRDefault="00AC7DA4" w:rsidP="00285D4E">
            <w:pPr>
              <w:jc w:val="center"/>
              <w:rPr>
                <w:color w:val="000000"/>
                <w:sz w:val="16"/>
                <w:szCs w:val="16"/>
              </w:rPr>
            </w:pPr>
            <w:r w:rsidRPr="006570C0">
              <w:rPr>
                <w:color w:val="000000"/>
                <w:sz w:val="16"/>
                <w:szCs w:val="16"/>
              </w:rPr>
              <w:t> </w:t>
            </w:r>
          </w:p>
        </w:tc>
        <w:tc>
          <w:tcPr>
            <w:tcW w:w="498" w:type="pct"/>
            <w:gridSpan w:val="2"/>
            <w:tcBorders>
              <w:top w:val="nil"/>
              <w:left w:val="nil"/>
              <w:bottom w:val="single" w:sz="4" w:space="0" w:color="000000"/>
              <w:right w:val="single" w:sz="4" w:space="0" w:color="000000"/>
            </w:tcBorders>
            <w:shd w:val="clear" w:color="auto" w:fill="auto"/>
            <w:hideMark/>
          </w:tcPr>
          <w:p w14:paraId="3FBA06D7" w14:textId="77777777" w:rsidR="00AC7DA4" w:rsidRPr="006570C0" w:rsidRDefault="00AC7DA4" w:rsidP="00285D4E">
            <w:pPr>
              <w:rPr>
                <w:color w:val="000000"/>
                <w:sz w:val="16"/>
                <w:szCs w:val="16"/>
              </w:rPr>
            </w:pPr>
            <w:r w:rsidRPr="006570C0">
              <w:rPr>
                <w:color w:val="000000"/>
                <w:sz w:val="16"/>
                <w:szCs w:val="16"/>
              </w:rPr>
              <w:t> </w:t>
            </w:r>
          </w:p>
        </w:tc>
        <w:tc>
          <w:tcPr>
            <w:tcW w:w="446" w:type="pct"/>
            <w:gridSpan w:val="2"/>
            <w:tcBorders>
              <w:top w:val="nil"/>
              <w:left w:val="nil"/>
              <w:bottom w:val="single" w:sz="4" w:space="0" w:color="000000"/>
              <w:right w:val="single" w:sz="4" w:space="0" w:color="000000"/>
            </w:tcBorders>
            <w:shd w:val="clear" w:color="auto" w:fill="auto"/>
            <w:vAlign w:val="bottom"/>
            <w:hideMark/>
          </w:tcPr>
          <w:p w14:paraId="5EA52964" w14:textId="77777777" w:rsidR="00AC7DA4" w:rsidRPr="006570C0" w:rsidRDefault="00AC7DA4" w:rsidP="00285D4E">
            <w:pPr>
              <w:jc w:val="center"/>
              <w:rPr>
                <w:color w:val="000000"/>
                <w:sz w:val="16"/>
                <w:szCs w:val="16"/>
              </w:rPr>
            </w:pPr>
            <w:r w:rsidRPr="006570C0">
              <w:rPr>
                <w:color w:val="000000"/>
                <w:sz w:val="16"/>
                <w:szCs w:val="16"/>
              </w:rPr>
              <w:t> </w:t>
            </w:r>
          </w:p>
        </w:tc>
        <w:tc>
          <w:tcPr>
            <w:tcW w:w="498" w:type="pct"/>
            <w:tcBorders>
              <w:top w:val="nil"/>
              <w:left w:val="nil"/>
              <w:bottom w:val="single" w:sz="4" w:space="0" w:color="000000"/>
              <w:right w:val="single" w:sz="4" w:space="0" w:color="000000"/>
            </w:tcBorders>
            <w:shd w:val="clear" w:color="auto" w:fill="auto"/>
            <w:vAlign w:val="bottom"/>
            <w:hideMark/>
          </w:tcPr>
          <w:p w14:paraId="0131BF84" w14:textId="77777777" w:rsidR="00AC7DA4" w:rsidRPr="006570C0" w:rsidRDefault="00AC7DA4" w:rsidP="00285D4E">
            <w:pPr>
              <w:jc w:val="center"/>
              <w:rPr>
                <w:color w:val="000000"/>
                <w:sz w:val="16"/>
                <w:szCs w:val="16"/>
              </w:rPr>
            </w:pPr>
            <w:r w:rsidRPr="006570C0">
              <w:rPr>
                <w:color w:val="000000"/>
                <w:sz w:val="16"/>
                <w:szCs w:val="16"/>
              </w:rPr>
              <w:t> </w:t>
            </w:r>
          </w:p>
        </w:tc>
        <w:tc>
          <w:tcPr>
            <w:tcW w:w="496" w:type="pct"/>
            <w:tcBorders>
              <w:top w:val="nil"/>
              <w:left w:val="nil"/>
              <w:bottom w:val="single" w:sz="4" w:space="0" w:color="000000"/>
              <w:right w:val="single" w:sz="4" w:space="0" w:color="000000"/>
            </w:tcBorders>
            <w:shd w:val="clear" w:color="auto" w:fill="auto"/>
            <w:hideMark/>
          </w:tcPr>
          <w:p w14:paraId="6C8CEACA" w14:textId="77777777" w:rsidR="00AC7DA4" w:rsidRPr="006570C0" w:rsidRDefault="00AC7DA4" w:rsidP="00285D4E">
            <w:pPr>
              <w:rPr>
                <w:color w:val="000000"/>
                <w:sz w:val="16"/>
                <w:szCs w:val="16"/>
              </w:rPr>
            </w:pPr>
            <w:r w:rsidRPr="006570C0">
              <w:rPr>
                <w:color w:val="000000"/>
                <w:sz w:val="16"/>
                <w:szCs w:val="16"/>
              </w:rPr>
              <w:t> </w:t>
            </w:r>
          </w:p>
        </w:tc>
        <w:tc>
          <w:tcPr>
            <w:tcW w:w="481" w:type="pct"/>
            <w:tcBorders>
              <w:top w:val="nil"/>
              <w:left w:val="nil"/>
              <w:bottom w:val="single" w:sz="4" w:space="0" w:color="000000"/>
              <w:right w:val="single" w:sz="4" w:space="0" w:color="auto"/>
            </w:tcBorders>
            <w:shd w:val="clear" w:color="auto" w:fill="auto"/>
            <w:hideMark/>
          </w:tcPr>
          <w:p w14:paraId="75183E4B" w14:textId="77777777" w:rsidR="00AC7DA4" w:rsidRPr="006570C0" w:rsidRDefault="00AC7DA4" w:rsidP="00285D4E">
            <w:pPr>
              <w:rPr>
                <w:color w:val="000000"/>
                <w:sz w:val="16"/>
                <w:szCs w:val="16"/>
              </w:rPr>
            </w:pPr>
            <w:r w:rsidRPr="006570C0">
              <w:rPr>
                <w:color w:val="000000"/>
                <w:sz w:val="16"/>
                <w:szCs w:val="16"/>
              </w:rPr>
              <w:t> </w:t>
            </w:r>
          </w:p>
        </w:tc>
      </w:tr>
      <w:tr w:rsidR="00AC7DA4" w:rsidRPr="006570C0" w14:paraId="734AFCE5" w14:textId="77777777" w:rsidTr="00AC7DA4">
        <w:trPr>
          <w:trHeight w:val="420"/>
        </w:trPr>
        <w:tc>
          <w:tcPr>
            <w:tcW w:w="98" w:type="pct"/>
            <w:vMerge/>
            <w:tcBorders>
              <w:top w:val="nil"/>
              <w:left w:val="single" w:sz="4" w:space="0" w:color="auto"/>
              <w:bottom w:val="single" w:sz="4" w:space="0" w:color="000000"/>
              <w:right w:val="single" w:sz="4" w:space="0" w:color="000000"/>
            </w:tcBorders>
            <w:vAlign w:val="center"/>
            <w:hideMark/>
          </w:tcPr>
          <w:p w14:paraId="214AC13D" w14:textId="77777777" w:rsidR="00AC7DA4" w:rsidRPr="006570C0" w:rsidRDefault="00AC7DA4" w:rsidP="00285D4E">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4BE3F54F" w14:textId="77777777" w:rsidR="00AC7DA4" w:rsidRPr="006570C0" w:rsidRDefault="00AC7DA4" w:rsidP="00285D4E">
            <w:pPr>
              <w:rPr>
                <w:color w:val="000000"/>
                <w:sz w:val="16"/>
                <w:szCs w:val="16"/>
              </w:rPr>
            </w:pPr>
          </w:p>
        </w:tc>
        <w:tc>
          <w:tcPr>
            <w:tcW w:w="643" w:type="pct"/>
            <w:tcBorders>
              <w:top w:val="nil"/>
              <w:left w:val="nil"/>
              <w:bottom w:val="single" w:sz="4" w:space="0" w:color="000000"/>
              <w:right w:val="single" w:sz="4" w:space="0" w:color="000000"/>
            </w:tcBorders>
            <w:shd w:val="clear" w:color="auto" w:fill="auto"/>
            <w:vAlign w:val="center"/>
            <w:hideMark/>
          </w:tcPr>
          <w:p w14:paraId="0346C1BA" w14:textId="77777777" w:rsidR="00AC7DA4" w:rsidRPr="006570C0" w:rsidRDefault="00AC7DA4" w:rsidP="00285D4E">
            <w:pPr>
              <w:rPr>
                <w:color w:val="000000"/>
                <w:sz w:val="16"/>
                <w:szCs w:val="16"/>
              </w:rPr>
            </w:pPr>
            <w:r w:rsidRPr="006570C0">
              <w:rPr>
                <w:color w:val="000000"/>
                <w:sz w:val="16"/>
                <w:szCs w:val="16"/>
              </w:rPr>
              <w:t> </w:t>
            </w:r>
          </w:p>
        </w:tc>
        <w:tc>
          <w:tcPr>
            <w:tcW w:w="629" w:type="pct"/>
            <w:tcBorders>
              <w:top w:val="nil"/>
              <w:left w:val="nil"/>
              <w:bottom w:val="single" w:sz="4" w:space="0" w:color="000000"/>
              <w:right w:val="single" w:sz="4" w:space="0" w:color="000000"/>
            </w:tcBorders>
            <w:shd w:val="clear" w:color="auto" w:fill="auto"/>
            <w:hideMark/>
          </w:tcPr>
          <w:p w14:paraId="4C82B0DF" w14:textId="77777777" w:rsidR="00AC7DA4" w:rsidRPr="006570C0" w:rsidRDefault="00AC7DA4" w:rsidP="00285D4E">
            <w:pPr>
              <w:rPr>
                <w:color w:val="000000"/>
                <w:sz w:val="16"/>
                <w:szCs w:val="16"/>
              </w:rPr>
            </w:pPr>
            <w:r w:rsidRPr="006570C0">
              <w:rPr>
                <w:color w:val="000000"/>
                <w:sz w:val="16"/>
                <w:szCs w:val="16"/>
              </w:rPr>
              <w:t> </w:t>
            </w:r>
          </w:p>
        </w:tc>
        <w:tc>
          <w:tcPr>
            <w:tcW w:w="468" w:type="pct"/>
            <w:gridSpan w:val="2"/>
            <w:tcBorders>
              <w:top w:val="nil"/>
              <w:left w:val="nil"/>
              <w:bottom w:val="single" w:sz="4" w:space="0" w:color="000000"/>
              <w:right w:val="single" w:sz="4" w:space="0" w:color="000000"/>
            </w:tcBorders>
            <w:shd w:val="clear" w:color="auto" w:fill="auto"/>
            <w:vAlign w:val="bottom"/>
            <w:hideMark/>
          </w:tcPr>
          <w:p w14:paraId="4CC82C9C" w14:textId="77777777" w:rsidR="00AC7DA4" w:rsidRPr="006570C0" w:rsidRDefault="00AC7DA4" w:rsidP="00285D4E">
            <w:pPr>
              <w:jc w:val="center"/>
              <w:rPr>
                <w:color w:val="000000"/>
                <w:sz w:val="16"/>
                <w:szCs w:val="16"/>
              </w:rPr>
            </w:pPr>
            <w:r w:rsidRPr="006570C0">
              <w:rPr>
                <w:color w:val="000000"/>
                <w:sz w:val="16"/>
                <w:szCs w:val="16"/>
              </w:rPr>
              <w:t> </w:t>
            </w:r>
          </w:p>
        </w:tc>
        <w:tc>
          <w:tcPr>
            <w:tcW w:w="498" w:type="pct"/>
            <w:gridSpan w:val="2"/>
            <w:tcBorders>
              <w:top w:val="nil"/>
              <w:left w:val="nil"/>
              <w:bottom w:val="single" w:sz="4" w:space="0" w:color="000000"/>
              <w:right w:val="single" w:sz="4" w:space="0" w:color="000000"/>
            </w:tcBorders>
            <w:shd w:val="clear" w:color="auto" w:fill="auto"/>
            <w:vAlign w:val="center"/>
            <w:hideMark/>
          </w:tcPr>
          <w:p w14:paraId="36644619" w14:textId="77777777" w:rsidR="00AC7DA4" w:rsidRPr="006570C0" w:rsidRDefault="00AC7DA4" w:rsidP="00285D4E">
            <w:pPr>
              <w:rPr>
                <w:color w:val="000000"/>
                <w:sz w:val="16"/>
                <w:szCs w:val="16"/>
              </w:rPr>
            </w:pPr>
            <w:r w:rsidRPr="006570C0">
              <w:rPr>
                <w:color w:val="000000"/>
                <w:sz w:val="16"/>
                <w:szCs w:val="16"/>
              </w:rPr>
              <w:t> </w:t>
            </w:r>
          </w:p>
        </w:tc>
        <w:tc>
          <w:tcPr>
            <w:tcW w:w="446" w:type="pct"/>
            <w:gridSpan w:val="2"/>
            <w:tcBorders>
              <w:top w:val="nil"/>
              <w:left w:val="nil"/>
              <w:bottom w:val="single" w:sz="4" w:space="0" w:color="000000"/>
              <w:right w:val="single" w:sz="4" w:space="0" w:color="000000"/>
            </w:tcBorders>
            <w:shd w:val="clear" w:color="auto" w:fill="auto"/>
            <w:vAlign w:val="bottom"/>
            <w:hideMark/>
          </w:tcPr>
          <w:p w14:paraId="3FE1F65D" w14:textId="77777777" w:rsidR="00AC7DA4" w:rsidRPr="006570C0" w:rsidRDefault="00AC7DA4" w:rsidP="00285D4E">
            <w:pPr>
              <w:jc w:val="center"/>
              <w:rPr>
                <w:color w:val="000000"/>
                <w:sz w:val="16"/>
                <w:szCs w:val="16"/>
              </w:rPr>
            </w:pPr>
            <w:r w:rsidRPr="006570C0">
              <w:rPr>
                <w:color w:val="000000"/>
                <w:sz w:val="16"/>
                <w:szCs w:val="16"/>
              </w:rPr>
              <w:t> </w:t>
            </w:r>
          </w:p>
        </w:tc>
        <w:tc>
          <w:tcPr>
            <w:tcW w:w="498" w:type="pct"/>
            <w:tcBorders>
              <w:top w:val="nil"/>
              <w:left w:val="nil"/>
              <w:bottom w:val="single" w:sz="4" w:space="0" w:color="000000"/>
              <w:right w:val="single" w:sz="4" w:space="0" w:color="000000"/>
            </w:tcBorders>
            <w:shd w:val="clear" w:color="auto" w:fill="auto"/>
            <w:vAlign w:val="bottom"/>
            <w:hideMark/>
          </w:tcPr>
          <w:p w14:paraId="5AB519FC" w14:textId="77777777" w:rsidR="00AC7DA4" w:rsidRPr="006570C0" w:rsidRDefault="00AC7DA4" w:rsidP="00285D4E">
            <w:pPr>
              <w:jc w:val="center"/>
              <w:rPr>
                <w:color w:val="000000"/>
                <w:sz w:val="16"/>
                <w:szCs w:val="16"/>
              </w:rPr>
            </w:pPr>
            <w:r w:rsidRPr="006570C0">
              <w:rPr>
                <w:color w:val="000000"/>
                <w:sz w:val="16"/>
                <w:szCs w:val="16"/>
              </w:rPr>
              <w:t> </w:t>
            </w:r>
          </w:p>
        </w:tc>
        <w:tc>
          <w:tcPr>
            <w:tcW w:w="496" w:type="pct"/>
            <w:tcBorders>
              <w:top w:val="nil"/>
              <w:left w:val="nil"/>
              <w:bottom w:val="single" w:sz="4" w:space="0" w:color="000000"/>
              <w:right w:val="single" w:sz="4" w:space="0" w:color="000000"/>
            </w:tcBorders>
            <w:shd w:val="clear" w:color="auto" w:fill="auto"/>
            <w:hideMark/>
          </w:tcPr>
          <w:p w14:paraId="70B2CE55" w14:textId="77777777" w:rsidR="00AC7DA4" w:rsidRPr="006570C0" w:rsidRDefault="00AC7DA4" w:rsidP="00285D4E">
            <w:pPr>
              <w:rPr>
                <w:color w:val="000000"/>
                <w:sz w:val="16"/>
                <w:szCs w:val="16"/>
              </w:rPr>
            </w:pPr>
            <w:r w:rsidRPr="006570C0">
              <w:rPr>
                <w:color w:val="000000"/>
                <w:sz w:val="16"/>
                <w:szCs w:val="16"/>
              </w:rPr>
              <w:t> </w:t>
            </w:r>
          </w:p>
        </w:tc>
        <w:tc>
          <w:tcPr>
            <w:tcW w:w="481" w:type="pct"/>
            <w:tcBorders>
              <w:top w:val="nil"/>
              <w:left w:val="nil"/>
              <w:bottom w:val="single" w:sz="4" w:space="0" w:color="000000"/>
              <w:right w:val="single" w:sz="4" w:space="0" w:color="auto"/>
            </w:tcBorders>
            <w:shd w:val="clear" w:color="auto" w:fill="auto"/>
            <w:hideMark/>
          </w:tcPr>
          <w:p w14:paraId="16A28167" w14:textId="77777777" w:rsidR="00AC7DA4" w:rsidRPr="006570C0" w:rsidRDefault="00AC7DA4" w:rsidP="00285D4E">
            <w:pPr>
              <w:rPr>
                <w:color w:val="000000"/>
                <w:sz w:val="16"/>
                <w:szCs w:val="16"/>
              </w:rPr>
            </w:pPr>
            <w:r w:rsidRPr="006570C0">
              <w:rPr>
                <w:color w:val="000000"/>
                <w:sz w:val="16"/>
                <w:szCs w:val="16"/>
              </w:rPr>
              <w:t> </w:t>
            </w:r>
          </w:p>
        </w:tc>
      </w:tr>
      <w:tr w:rsidR="00AC7DA4" w:rsidRPr="006570C0" w14:paraId="01453A15" w14:textId="77777777" w:rsidTr="00AC7DA4">
        <w:trPr>
          <w:trHeight w:val="444"/>
        </w:trPr>
        <w:tc>
          <w:tcPr>
            <w:tcW w:w="98" w:type="pct"/>
            <w:tcBorders>
              <w:top w:val="nil"/>
              <w:left w:val="single" w:sz="4" w:space="0" w:color="auto"/>
              <w:bottom w:val="single" w:sz="4" w:space="0" w:color="000000"/>
              <w:right w:val="single" w:sz="4" w:space="0" w:color="000000"/>
            </w:tcBorders>
            <w:shd w:val="clear" w:color="auto" w:fill="auto"/>
            <w:noWrap/>
            <w:vAlign w:val="center"/>
            <w:hideMark/>
          </w:tcPr>
          <w:p w14:paraId="1ED4CB0A" w14:textId="77777777" w:rsidR="00AC7DA4" w:rsidRPr="006570C0" w:rsidRDefault="00AC7DA4" w:rsidP="00285D4E">
            <w:pPr>
              <w:jc w:val="center"/>
              <w:rPr>
                <w:rFonts w:ascii="Calibri" w:hAnsi="Calibri" w:cs="Calibri"/>
                <w:b/>
                <w:bCs/>
                <w:color w:val="000000"/>
                <w:sz w:val="16"/>
                <w:szCs w:val="16"/>
              </w:rPr>
            </w:pPr>
            <w:r w:rsidRPr="006570C0">
              <w:rPr>
                <w:rFonts w:ascii="Calibri" w:hAnsi="Calibri" w:cs="Calibri"/>
                <w:b/>
                <w:bCs/>
                <w:color w:val="000000"/>
                <w:sz w:val="16"/>
                <w:szCs w:val="16"/>
              </w:rPr>
              <w:t> </w:t>
            </w:r>
          </w:p>
        </w:tc>
        <w:tc>
          <w:tcPr>
            <w:tcW w:w="743" w:type="pct"/>
            <w:tcBorders>
              <w:top w:val="nil"/>
              <w:left w:val="nil"/>
              <w:bottom w:val="single" w:sz="4" w:space="0" w:color="000000"/>
              <w:right w:val="single" w:sz="4" w:space="0" w:color="000000"/>
            </w:tcBorders>
            <w:shd w:val="clear" w:color="auto" w:fill="auto"/>
            <w:hideMark/>
          </w:tcPr>
          <w:p w14:paraId="647DFD32" w14:textId="77777777" w:rsidR="00AC7DA4" w:rsidRPr="006570C0" w:rsidRDefault="00AC7DA4" w:rsidP="00285D4E">
            <w:pPr>
              <w:jc w:val="center"/>
              <w:rPr>
                <w:color w:val="000000"/>
                <w:sz w:val="16"/>
                <w:szCs w:val="16"/>
              </w:rPr>
            </w:pPr>
            <w:r w:rsidRPr="006570C0">
              <w:rPr>
                <w:color w:val="000000"/>
                <w:sz w:val="16"/>
                <w:szCs w:val="16"/>
              </w:rPr>
              <w:t> </w:t>
            </w:r>
          </w:p>
        </w:tc>
        <w:tc>
          <w:tcPr>
            <w:tcW w:w="643" w:type="pct"/>
            <w:tcBorders>
              <w:top w:val="nil"/>
              <w:left w:val="nil"/>
              <w:bottom w:val="single" w:sz="4" w:space="0" w:color="000000"/>
              <w:right w:val="single" w:sz="4" w:space="0" w:color="000000"/>
            </w:tcBorders>
            <w:shd w:val="clear" w:color="auto" w:fill="auto"/>
            <w:hideMark/>
          </w:tcPr>
          <w:p w14:paraId="50675AB4" w14:textId="77777777" w:rsidR="00AC7DA4" w:rsidRPr="006570C0" w:rsidRDefault="00AC7DA4" w:rsidP="00285D4E">
            <w:pPr>
              <w:rPr>
                <w:color w:val="000000"/>
                <w:sz w:val="16"/>
                <w:szCs w:val="16"/>
              </w:rPr>
            </w:pPr>
            <w:r w:rsidRPr="006570C0">
              <w:rPr>
                <w:color w:val="000000"/>
                <w:sz w:val="16"/>
                <w:szCs w:val="16"/>
              </w:rPr>
              <w:t> </w:t>
            </w:r>
          </w:p>
        </w:tc>
        <w:tc>
          <w:tcPr>
            <w:tcW w:w="629" w:type="pct"/>
            <w:tcBorders>
              <w:top w:val="nil"/>
              <w:left w:val="nil"/>
              <w:bottom w:val="single" w:sz="4" w:space="0" w:color="000000"/>
              <w:right w:val="single" w:sz="4" w:space="0" w:color="000000"/>
            </w:tcBorders>
            <w:shd w:val="clear" w:color="auto" w:fill="auto"/>
            <w:hideMark/>
          </w:tcPr>
          <w:p w14:paraId="280F88AE" w14:textId="77777777" w:rsidR="00AC7DA4" w:rsidRPr="006570C0" w:rsidRDefault="00AC7DA4" w:rsidP="00285D4E">
            <w:pPr>
              <w:rPr>
                <w:color w:val="000000"/>
                <w:sz w:val="16"/>
                <w:szCs w:val="16"/>
              </w:rPr>
            </w:pPr>
            <w:r w:rsidRPr="006570C0">
              <w:rPr>
                <w:color w:val="000000"/>
                <w:sz w:val="16"/>
                <w:szCs w:val="16"/>
              </w:rPr>
              <w:t> </w:t>
            </w:r>
          </w:p>
        </w:tc>
        <w:tc>
          <w:tcPr>
            <w:tcW w:w="468" w:type="pct"/>
            <w:gridSpan w:val="2"/>
            <w:tcBorders>
              <w:top w:val="nil"/>
              <w:left w:val="nil"/>
              <w:bottom w:val="single" w:sz="4" w:space="0" w:color="000000"/>
              <w:right w:val="single" w:sz="4" w:space="0" w:color="000000"/>
            </w:tcBorders>
            <w:shd w:val="clear" w:color="auto" w:fill="auto"/>
            <w:vAlign w:val="bottom"/>
            <w:hideMark/>
          </w:tcPr>
          <w:p w14:paraId="76FB3427" w14:textId="77777777" w:rsidR="00AC7DA4" w:rsidRPr="006570C0" w:rsidRDefault="00AC7DA4" w:rsidP="00285D4E">
            <w:pPr>
              <w:jc w:val="center"/>
              <w:rPr>
                <w:color w:val="000000"/>
                <w:sz w:val="16"/>
                <w:szCs w:val="16"/>
              </w:rPr>
            </w:pPr>
            <w:r w:rsidRPr="006570C0">
              <w:rPr>
                <w:color w:val="000000"/>
                <w:sz w:val="16"/>
                <w:szCs w:val="16"/>
              </w:rPr>
              <w:t> </w:t>
            </w:r>
          </w:p>
        </w:tc>
        <w:tc>
          <w:tcPr>
            <w:tcW w:w="498" w:type="pct"/>
            <w:gridSpan w:val="2"/>
            <w:tcBorders>
              <w:top w:val="nil"/>
              <w:left w:val="nil"/>
              <w:bottom w:val="single" w:sz="4" w:space="0" w:color="000000"/>
              <w:right w:val="single" w:sz="4" w:space="0" w:color="000000"/>
            </w:tcBorders>
            <w:shd w:val="clear" w:color="auto" w:fill="auto"/>
            <w:vAlign w:val="bottom"/>
            <w:hideMark/>
          </w:tcPr>
          <w:p w14:paraId="1E0CBE2C" w14:textId="77777777" w:rsidR="00AC7DA4" w:rsidRPr="006570C0" w:rsidRDefault="00AC7DA4" w:rsidP="00285D4E">
            <w:pPr>
              <w:ind w:firstLineChars="100" w:firstLine="160"/>
              <w:jc w:val="right"/>
              <w:rPr>
                <w:color w:val="000000"/>
                <w:sz w:val="16"/>
                <w:szCs w:val="16"/>
              </w:rPr>
            </w:pPr>
            <w:r w:rsidRPr="006570C0">
              <w:rPr>
                <w:color w:val="000000"/>
                <w:sz w:val="16"/>
                <w:szCs w:val="16"/>
              </w:rPr>
              <w:t> </w:t>
            </w:r>
          </w:p>
        </w:tc>
        <w:tc>
          <w:tcPr>
            <w:tcW w:w="446" w:type="pct"/>
            <w:gridSpan w:val="2"/>
            <w:tcBorders>
              <w:top w:val="nil"/>
              <w:left w:val="nil"/>
              <w:bottom w:val="single" w:sz="4" w:space="0" w:color="000000"/>
              <w:right w:val="single" w:sz="4" w:space="0" w:color="000000"/>
            </w:tcBorders>
            <w:shd w:val="clear" w:color="auto" w:fill="auto"/>
            <w:hideMark/>
          </w:tcPr>
          <w:p w14:paraId="69E85727" w14:textId="77777777" w:rsidR="00AC7DA4" w:rsidRPr="006570C0" w:rsidRDefault="00AC7DA4" w:rsidP="00285D4E">
            <w:pPr>
              <w:rPr>
                <w:color w:val="000000"/>
                <w:sz w:val="16"/>
                <w:szCs w:val="16"/>
              </w:rPr>
            </w:pPr>
            <w:r w:rsidRPr="006570C0">
              <w:rPr>
                <w:color w:val="000000"/>
                <w:sz w:val="16"/>
                <w:szCs w:val="16"/>
              </w:rPr>
              <w:t> </w:t>
            </w:r>
          </w:p>
        </w:tc>
        <w:tc>
          <w:tcPr>
            <w:tcW w:w="498" w:type="pct"/>
            <w:tcBorders>
              <w:top w:val="nil"/>
              <w:left w:val="nil"/>
              <w:bottom w:val="single" w:sz="4" w:space="0" w:color="000000"/>
              <w:right w:val="single" w:sz="4" w:space="0" w:color="000000"/>
            </w:tcBorders>
            <w:shd w:val="clear" w:color="auto" w:fill="auto"/>
            <w:hideMark/>
          </w:tcPr>
          <w:p w14:paraId="116463B7" w14:textId="77777777" w:rsidR="00AC7DA4" w:rsidRPr="006570C0" w:rsidRDefault="00AC7DA4" w:rsidP="00285D4E">
            <w:pPr>
              <w:rPr>
                <w:color w:val="000000"/>
                <w:sz w:val="16"/>
                <w:szCs w:val="16"/>
              </w:rPr>
            </w:pPr>
            <w:r w:rsidRPr="006570C0">
              <w:rPr>
                <w:color w:val="000000"/>
                <w:sz w:val="16"/>
                <w:szCs w:val="16"/>
              </w:rPr>
              <w:t> </w:t>
            </w:r>
          </w:p>
        </w:tc>
        <w:tc>
          <w:tcPr>
            <w:tcW w:w="496" w:type="pct"/>
            <w:tcBorders>
              <w:top w:val="nil"/>
              <w:left w:val="nil"/>
              <w:bottom w:val="single" w:sz="4" w:space="0" w:color="000000"/>
              <w:right w:val="single" w:sz="4" w:space="0" w:color="000000"/>
            </w:tcBorders>
            <w:shd w:val="clear" w:color="auto" w:fill="auto"/>
            <w:hideMark/>
          </w:tcPr>
          <w:p w14:paraId="53521036" w14:textId="77777777" w:rsidR="00AC7DA4" w:rsidRPr="006570C0" w:rsidRDefault="00AC7DA4" w:rsidP="00285D4E">
            <w:pPr>
              <w:jc w:val="center"/>
              <w:rPr>
                <w:color w:val="000000"/>
                <w:sz w:val="16"/>
                <w:szCs w:val="16"/>
              </w:rPr>
            </w:pPr>
            <w:r w:rsidRPr="006570C0">
              <w:rPr>
                <w:color w:val="000000"/>
                <w:sz w:val="16"/>
                <w:szCs w:val="16"/>
              </w:rPr>
              <w:t> </w:t>
            </w:r>
          </w:p>
        </w:tc>
        <w:tc>
          <w:tcPr>
            <w:tcW w:w="481" w:type="pct"/>
            <w:tcBorders>
              <w:top w:val="nil"/>
              <w:left w:val="nil"/>
              <w:bottom w:val="single" w:sz="4" w:space="0" w:color="000000"/>
              <w:right w:val="single" w:sz="4" w:space="0" w:color="auto"/>
            </w:tcBorders>
            <w:shd w:val="clear" w:color="auto" w:fill="auto"/>
            <w:hideMark/>
          </w:tcPr>
          <w:p w14:paraId="0E44D252" w14:textId="77777777" w:rsidR="00AC7DA4" w:rsidRPr="006570C0" w:rsidRDefault="00AC7DA4" w:rsidP="00285D4E">
            <w:pPr>
              <w:ind w:firstLineChars="100" w:firstLine="160"/>
              <w:rPr>
                <w:color w:val="000000"/>
                <w:sz w:val="16"/>
                <w:szCs w:val="16"/>
              </w:rPr>
            </w:pPr>
            <w:r w:rsidRPr="006570C0">
              <w:rPr>
                <w:color w:val="000000"/>
                <w:sz w:val="16"/>
                <w:szCs w:val="16"/>
              </w:rPr>
              <w:t> </w:t>
            </w:r>
          </w:p>
        </w:tc>
      </w:tr>
      <w:tr w:rsidR="00AC7DA4" w:rsidRPr="006570C0" w14:paraId="5ACD5B8E" w14:textId="77777777" w:rsidTr="00AC7DA4">
        <w:trPr>
          <w:trHeight w:val="384"/>
        </w:trPr>
        <w:tc>
          <w:tcPr>
            <w:tcW w:w="98"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57D1E423" w14:textId="77777777" w:rsidR="00AC7DA4" w:rsidRPr="006570C0" w:rsidRDefault="00AC7DA4" w:rsidP="00285D4E">
            <w:pPr>
              <w:jc w:val="center"/>
              <w:rPr>
                <w:rFonts w:ascii="Calibri" w:hAnsi="Calibri" w:cs="Calibri"/>
                <w:b/>
                <w:bCs/>
                <w:color w:val="000000"/>
                <w:sz w:val="16"/>
                <w:szCs w:val="16"/>
              </w:rPr>
            </w:pPr>
            <w:r w:rsidRPr="006570C0">
              <w:rPr>
                <w:rFonts w:ascii="Calibri" w:hAnsi="Calibri" w:cs="Calibri"/>
                <w:b/>
                <w:bCs/>
                <w:color w:val="000000"/>
                <w:sz w:val="16"/>
                <w:szCs w:val="16"/>
              </w:rPr>
              <w:t> </w:t>
            </w:r>
          </w:p>
        </w:tc>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2A29E883" w14:textId="77777777" w:rsidR="00AC7DA4" w:rsidRPr="006570C0" w:rsidRDefault="00AC7DA4" w:rsidP="00285D4E">
            <w:pPr>
              <w:ind w:firstLineChars="300" w:firstLine="480"/>
              <w:rPr>
                <w:color w:val="000000"/>
                <w:sz w:val="16"/>
                <w:szCs w:val="16"/>
              </w:rPr>
            </w:pPr>
            <w:r w:rsidRPr="006570C0">
              <w:rPr>
                <w:color w:val="000000"/>
                <w:sz w:val="16"/>
                <w:szCs w:val="16"/>
              </w:rPr>
              <w:t> </w:t>
            </w:r>
          </w:p>
        </w:tc>
        <w:tc>
          <w:tcPr>
            <w:tcW w:w="643" w:type="pct"/>
            <w:tcBorders>
              <w:top w:val="nil"/>
              <w:left w:val="nil"/>
              <w:bottom w:val="single" w:sz="4" w:space="0" w:color="000000"/>
              <w:right w:val="single" w:sz="4" w:space="0" w:color="000000"/>
            </w:tcBorders>
            <w:shd w:val="clear" w:color="auto" w:fill="auto"/>
            <w:vAlign w:val="center"/>
            <w:hideMark/>
          </w:tcPr>
          <w:p w14:paraId="24C9A7B5" w14:textId="77777777" w:rsidR="00AC7DA4" w:rsidRPr="006570C0" w:rsidRDefault="00AC7DA4" w:rsidP="00285D4E">
            <w:pPr>
              <w:rPr>
                <w:color w:val="000000"/>
                <w:sz w:val="16"/>
                <w:szCs w:val="16"/>
              </w:rPr>
            </w:pPr>
            <w:r w:rsidRPr="006570C0">
              <w:rPr>
                <w:color w:val="000000"/>
                <w:sz w:val="16"/>
                <w:szCs w:val="16"/>
              </w:rPr>
              <w:t> </w:t>
            </w:r>
          </w:p>
        </w:tc>
        <w:tc>
          <w:tcPr>
            <w:tcW w:w="629" w:type="pct"/>
            <w:tcBorders>
              <w:top w:val="nil"/>
              <w:left w:val="nil"/>
              <w:bottom w:val="single" w:sz="4" w:space="0" w:color="000000"/>
              <w:right w:val="single" w:sz="4" w:space="0" w:color="000000"/>
            </w:tcBorders>
            <w:shd w:val="clear" w:color="auto" w:fill="auto"/>
            <w:vAlign w:val="center"/>
            <w:hideMark/>
          </w:tcPr>
          <w:p w14:paraId="6733947B" w14:textId="77777777" w:rsidR="00AC7DA4" w:rsidRPr="006570C0" w:rsidRDefault="00AC7DA4" w:rsidP="00285D4E">
            <w:pPr>
              <w:rPr>
                <w:color w:val="000000"/>
                <w:sz w:val="16"/>
                <w:szCs w:val="16"/>
              </w:rPr>
            </w:pPr>
            <w:r w:rsidRPr="006570C0">
              <w:rPr>
                <w:color w:val="000000"/>
                <w:sz w:val="16"/>
                <w:szCs w:val="16"/>
              </w:rPr>
              <w:t> </w:t>
            </w:r>
          </w:p>
        </w:tc>
        <w:tc>
          <w:tcPr>
            <w:tcW w:w="468" w:type="pct"/>
            <w:gridSpan w:val="2"/>
            <w:tcBorders>
              <w:top w:val="nil"/>
              <w:left w:val="nil"/>
              <w:bottom w:val="single" w:sz="4" w:space="0" w:color="000000"/>
              <w:right w:val="single" w:sz="4" w:space="0" w:color="000000"/>
            </w:tcBorders>
            <w:shd w:val="clear" w:color="auto" w:fill="auto"/>
            <w:vAlign w:val="bottom"/>
            <w:hideMark/>
          </w:tcPr>
          <w:p w14:paraId="40D428B2" w14:textId="77777777" w:rsidR="00AC7DA4" w:rsidRPr="006570C0" w:rsidRDefault="00AC7DA4" w:rsidP="00285D4E">
            <w:pPr>
              <w:jc w:val="center"/>
              <w:rPr>
                <w:color w:val="000000"/>
                <w:sz w:val="16"/>
                <w:szCs w:val="16"/>
              </w:rPr>
            </w:pPr>
            <w:r w:rsidRPr="006570C0">
              <w:rPr>
                <w:color w:val="000000"/>
                <w:sz w:val="16"/>
                <w:szCs w:val="16"/>
              </w:rPr>
              <w:t> </w:t>
            </w:r>
          </w:p>
        </w:tc>
        <w:tc>
          <w:tcPr>
            <w:tcW w:w="498" w:type="pct"/>
            <w:gridSpan w:val="2"/>
            <w:tcBorders>
              <w:top w:val="nil"/>
              <w:left w:val="nil"/>
              <w:bottom w:val="single" w:sz="4" w:space="0" w:color="000000"/>
              <w:right w:val="single" w:sz="4" w:space="0" w:color="000000"/>
            </w:tcBorders>
            <w:shd w:val="clear" w:color="auto" w:fill="auto"/>
            <w:vAlign w:val="center"/>
            <w:hideMark/>
          </w:tcPr>
          <w:p w14:paraId="262A11BA" w14:textId="77777777" w:rsidR="00AC7DA4" w:rsidRPr="006570C0" w:rsidRDefault="00AC7DA4" w:rsidP="00285D4E">
            <w:pPr>
              <w:rPr>
                <w:color w:val="000000"/>
                <w:sz w:val="16"/>
                <w:szCs w:val="16"/>
              </w:rPr>
            </w:pPr>
            <w:r w:rsidRPr="006570C0">
              <w:rPr>
                <w:color w:val="000000"/>
                <w:sz w:val="16"/>
                <w:szCs w:val="16"/>
              </w:rPr>
              <w:t> </w:t>
            </w:r>
          </w:p>
        </w:tc>
        <w:tc>
          <w:tcPr>
            <w:tcW w:w="446" w:type="pct"/>
            <w:gridSpan w:val="2"/>
            <w:tcBorders>
              <w:top w:val="nil"/>
              <w:left w:val="nil"/>
              <w:bottom w:val="single" w:sz="4" w:space="0" w:color="000000"/>
              <w:right w:val="single" w:sz="4" w:space="0" w:color="000000"/>
            </w:tcBorders>
            <w:shd w:val="clear" w:color="auto" w:fill="auto"/>
            <w:vAlign w:val="bottom"/>
            <w:hideMark/>
          </w:tcPr>
          <w:p w14:paraId="36F6D6FA" w14:textId="77777777" w:rsidR="00AC7DA4" w:rsidRPr="006570C0" w:rsidRDefault="00AC7DA4" w:rsidP="00285D4E">
            <w:pPr>
              <w:jc w:val="center"/>
              <w:rPr>
                <w:color w:val="000000"/>
                <w:sz w:val="16"/>
                <w:szCs w:val="16"/>
              </w:rPr>
            </w:pPr>
            <w:r w:rsidRPr="006570C0">
              <w:rPr>
                <w:color w:val="000000"/>
                <w:sz w:val="16"/>
                <w:szCs w:val="16"/>
              </w:rPr>
              <w:t> </w:t>
            </w:r>
          </w:p>
        </w:tc>
        <w:tc>
          <w:tcPr>
            <w:tcW w:w="498" w:type="pct"/>
            <w:tcBorders>
              <w:top w:val="nil"/>
              <w:left w:val="nil"/>
              <w:bottom w:val="single" w:sz="4" w:space="0" w:color="000000"/>
              <w:right w:val="single" w:sz="4" w:space="0" w:color="000000"/>
            </w:tcBorders>
            <w:shd w:val="clear" w:color="auto" w:fill="auto"/>
            <w:vAlign w:val="bottom"/>
            <w:hideMark/>
          </w:tcPr>
          <w:p w14:paraId="36A1F675" w14:textId="77777777" w:rsidR="00AC7DA4" w:rsidRPr="006570C0" w:rsidRDefault="00AC7DA4" w:rsidP="00285D4E">
            <w:pPr>
              <w:jc w:val="center"/>
              <w:rPr>
                <w:color w:val="000000"/>
                <w:sz w:val="16"/>
                <w:szCs w:val="16"/>
              </w:rPr>
            </w:pPr>
            <w:r w:rsidRPr="006570C0">
              <w:rPr>
                <w:color w:val="000000"/>
                <w:sz w:val="16"/>
                <w:szCs w:val="16"/>
              </w:rPr>
              <w:t> </w:t>
            </w:r>
          </w:p>
        </w:tc>
        <w:tc>
          <w:tcPr>
            <w:tcW w:w="496" w:type="pct"/>
            <w:tcBorders>
              <w:top w:val="nil"/>
              <w:left w:val="nil"/>
              <w:bottom w:val="single" w:sz="4" w:space="0" w:color="000000"/>
              <w:right w:val="single" w:sz="4" w:space="0" w:color="000000"/>
            </w:tcBorders>
            <w:shd w:val="clear" w:color="auto" w:fill="auto"/>
            <w:vAlign w:val="center"/>
            <w:hideMark/>
          </w:tcPr>
          <w:p w14:paraId="7E78C4D6" w14:textId="77777777" w:rsidR="00AC7DA4" w:rsidRPr="006570C0" w:rsidRDefault="00AC7DA4" w:rsidP="00285D4E">
            <w:pPr>
              <w:rPr>
                <w:color w:val="000000"/>
                <w:sz w:val="16"/>
                <w:szCs w:val="16"/>
              </w:rPr>
            </w:pPr>
            <w:r w:rsidRPr="006570C0">
              <w:rPr>
                <w:color w:val="000000"/>
                <w:sz w:val="16"/>
                <w:szCs w:val="16"/>
              </w:rPr>
              <w:t> </w:t>
            </w:r>
          </w:p>
        </w:tc>
        <w:tc>
          <w:tcPr>
            <w:tcW w:w="481" w:type="pct"/>
            <w:tcBorders>
              <w:top w:val="nil"/>
              <w:left w:val="nil"/>
              <w:bottom w:val="single" w:sz="4" w:space="0" w:color="000000"/>
              <w:right w:val="single" w:sz="4" w:space="0" w:color="auto"/>
            </w:tcBorders>
            <w:shd w:val="clear" w:color="auto" w:fill="auto"/>
            <w:vAlign w:val="center"/>
            <w:hideMark/>
          </w:tcPr>
          <w:p w14:paraId="7A2439E1" w14:textId="77777777" w:rsidR="00AC7DA4" w:rsidRPr="006570C0" w:rsidRDefault="00AC7DA4" w:rsidP="00285D4E">
            <w:pPr>
              <w:rPr>
                <w:color w:val="000000"/>
                <w:sz w:val="16"/>
                <w:szCs w:val="16"/>
              </w:rPr>
            </w:pPr>
            <w:r w:rsidRPr="006570C0">
              <w:rPr>
                <w:color w:val="000000"/>
                <w:sz w:val="16"/>
                <w:szCs w:val="16"/>
              </w:rPr>
              <w:t> </w:t>
            </w:r>
          </w:p>
        </w:tc>
      </w:tr>
      <w:tr w:rsidR="00AC7DA4" w:rsidRPr="006570C0" w14:paraId="58ADBB52" w14:textId="77777777" w:rsidTr="00AC7DA4">
        <w:trPr>
          <w:trHeight w:val="408"/>
        </w:trPr>
        <w:tc>
          <w:tcPr>
            <w:tcW w:w="98" w:type="pct"/>
            <w:vMerge/>
            <w:tcBorders>
              <w:top w:val="nil"/>
              <w:left w:val="single" w:sz="4" w:space="0" w:color="auto"/>
              <w:bottom w:val="single" w:sz="4" w:space="0" w:color="000000"/>
              <w:right w:val="single" w:sz="4" w:space="0" w:color="000000"/>
            </w:tcBorders>
            <w:vAlign w:val="center"/>
            <w:hideMark/>
          </w:tcPr>
          <w:p w14:paraId="133E494E" w14:textId="77777777" w:rsidR="00AC7DA4" w:rsidRPr="006570C0" w:rsidRDefault="00AC7DA4" w:rsidP="00285D4E">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578EEC55" w14:textId="77777777" w:rsidR="00AC7DA4" w:rsidRPr="006570C0" w:rsidRDefault="00AC7DA4" w:rsidP="00285D4E">
            <w:pPr>
              <w:rPr>
                <w:color w:val="000000"/>
                <w:sz w:val="16"/>
                <w:szCs w:val="16"/>
              </w:rPr>
            </w:pPr>
          </w:p>
        </w:tc>
        <w:tc>
          <w:tcPr>
            <w:tcW w:w="643" w:type="pct"/>
            <w:tcBorders>
              <w:top w:val="nil"/>
              <w:left w:val="nil"/>
              <w:bottom w:val="single" w:sz="4" w:space="0" w:color="auto"/>
              <w:right w:val="single" w:sz="4" w:space="0" w:color="000000"/>
            </w:tcBorders>
            <w:shd w:val="clear" w:color="auto" w:fill="auto"/>
            <w:vAlign w:val="center"/>
            <w:hideMark/>
          </w:tcPr>
          <w:p w14:paraId="210D5F29" w14:textId="77777777" w:rsidR="00AC7DA4" w:rsidRPr="006570C0" w:rsidRDefault="00AC7DA4" w:rsidP="00285D4E">
            <w:pPr>
              <w:rPr>
                <w:color w:val="000000"/>
                <w:sz w:val="16"/>
                <w:szCs w:val="16"/>
              </w:rPr>
            </w:pPr>
            <w:r w:rsidRPr="006570C0">
              <w:rPr>
                <w:color w:val="000000"/>
                <w:sz w:val="16"/>
                <w:szCs w:val="16"/>
              </w:rPr>
              <w:t> </w:t>
            </w:r>
          </w:p>
        </w:tc>
        <w:tc>
          <w:tcPr>
            <w:tcW w:w="629" w:type="pct"/>
            <w:tcBorders>
              <w:top w:val="nil"/>
              <w:left w:val="nil"/>
              <w:bottom w:val="single" w:sz="4" w:space="0" w:color="auto"/>
              <w:right w:val="single" w:sz="4" w:space="0" w:color="000000"/>
            </w:tcBorders>
            <w:shd w:val="clear" w:color="auto" w:fill="auto"/>
            <w:hideMark/>
          </w:tcPr>
          <w:p w14:paraId="1908590D" w14:textId="77777777" w:rsidR="00AC7DA4" w:rsidRPr="006570C0" w:rsidRDefault="00AC7DA4" w:rsidP="00285D4E">
            <w:pPr>
              <w:rPr>
                <w:color w:val="000000"/>
                <w:sz w:val="16"/>
                <w:szCs w:val="16"/>
              </w:rPr>
            </w:pPr>
            <w:r w:rsidRPr="006570C0">
              <w:rPr>
                <w:color w:val="000000"/>
                <w:sz w:val="16"/>
                <w:szCs w:val="16"/>
              </w:rPr>
              <w:t> </w:t>
            </w:r>
          </w:p>
        </w:tc>
        <w:tc>
          <w:tcPr>
            <w:tcW w:w="468" w:type="pct"/>
            <w:gridSpan w:val="2"/>
            <w:tcBorders>
              <w:top w:val="nil"/>
              <w:left w:val="nil"/>
              <w:bottom w:val="single" w:sz="4" w:space="0" w:color="auto"/>
              <w:right w:val="single" w:sz="4" w:space="0" w:color="000000"/>
            </w:tcBorders>
            <w:shd w:val="clear" w:color="auto" w:fill="auto"/>
            <w:vAlign w:val="bottom"/>
            <w:hideMark/>
          </w:tcPr>
          <w:p w14:paraId="704D0131" w14:textId="77777777" w:rsidR="00AC7DA4" w:rsidRPr="006570C0" w:rsidRDefault="00AC7DA4" w:rsidP="00285D4E">
            <w:pPr>
              <w:jc w:val="center"/>
              <w:rPr>
                <w:color w:val="000000"/>
                <w:sz w:val="16"/>
                <w:szCs w:val="16"/>
              </w:rPr>
            </w:pPr>
            <w:r w:rsidRPr="006570C0">
              <w:rPr>
                <w:color w:val="000000"/>
                <w:sz w:val="16"/>
                <w:szCs w:val="16"/>
              </w:rPr>
              <w:t> </w:t>
            </w:r>
          </w:p>
        </w:tc>
        <w:tc>
          <w:tcPr>
            <w:tcW w:w="498" w:type="pct"/>
            <w:gridSpan w:val="2"/>
            <w:tcBorders>
              <w:top w:val="nil"/>
              <w:left w:val="nil"/>
              <w:bottom w:val="single" w:sz="4" w:space="0" w:color="auto"/>
              <w:right w:val="single" w:sz="4" w:space="0" w:color="000000"/>
            </w:tcBorders>
            <w:shd w:val="clear" w:color="auto" w:fill="auto"/>
            <w:vAlign w:val="center"/>
            <w:hideMark/>
          </w:tcPr>
          <w:p w14:paraId="55339ADA" w14:textId="77777777" w:rsidR="00AC7DA4" w:rsidRPr="006570C0" w:rsidRDefault="00AC7DA4" w:rsidP="00285D4E">
            <w:pPr>
              <w:rPr>
                <w:color w:val="000000"/>
                <w:sz w:val="16"/>
                <w:szCs w:val="16"/>
              </w:rPr>
            </w:pPr>
            <w:r w:rsidRPr="006570C0">
              <w:rPr>
                <w:color w:val="000000"/>
                <w:sz w:val="16"/>
                <w:szCs w:val="16"/>
              </w:rPr>
              <w:t> </w:t>
            </w:r>
          </w:p>
        </w:tc>
        <w:tc>
          <w:tcPr>
            <w:tcW w:w="446" w:type="pct"/>
            <w:gridSpan w:val="2"/>
            <w:tcBorders>
              <w:top w:val="nil"/>
              <w:left w:val="nil"/>
              <w:bottom w:val="single" w:sz="4" w:space="0" w:color="auto"/>
              <w:right w:val="single" w:sz="4" w:space="0" w:color="000000"/>
            </w:tcBorders>
            <w:shd w:val="clear" w:color="auto" w:fill="auto"/>
            <w:vAlign w:val="bottom"/>
            <w:hideMark/>
          </w:tcPr>
          <w:p w14:paraId="37C88652" w14:textId="77777777" w:rsidR="00AC7DA4" w:rsidRPr="006570C0" w:rsidRDefault="00AC7DA4" w:rsidP="00285D4E">
            <w:pPr>
              <w:jc w:val="center"/>
              <w:rPr>
                <w:color w:val="000000"/>
                <w:sz w:val="16"/>
                <w:szCs w:val="16"/>
              </w:rPr>
            </w:pPr>
            <w:r w:rsidRPr="006570C0">
              <w:rPr>
                <w:color w:val="000000"/>
                <w:sz w:val="16"/>
                <w:szCs w:val="16"/>
              </w:rPr>
              <w:t> </w:t>
            </w:r>
          </w:p>
        </w:tc>
        <w:tc>
          <w:tcPr>
            <w:tcW w:w="498" w:type="pct"/>
            <w:tcBorders>
              <w:top w:val="nil"/>
              <w:left w:val="nil"/>
              <w:bottom w:val="single" w:sz="4" w:space="0" w:color="auto"/>
              <w:right w:val="single" w:sz="4" w:space="0" w:color="000000"/>
            </w:tcBorders>
            <w:shd w:val="clear" w:color="auto" w:fill="auto"/>
            <w:vAlign w:val="bottom"/>
            <w:hideMark/>
          </w:tcPr>
          <w:p w14:paraId="22D5CB90" w14:textId="77777777" w:rsidR="00AC7DA4" w:rsidRPr="006570C0" w:rsidRDefault="00AC7DA4" w:rsidP="00285D4E">
            <w:pPr>
              <w:jc w:val="center"/>
              <w:rPr>
                <w:color w:val="000000"/>
                <w:sz w:val="16"/>
                <w:szCs w:val="16"/>
              </w:rPr>
            </w:pPr>
            <w:r w:rsidRPr="006570C0">
              <w:rPr>
                <w:color w:val="000000"/>
                <w:sz w:val="16"/>
                <w:szCs w:val="16"/>
              </w:rPr>
              <w:t> </w:t>
            </w:r>
          </w:p>
        </w:tc>
        <w:tc>
          <w:tcPr>
            <w:tcW w:w="496" w:type="pct"/>
            <w:tcBorders>
              <w:top w:val="nil"/>
              <w:left w:val="nil"/>
              <w:bottom w:val="single" w:sz="4" w:space="0" w:color="auto"/>
              <w:right w:val="single" w:sz="4" w:space="0" w:color="000000"/>
            </w:tcBorders>
            <w:shd w:val="clear" w:color="auto" w:fill="auto"/>
            <w:hideMark/>
          </w:tcPr>
          <w:p w14:paraId="7EEF09A2" w14:textId="77777777" w:rsidR="00AC7DA4" w:rsidRPr="006570C0" w:rsidRDefault="00AC7DA4" w:rsidP="00285D4E">
            <w:pPr>
              <w:rPr>
                <w:color w:val="000000"/>
                <w:sz w:val="16"/>
                <w:szCs w:val="16"/>
              </w:rPr>
            </w:pPr>
            <w:r w:rsidRPr="006570C0">
              <w:rPr>
                <w:color w:val="000000"/>
                <w:sz w:val="16"/>
                <w:szCs w:val="16"/>
              </w:rPr>
              <w:t> </w:t>
            </w:r>
          </w:p>
        </w:tc>
        <w:tc>
          <w:tcPr>
            <w:tcW w:w="481" w:type="pct"/>
            <w:tcBorders>
              <w:top w:val="nil"/>
              <w:left w:val="nil"/>
              <w:bottom w:val="single" w:sz="4" w:space="0" w:color="auto"/>
              <w:right w:val="single" w:sz="4" w:space="0" w:color="auto"/>
            </w:tcBorders>
            <w:shd w:val="clear" w:color="auto" w:fill="auto"/>
            <w:hideMark/>
          </w:tcPr>
          <w:p w14:paraId="33518024" w14:textId="77777777" w:rsidR="00AC7DA4" w:rsidRPr="006570C0" w:rsidRDefault="00AC7DA4" w:rsidP="00285D4E">
            <w:pPr>
              <w:rPr>
                <w:color w:val="000000"/>
                <w:sz w:val="16"/>
                <w:szCs w:val="16"/>
              </w:rPr>
            </w:pPr>
            <w:r w:rsidRPr="006570C0">
              <w:rPr>
                <w:color w:val="000000"/>
                <w:sz w:val="16"/>
                <w:szCs w:val="16"/>
              </w:rPr>
              <w:t> </w:t>
            </w:r>
          </w:p>
        </w:tc>
      </w:tr>
      <w:tr w:rsidR="00AC7DA4" w:rsidRPr="006570C0" w14:paraId="2272BE9B" w14:textId="77777777" w:rsidTr="00AC7DA4">
        <w:trPr>
          <w:trHeight w:val="330"/>
        </w:trPr>
        <w:tc>
          <w:tcPr>
            <w:tcW w:w="1485" w:type="pct"/>
            <w:gridSpan w:val="3"/>
            <w:tcBorders>
              <w:top w:val="nil"/>
              <w:left w:val="nil"/>
              <w:bottom w:val="nil"/>
              <w:right w:val="nil"/>
            </w:tcBorders>
            <w:shd w:val="clear" w:color="auto" w:fill="auto"/>
            <w:vAlign w:val="center"/>
            <w:hideMark/>
          </w:tcPr>
          <w:p w14:paraId="1BF81541" w14:textId="77777777" w:rsidR="00AC7DA4" w:rsidRPr="006570C0" w:rsidRDefault="00AC7DA4" w:rsidP="00285D4E">
            <w:pPr>
              <w:rPr>
                <w:color w:val="000000"/>
                <w:sz w:val="16"/>
                <w:szCs w:val="16"/>
              </w:rPr>
            </w:pPr>
          </w:p>
        </w:tc>
        <w:tc>
          <w:tcPr>
            <w:tcW w:w="632" w:type="pct"/>
            <w:gridSpan w:val="2"/>
            <w:tcBorders>
              <w:top w:val="nil"/>
              <w:left w:val="single" w:sz="4" w:space="0" w:color="auto"/>
              <w:bottom w:val="single" w:sz="4" w:space="0" w:color="auto"/>
              <w:right w:val="single" w:sz="4" w:space="0" w:color="auto"/>
            </w:tcBorders>
            <w:shd w:val="clear" w:color="000000" w:fill="91D04F"/>
            <w:vAlign w:val="center"/>
            <w:hideMark/>
          </w:tcPr>
          <w:p w14:paraId="175417A3" w14:textId="77777777" w:rsidR="00AC7DA4" w:rsidRPr="006570C0" w:rsidRDefault="00AC7DA4" w:rsidP="00285D4E">
            <w:pPr>
              <w:jc w:val="right"/>
              <w:rPr>
                <w:rFonts w:ascii="Calibri" w:hAnsi="Calibri" w:cs="Calibri"/>
                <w:color w:val="000000"/>
                <w:sz w:val="16"/>
                <w:szCs w:val="16"/>
              </w:rPr>
            </w:pPr>
            <w:r w:rsidRPr="006570C0">
              <w:rPr>
                <w:rFonts w:ascii="Calibri" w:hAnsi="Calibri" w:cs="Calibri"/>
                <w:b/>
                <w:bCs/>
                <w:sz w:val="16"/>
                <w:szCs w:val="16"/>
              </w:rPr>
              <w:t>TOTAL</w:t>
            </w:r>
            <w:r>
              <w:rPr>
                <w:rFonts w:ascii="Calibri" w:hAnsi="Calibri" w:cs="Calibri"/>
                <w:b/>
                <w:bCs/>
                <w:sz w:val="16"/>
                <w:szCs w:val="16"/>
              </w:rPr>
              <w:t>E</w:t>
            </w:r>
          </w:p>
        </w:tc>
        <w:tc>
          <w:tcPr>
            <w:tcW w:w="468" w:type="pct"/>
            <w:gridSpan w:val="2"/>
            <w:tcBorders>
              <w:top w:val="nil"/>
              <w:left w:val="nil"/>
              <w:bottom w:val="single" w:sz="4" w:space="0" w:color="auto"/>
              <w:right w:val="single" w:sz="4" w:space="0" w:color="auto"/>
            </w:tcBorders>
            <w:shd w:val="clear" w:color="000000" w:fill="91D04F"/>
            <w:noWrap/>
            <w:vAlign w:val="center"/>
            <w:hideMark/>
          </w:tcPr>
          <w:p w14:paraId="101B8476" w14:textId="77777777" w:rsidR="00AC7DA4" w:rsidRPr="006570C0" w:rsidRDefault="00AC7DA4" w:rsidP="00285D4E">
            <w:pPr>
              <w:jc w:val="center"/>
              <w:rPr>
                <w:rFonts w:ascii="Arial" w:hAnsi="Arial" w:cs="Arial"/>
                <w:b/>
                <w:bCs/>
                <w:color w:val="000000"/>
                <w:sz w:val="16"/>
                <w:szCs w:val="16"/>
              </w:rPr>
            </w:pPr>
            <w:r w:rsidRPr="006570C0">
              <w:rPr>
                <w:rFonts w:ascii="Arial" w:hAnsi="Arial" w:cs="Arial"/>
                <w:b/>
                <w:bCs/>
                <w:color w:val="000000"/>
                <w:sz w:val="16"/>
                <w:szCs w:val="16"/>
              </w:rPr>
              <w:t> </w:t>
            </w:r>
          </w:p>
        </w:tc>
        <w:tc>
          <w:tcPr>
            <w:tcW w:w="498" w:type="pct"/>
            <w:gridSpan w:val="2"/>
            <w:tcBorders>
              <w:top w:val="nil"/>
              <w:left w:val="nil"/>
              <w:bottom w:val="single" w:sz="4" w:space="0" w:color="auto"/>
              <w:right w:val="single" w:sz="4" w:space="0" w:color="auto"/>
            </w:tcBorders>
            <w:shd w:val="clear" w:color="000000" w:fill="91D04F"/>
            <w:noWrap/>
            <w:vAlign w:val="center"/>
            <w:hideMark/>
          </w:tcPr>
          <w:p w14:paraId="0AB557D8" w14:textId="77777777" w:rsidR="00AC7DA4" w:rsidRPr="006570C0" w:rsidRDefault="00AC7DA4" w:rsidP="00285D4E">
            <w:pPr>
              <w:jc w:val="right"/>
              <w:rPr>
                <w:rFonts w:ascii="Arial" w:hAnsi="Arial" w:cs="Arial"/>
                <w:b/>
                <w:bCs/>
                <w:color w:val="000000"/>
                <w:sz w:val="16"/>
                <w:szCs w:val="16"/>
              </w:rPr>
            </w:pPr>
            <w:r w:rsidRPr="006570C0">
              <w:rPr>
                <w:rFonts w:ascii="Arial" w:hAnsi="Arial" w:cs="Arial"/>
                <w:b/>
                <w:bCs/>
                <w:color w:val="000000"/>
                <w:sz w:val="16"/>
                <w:szCs w:val="16"/>
              </w:rPr>
              <w:t> </w:t>
            </w:r>
          </w:p>
        </w:tc>
        <w:tc>
          <w:tcPr>
            <w:tcW w:w="442" w:type="pct"/>
            <w:tcBorders>
              <w:top w:val="nil"/>
              <w:left w:val="nil"/>
              <w:bottom w:val="single" w:sz="4" w:space="0" w:color="auto"/>
              <w:right w:val="single" w:sz="4" w:space="0" w:color="auto"/>
            </w:tcBorders>
            <w:shd w:val="clear" w:color="000000" w:fill="91D04F"/>
            <w:noWrap/>
            <w:vAlign w:val="center"/>
            <w:hideMark/>
          </w:tcPr>
          <w:p w14:paraId="69F7BD0D" w14:textId="77777777" w:rsidR="00AC7DA4" w:rsidRPr="006570C0" w:rsidRDefault="00AC7DA4" w:rsidP="00285D4E">
            <w:pPr>
              <w:jc w:val="center"/>
              <w:rPr>
                <w:rFonts w:ascii="Arial" w:hAnsi="Arial" w:cs="Arial"/>
                <w:b/>
                <w:bCs/>
                <w:color w:val="000000"/>
                <w:sz w:val="16"/>
                <w:szCs w:val="16"/>
              </w:rPr>
            </w:pPr>
            <w:r w:rsidRPr="006570C0">
              <w:rPr>
                <w:rFonts w:ascii="Arial" w:hAnsi="Arial" w:cs="Arial"/>
                <w:b/>
                <w:bCs/>
                <w:color w:val="000000"/>
                <w:sz w:val="16"/>
                <w:szCs w:val="16"/>
              </w:rPr>
              <w:t> </w:t>
            </w:r>
          </w:p>
        </w:tc>
        <w:tc>
          <w:tcPr>
            <w:tcW w:w="498" w:type="pct"/>
            <w:tcBorders>
              <w:top w:val="nil"/>
              <w:left w:val="nil"/>
              <w:bottom w:val="single" w:sz="4" w:space="0" w:color="auto"/>
              <w:right w:val="single" w:sz="4" w:space="0" w:color="auto"/>
            </w:tcBorders>
            <w:shd w:val="clear" w:color="000000" w:fill="91D04F"/>
            <w:noWrap/>
            <w:vAlign w:val="center"/>
            <w:hideMark/>
          </w:tcPr>
          <w:p w14:paraId="601C95C7" w14:textId="77777777" w:rsidR="00AC7DA4" w:rsidRPr="006570C0" w:rsidRDefault="00AC7DA4" w:rsidP="00285D4E">
            <w:pPr>
              <w:jc w:val="center"/>
              <w:rPr>
                <w:rFonts w:ascii="Arial" w:hAnsi="Arial" w:cs="Arial"/>
                <w:b/>
                <w:bCs/>
                <w:color w:val="000000"/>
                <w:sz w:val="16"/>
                <w:szCs w:val="16"/>
              </w:rPr>
            </w:pPr>
            <w:r w:rsidRPr="006570C0">
              <w:rPr>
                <w:rFonts w:ascii="Arial" w:hAnsi="Arial" w:cs="Arial"/>
                <w:b/>
                <w:bCs/>
                <w:color w:val="000000"/>
                <w:sz w:val="16"/>
                <w:szCs w:val="16"/>
              </w:rPr>
              <w:t> </w:t>
            </w:r>
          </w:p>
        </w:tc>
        <w:tc>
          <w:tcPr>
            <w:tcW w:w="496" w:type="pct"/>
            <w:tcBorders>
              <w:top w:val="nil"/>
              <w:left w:val="nil"/>
              <w:bottom w:val="nil"/>
              <w:right w:val="nil"/>
            </w:tcBorders>
            <w:shd w:val="clear" w:color="auto" w:fill="auto"/>
            <w:vAlign w:val="center"/>
            <w:hideMark/>
          </w:tcPr>
          <w:p w14:paraId="43AAEF60" w14:textId="77777777" w:rsidR="00AC7DA4" w:rsidRPr="006570C0" w:rsidRDefault="00AC7DA4" w:rsidP="00285D4E">
            <w:pPr>
              <w:jc w:val="center"/>
              <w:rPr>
                <w:rFonts w:ascii="Arial" w:hAnsi="Arial" w:cs="Arial"/>
                <w:b/>
                <w:bCs/>
                <w:color w:val="000000"/>
                <w:sz w:val="16"/>
                <w:szCs w:val="16"/>
              </w:rPr>
            </w:pPr>
          </w:p>
        </w:tc>
        <w:tc>
          <w:tcPr>
            <w:tcW w:w="481" w:type="pct"/>
            <w:tcBorders>
              <w:top w:val="nil"/>
              <w:left w:val="nil"/>
              <w:bottom w:val="nil"/>
              <w:right w:val="nil"/>
            </w:tcBorders>
            <w:shd w:val="clear" w:color="auto" w:fill="auto"/>
            <w:vAlign w:val="center"/>
            <w:hideMark/>
          </w:tcPr>
          <w:p w14:paraId="0FAE07ED" w14:textId="77777777" w:rsidR="00AC7DA4" w:rsidRPr="006570C0" w:rsidRDefault="00AC7DA4" w:rsidP="00285D4E">
            <w:pPr>
              <w:rPr>
                <w:sz w:val="16"/>
                <w:szCs w:val="16"/>
              </w:rPr>
            </w:pPr>
          </w:p>
        </w:tc>
      </w:tr>
    </w:tbl>
    <w:p w14:paraId="70240E28" w14:textId="77777777" w:rsidR="00AC7DA4" w:rsidRDefault="00AC7DA4" w:rsidP="00A37F80">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2"/>
          <w:szCs w:val="22"/>
        </w:rPr>
      </w:pPr>
    </w:p>
    <w:p w14:paraId="771C0DC4" w14:textId="16539CA5" w:rsidR="00A37F80" w:rsidRDefault="00A37F80" w:rsidP="00A37F80">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2"/>
          <w:szCs w:val="22"/>
        </w:rPr>
      </w:pPr>
    </w:p>
    <w:p w14:paraId="20AD1BF8" w14:textId="4B9BB3A0" w:rsidR="00A37F80" w:rsidRDefault="00A37F80" w:rsidP="00A37F80">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2"/>
          <w:szCs w:val="22"/>
        </w:rPr>
      </w:pPr>
    </w:p>
    <w:p w14:paraId="61C90CB0" w14:textId="7A7BCB41" w:rsidR="00A37F80" w:rsidRDefault="00A37F80" w:rsidP="00AC7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33BAFF26" w14:textId="77777777" w:rsidR="005F1A97" w:rsidRDefault="005F1A97" w:rsidP="005F1A97">
      <w:pPr>
        <w:pStyle w:val="Titolo3"/>
        <w:ind w:left="420" w:right="93"/>
        <w:rPr>
          <w:sz w:val="22"/>
        </w:rPr>
      </w:pPr>
    </w:p>
    <w:p w14:paraId="7766EFEB" w14:textId="5C1F3181" w:rsidR="005F1A97" w:rsidRPr="000F3A99" w:rsidRDefault="005F1A97" w:rsidP="005F1A97">
      <w:pPr>
        <w:pStyle w:val="Titolo3"/>
        <w:ind w:left="420" w:right="93"/>
        <w:rPr>
          <w:color w:val="auto"/>
          <w:sz w:val="22"/>
        </w:rPr>
      </w:pPr>
      <w:r w:rsidRPr="000F3A99">
        <w:rPr>
          <w:color w:val="auto"/>
          <w:sz w:val="22"/>
        </w:rPr>
        <w:t>ALLEGATO D – Matrice di Decarbonizzazione</w:t>
      </w:r>
    </w:p>
    <w:p w14:paraId="430EFC56" w14:textId="77777777" w:rsidR="005F1A97" w:rsidRDefault="005F1A97" w:rsidP="005F1A97"/>
    <w:tbl>
      <w:tblPr>
        <w:tblW w:w="5000" w:type="pct"/>
        <w:tblLayout w:type="fixed"/>
        <w:tblCellMar>
          <w:left w:w="70" w:type="dxa"/>
          <w:right w:w="70" w:type="dxa"/>
        </w:tblCellMar>
        <w:tblLook w:val="04A0" w:firstRow="1" w:lastRow="0" w:firstColumn="1" w:lastColumn="0" w:noHBand="0" w:noVBand="1"/>
      </w:tblPr>
      <w:tblGrid>
        <w:gridCol w:w="313"/>
        <w:gridCol w:w="2352"/>
        <w:gridCol w:w="2086"/>
        <w:gridCol w:w="2128"/>
        <w:gridCol w:w="1333"/>
        <w:gridCol w:w="1425"/>
        <w:gridCol w:w="1263"/>
        <w:gridCol w:w="1422"/>
        <w:gridCol w:w="1738"/>
        <w:gridCol w:w="1770"/>
      </w:tblGrid>
      <w:tr w:rsidR="005F1A97" w:rsidRPr="006570C0" w14:paraId="01DFA9F1" w14:textId="77777777" w:rsidTr="0031458F">
        <w:trPr>
          <w:trHeight w:val="804"/>
        </w:trPr>
        <w:tc>
          <w:tcPr>
            <w:tcW w:w="5000" w:type="pct"/>
            <w:gridSpan w:val="10"/>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14:paraId="30F353B9" w14:textId="77777777" w:rsidR="005F1A97" w:rsidRPr="00325FDB" w:rsidRDefault="005F1A97" w:rsidP="0031458F">
            <w:pPr>
              <w:jc w:val="center"/>
              <w:rPr>
                <w:rFonts w:ascii="Calibri" w:hAnsi="Calibri" w:cs="Calibri"/>
                <w:b/>
                <w:bCs/>
                <w:sz w:val="18"/>
                <w:szCs w:val="18"/>
              </w:rPr>
            </w:pPr>
            <w:r w:rsidRPr="00325FDB">
              <w:rPr>
                <w:rFonts w:ascii="Calibri" w:hAnsi="Calibri" w:cs="Calibri"/>
                <w:b/>
                <w:bCs/>
                <w:sz w:val="18"/>
                <w:szCs w:val="18"/>
              </w:rPr>
              <w:t>MATRICE DI DECARBONIZZAZIONE</w:t>
            </w:r>
          </w:p>
        </w:tc>
      </w:tr>
      <w:tr w:rsidR="005F1A97" w:rsidRPr="006570C0" w14:paraId="4B9903B2" w14:textId="77777777" w:rsidTr="0031458F">
        <w:trPr>
          <w:trHeight w:val="765"/>
        </w:trPr>
        <w:tc>
          <w:tcPr>
            <w:tcW w:w="99" w:type="pct"/>
            <w:tcBorders>
              <w:top w:val="nil"/>
              <w:left w:val="single" w:sz="4" w:space="0" w:color="auto"/>
              <w:bottom w:val="single" w:sz="4" w:space="0" w:color="000000"/>
              <w:right w:val="single" w:sz="4" w:space="0" w:color="000000"/>
            </w:tcBorders>
            <w:shd w:val="clear" w:color="auto" w:fill="95B3D7" w:themeFill="accent1" w:themeFillTint="99"/>
            <w:vAlign w:val="center"/>
            <w:hideMark/>
          </w:tcPr>
          <w:p w14:paraId="7C872BD5" w14:textId="77777777" w:rsidR="005F1A97" w:rsidRPr="006570C0" w:rsidRDefault="005F1A97" w:rsidP="0031458F">
            <w:pPr>
              <w:jc w:val="center"/>
              <w:rPr>
                <w:rFonts w:ascii="Calibri" w:hAnsi="Calibri" w:cs="Calibri"/>
                <w:b/>
                <w:bCs/>
                <w:sz w:val="16"/>
                <w:szCs w:val="16"/>
              </w:rPr>
            </w:pPr>
            <w:r w:rsidRPr="006570C0">
              <w:rPr>
                <w:rFonts w:ascii="Calibri" w:hAnsi="Calibri" w:cs="Calibri"/>
                <w:b/>
                <w:bCs/>
                <w:sz w:val="16"/>
                <w:szCs w:val="16"/>
              </w:rPr>
              <w:t>n°</w:t>
            </w:r>
          </w:p>
        </w:tc>
        <w:tc>
          <w:tcPr>
            <w:tcW w:w="743" w:type="pct"/>
            <w:tcBorders>
              <w:top w:val="nil"/>
              <w:left w:val="nil"/>
              <w:bottom w:val="single" w:sz="4" w:space="0" w:color="000000"/>
              <w:right w:val="single" w:sz="4" w:space="0" w:color="000000"/>
            </w:tcBorders>
            <w:shd w:val="clear" w:color="auto" w:fill="95B3D7" w:themeFill="accent1" w:themeFillTint="99"/>
            <w:vAlign w:val="center"/>
            <w:hideMark/>
          </w:tcPr>
          <w:p w14:paraId="68A98DCE" w14:textId="3699D7ED" w:rsidR="005F1A97" w:rsidRPr="006570C0" w:rsidRDefault="005F1A97" w:rsidP="0031458F">
            <w:pPr>
              <w:jc w:val="center"/>
              <w:rPr>
                <w:rFonts w:ascii="Calibri" w:hAnsi="Calibri" w:cs="Calibri"/>
                <w:color w:val="000000"/>
                <w:sz w:val="16"/>
                <w:szCs w:val="16"/>
              </w:rPr>
            </w:pPr>
            <w:r w:rsidRPr="006570C0">
              <w:rPr>
                <w:rFonts w:ascii="Calibri" w:hAnsi="Calibri" w:cs="Calibri"/>
                <w:b/>
                <w:bCs/>
                <w:sz w:val="16"/>
                <w:szCs w:val="16"/>
              </w:rPr>
              <w:t>OBIETTIVI</w:t>
            </w:r>
            <w:r w:rsidRPr="006570C0">
              <w:rPr>
                <w:rFonts w:ascii="Calibri" w:hAnsi="Calibri" w:cs="Calibri"/>
                <w:sz w:val="16"/>
                <w:szCs w:val="16"/>
              </w:rPr>
              <w:t xml:space="preserve"> </w:t>
            </w:r>
            <w:r w:rsidRPr="006570C0">
              <w:rPr>
                <w:rFonts w:ascii="Calibri" w:hAnsi="Calibri" w:cs="Calibri"/>
                <w:b/>
                <w:bCs/>
                <w:sz w:val="16"/>
                <w:szCs w:val="16"/>
              </w:rPr>
              <w:t>GENERALI</w:t>
            </w:r>
            <w:r w:rsidRPr="006570C0">
              <w:rPr>
                <w:rFonts w:ascii="Calibri" w:hAnsi="Calibri" w:cs="Calibri"/>
                <w:sz w:val="16"/>
                <w:szCs w:val="16"/>
              </w:rPr>
              <w:t xml:space="preserve"> </w:t>
            </w:r>
            <w:r w:rsidRPr="006570C0">
              <w:rPr>
                <w:rFonts w:ascii="Calibri" w:hAnsi="Calibri" w:cs="Calibri"/>
                <w:b/>
                <w:bCs/>
                <w:sz w:val="16"/>
                <w:szCs w:val="16"/>
              </w:rPr>
              <w:t>DI</w:t>
            </w:r>
            <w:r w:rsidRPr="006570C0">
              <w:rPr>
                <w:rFonts w:ascii="Calibri" w:hAnsi="Calibri" w:cs="Calibri"/>
                <w:sz w:val="16"/>
                <w:szCs w:val="16"/>
              </w:rPr>
              <w:t xml:space="preserve"> </w:t>
            </w:r>
            <w:r w:rsidR="005C10A1">
              <w:rPr>
                <w:rFonts w:ascii="Calibri" w:hAnsi="Calibri" w:cs="Calibri"/>
                <w:b/>
                <w:bCs/>
                <w:sz w:val="16"/>
                <w:szCs w:val="16"/>
              </w:rPr>
              <w:t>DECARBONIZZAZIONE ENERGETICA E/O INDUSTRIALE</w:t>
            </w:r>
          </w:p>
        </w:tc>
        <w:tc>
          <w:tcPr>
            <w:tcW w:w="659" w:type="pct"/>
            <w:tcBorders>
              <w:top w:val="nil"/>
              <w:left w:val="nil"/>
              <w:bottom w:val="single" w:sz="4" w:space="0" w:color="000000"/>
              <w:right w:val="single" w:sz="4" w:space="0" w:color="000000"/>
            </w:tcBorders>
            <w:shd w:val="clear" w:color="auto" w:fill="95B3D7" w:themeFill="accent1" w:themeFillTint="99"/>
            <w:vAlign w:val="center"/>
            <w:hideMark/>
          </w:tcPr>
          <w:p w14:paraId="4BB1F951" w14:textId="1B99BEB7" w:rsidR="005F1A97" w:rsidRPr="006570C0" w:rsidRDefault="007F3A99" w:rsidP="0031458F">
            <w:pPr>
              <w:jc w:val="center"/>
              <w:rPr>
                <w:rFonts w:ascii="Calibri" w:hAnsi="Calibri" w:cs="Calibri"/>
                <w:color w:val="000000"/>
                <w:sz w:val="16"/>
                <w:szCs w:val="16"/>
              </w:rPr>
            </w:pPr>
            <w:r w:rsidRPr="006570C0">
              <w:rPr>
                <w:rFonts w:ascii="Calibri" w:hAnsi="Calibri" w:cs="Calibri"/>
                <w:b/>
                <w:bCs/>
                <w:sz w:val="16"/>
                <w:szCs w:val="16"/>
              </w:rPr>
              <w:t>ATTIVIT</w:t>
            </w:r>
            <w:r>
              <w:rPr>
                <w:rFonts w:ascii="Calibri" w:hAnsi="Calibri" w:cs="Calibri"/>
                <w:b/>
                <w:bCs/>
                <w:sz w:val="16"/>
                <w:szCs w:val="16"/>
              </w:rPr>
              <w:t>À</w:t>
            </w:r>
            <w:r w:rsidR="005F1A97" w:rsidRPr="006570C0">
              <w:rPr>
                <w:rFonts w:ascii="Calibri" w:hAnsi="Calibri" w:cs="Calibri"/>
                <w:b/>
                <w:bCs/>
                <w:sz w:val="16"/>
                <w:szCs w:val="16"/>
              </w:rPr>
              <w:t>/INVESTIMENTI</w:t>
            </w:r>
            <w:r w:rsidR="005F1A97" w:rsidRPr="006570C0">
              <w:rPr>
                <w:rFonts w:ascii="Calibri" w:hAnsi="Calibri" w:cs="Calibri"/>
                <w:sz w:val="16"/>
                <w:szCs w:val="16"/>
              </w:rPr>
              <w:t xml:space="preserve"> </w:t>
            </w:r>
            <w:r w:rsidR="005F1A97" w:rsidRPr="006570C0">
              <w:rPr>
                <w:rFonts w:ascii="Calibri" w:hAnsi="Calibri" w:cs="Calibri"/>
                <w:b/>
                <w:bCs/>
                <w:sz w:val="16"/>
                <w:szCs w:val="16"/>
              </w:rPr>
              <w:t>PREVISTI</w:t>
            </w:r>
            <w:r w:rsidR="005F1A97" w:rsidRPr="006570C0">
              <w:rPr>
                <w:rFonts w:ascii="Calibri" w:hAnsi="Calibri" w:cs="Calibri"/>
                <w:sz w:val="16"/>
                <w:szCs w:val="16"/>
              </w:rPr>
              <w:t xml:space="preserve"> </w:t>
            </w:r>
            <w:r w:rsidR="005F1A97" w:rsidRPr="006570C0">
              <w:rPr>
                <w:rFonts w:ascii="Calibri" w:hAnsi="Calibri" w:cs="Calibri"/>
                <w:b/>
                <w:bCs/>
                <w:sz w:val="16"/>
                <w:szCs w:val="16"/>
              </w:rPr>
              <w:t>DEFINITI</w:t>
            </w:r>
          </w:p>
        </w:tc>
        <w:tc>
          <w:tcPr>
            <w:tcW w:w="672" w:type="pct"/>
            <w:tcBorders>
              <w:top w:val="nil"/>
              <w:left w:val="nil"/>
              <w:bottom w:val="single" w:sz="4" w:space="0" w:color="000000"/>
              <w:right w:val="single" w:sz="4" w:space="0" w:color="000000"/>
            </w:tcBorders>
            <w:shd w:val="clear" w:color="auto" w:fill="95B3D7" w:themeFill="accent1" w:themeFillTint="99"/>
            <w:vAlign w:val="center"/>
            <w:hideMark/>
          </w:tcPr>
          <w:p w14:paraId="05B67E55" w14:textId="77777777" w:rsidR="005F1A97" w:rsidRPr="006570C0" w:rsidRDefault="005F1A97" w:rsidP="0031458F">
            <w:pPr>
              <w:jc w:val="center"/>
              <w:rPr>
                <w:rFonts w:ascii="Calibri" w:hAnsi="Calibri" w:cs="Calibri"/>
                <w:color w:val="000000"/>
                <w:sz w:val="16"/>
                <w:szCs w:val="16"/>
              </w:rPr>
            </w:pPr>
            <w:r w:rsidRPr="006570C0">
              <w:rPr>
                <w:rFonts w:ascii="Calibri" w:hAnsi="Calibri" w:cs="Calibri"/>
                <w:b/>
                <w:bCs/>
                <w:sz w:val="16"/>
                <w:szCs w:val="16"/>
              </w:rPr>
              <w:t>TECNOLOGIE/TECNICHE</w:t>
            </w:r>
            <w:r w:rsidRPr="006570C0">
              <w:rPr>
                <w:rFonts w:ascii="Calibri" w:hAnsi="Calibri" w:cs="Calibri"/>
                <w:sz w:val="16"/>
                <w:szCs w:val="16"/>
              </w:rPr>
              <w:t xml:space="preserve"> </w:t>
            </w:r>
            <w:r w:rsidRPr="006570C0">
              <w:rPr>
                <w:rFonts w:ascii="Calibri" w:hAnsi="Calibri" w:cs="Calibri"/>
                <w:b/>
                <w:bCs/>
                <w:sz w:val="16"/>
                <w:szCs w:val="16"/>
              </w:rPr>
              <w:t>UTILIZZATE</w:t>
            </w:r>
          </w:p>
        </w:tc>
        <w:tc>
          <w:tcPr>
            <w:tcW w:w="421" w:type="pct"/>
            <w:tcBorders>
              <w:top w:val="nil"/>
              <w:left w:val="nil"/>
              <w:bottom w:val="single" w:sz="4" w:space="0" w:color="000000"/>
              <w:right w:val="single" w:sz="4" w:space="0" w:color="000000"/>
            </w:tcBorders>
            <w:shd w:val="clear" w:color="auto" w:fill="95B3D7" w:themeFill="accent1" w:themeFillTint="99"/>
            <w:vAlign w:val="center"/>
            <w:hideMark/>
          </w:tcPr>
          <w:p w14:paraId="4519378E" w14:textId="77777777" w:rsidR="005F1A97" w:rsidRPr="006570C0" w:rsidRDefault="005F1A97" w:rsidP="0031458F">
            <w:pPr>
              <w:jc w:val="center"/>
              <w:rPr>
                <w:rFonts w:ascii="Calibri" w:hAnsi="Calibri" w:cs="Calibri"/>
                <w:b/>
                <w:bCs/>
                <w:color w:val="000000"/>
                <w:sz w:val="16"/>
                <w:szCs w:val="16"/>
              </w:rPr>
            </w:pPr>
            <w:r w:rsidRPr="006570C0">
              <w:rPr>
                <w:rFonts w:ascii="Calibri" w:hAnsi="Calibri" w:cs="Calibri"/>
                <w:b/>
                <w:bCs/>
                <w:sz w:val="16"/>
                <w:szCs w:val="16"/>
              </w:rPr>
              <w:t xml:space="preserve">INVESTIMENTO PREVISTO  </w:t>
            </w:r>
          </w:p>
        </w:tc>
        <w:tc>
          <w:tcPr>
            <w:tcW w:w="450" w:type="pct"/>
            <w:tcBorders>
              <w:top w:val="nil"/>
              <w:left w:val="nil"/>
              <w:bottom w:val="single" w:sz="4" w:space="0" w:color="000000"/>
              <w:right w:val="single" w:sz="4" w:space="0" w:color="000000"/>
            </w:tcBorders>
            <w:shd w:val="clear" w:color="auto" w:fill="95B3D7" w:themeFill="accent1" w:themeFillTint="99"/>
            <w:vAlign w:val="center"/>
            <w:hideMark/>
          </w:tcPr>
          <w:p w14:paraId="737510A9" w14:textId="77777777" w:rsidR="005F1A97" w:rsidRPr="006570C0" w:rsidRDefault="005F1A97" w:rsidP="0031458F">
            <w:pPr>
              <w:jc w:val="center"/>
              <w:rPr>
                <w:rFonts w:ascii="Calibri" w:hAnsi="Calibri" w:cs="Calibri"/>
                <w:i/>
                <w:iCs/>
                <w:sz w:val="16"/>
                <w:szCs w:val="16"/>
              </w:rPr>
            </w:pPr>
            <w:r w:rsidRPr="006570C0">
              <w:rPr>
                <w:rFonts w:ascii="Calibri" w:hAnsi="Calibri" w:cs="Calibri"/>
                <w:b/>
                <w:bCs/>
                <w:i/>
                <w:iCs/>
                <w:sz w:val="16"/>
                <w:szCs w:val="16"/>
              </w:rPr>
              <w:t>di cui INVESTIMENTI</w:t>
            </w:r>
            <w:r w:rsidRPr="006570C0">
              <w:rPr>
                <w:rFonts w:ascii="Calibri" w:hAnsi="Calibri" w:cs="Calibri"/>
                <w:i/>
                <w:iCs/>
                <w:sz w:val="16"/>
                <w:szCs w:val="16"/>
              </w:rPr>
              <w:t xml:space="preserve"> </w:t>
            </w:r>
            <w:r w:rsidRPr="006570C0">
              <w:rPr>
                <w:rFonts w:ascii="Calibri" w:hAnsi="Calibri" w:cs="Calibri"/>
                <w:b/>
                <w:bCs/>
                <w:i/>
                <w:iCs/>
                <w:sz w:val="16"/>
                <w:szCs w:val="16"/>
              </w:rPr>
              <w:t>PRODUTTIVI</w:t>
            </w:r>
          </w:p>
        </w:tc>
        <w:tc>
          <w:tcPr>
            <w:tcW w:w="399" w:type="pct"/>
            <w:tcBorders>
              <w:top w:val="nil"/>
              <w:left w:val="nil"/>
              <w:bottom w:val="single" w:sz="4" w:space="0" w:color="000000"/>
              <w:right w:val="single" w:sz="4" w:space="0" w:color="000000"/>
            </w:tcBorders>
            <w:shd w:val="clear" w:color="auto" w:fill="95B3D7" w:themeFill="accent1" w:themeFillTint="99"/>
            <w:vAlign w:val="center"/>
            <w:hideMark/>
          </w:tcPr>
          <w:p w14:paraId="6D0D0792" w14:textId="77777777" w:rsidR="005F1A97" w:rsidRPr="006570C0" w:rsidRDefault="005F1A97" w:rsidP="0031458F">
            <w:pPr>
              <w:jc w:val="center"/>
              <w:rPr>
                <w:rFonts w:ascii="Calibri" w:hAnsi="Calibri" w:cs="Calibri"/>
                <w:i/>
                <w:iCs/>
                <w:sz w:val="16"/>
                <w:szCs w:val="16"/>
              </w:rPr>
            </w:pPr>
            <w:r w:rsidRPr="006570C0">
              <w:rPr>
                <w:rFonts w:ascii="Calibri" w:hAnsi="Calibri" w:cs="Calibri"/>
                <w:b/>
                <w:bCs/>
                <w:i/>
                <w:iCs/>
                <w:sz w:val="16"/>
                <w:szCs w:val="16"/>
              </w:rPr>
              <w:t>di cui</w:t>
            </w:r>
            <w:r w:rsidRPr="006570C0">
              <w:rPr>
                <w:rFonts w:ascii="Calibri" w:hAnsi="Calibri" w:cs="Calibri"/>
                <w:b/>
                <w:bCs/>
                <w:i/>
                <w:iCs/>
                <w:sz w:val="16"/>
                <w:szCs w:val="16"/>
              </w:rPr>
              <w:br/>
              <w:t>INVESTIMENTI</w:t>
            </w:r>
            <w:r w:rsidRPr="006570C0">
              <w:rPr>
                <w:rFonts w:ascii="Calibri" w:hAnsi="Calibri" w:cs="Calibri"/>
                <w:i/>
                <w:iCs/>
                <w:sz w:val="16"/>
                <w:szCs w:val="16"/>
              </w:rPr>
              <w:t xml:space="preserve"> </w:t>
            </w:r>
            <w:r w:rsidRPr="006570C0">
              <w:rPr>
                <w:rFonts w:ascii="Calibri" w:hAnsi="Calibri" w:cs="Calibri"/>
                <w:b/>
                <w:bCs/>
                <w:i/>
                <w:iCs/>
                <w:sz w:val="16"/>
                <w:szCs w:val="16"/>
              </w:rPr>
              <w:t>R</w:t>
            </w:r>
            <w:r>
              <w:rPr>
                <w:rFonts w:ascii="Calibri" w:hAnsi="Calibri" w:cs="Calibri"/>
                <w:b/>
                <w:bCs/>
                <w:i/>
                <w:iCs/>
                <w:sz w:val="16"/>
                <w:szCs w:val="16"/>
              </w:rPr>
              <w:t>&amp;S</w:t>
            </w:r>
          </w:p>
        </w:tc>
        <w:tc>
          <w:tcPr>
            <w:tcW w:w="449" w:type="pct"/>
            <w:tcBorders>
              <w:top w:val="nil"/>
              <w:left w:val="nil"/>
              <w:bottom w:val="nil"/>
              <w:right w:val="single" w:sz="4" w:space="0" w:color="000000"/>
            </w:tcBorders>
            <w:shd w:val="clear" w:color="auto" w:fill="95B3D7" w:themeFill="accent1" w:themeFillTint="99"/>
            <w:vAlign w:val="center"/>
            <w:hideMark/>
          </w:tcPr>
          <w:p w14:paraId="27E866B3" w14:textId="77777777" w:rsidR="005F1A97" w:rsidRPr="006570C0" w:rsidRDefault="005F1A97" w:rsidP="0031458F">
            <w:pPr>
              <w:jc w:val="center"/>
              <w:rPr>
                <w:rFonts w:ascii="Calibri" w:hAnsi="Calibri" w:cs="Calibri"/>
                <w:b/>
                <w:bCs/>
                <w:sz w:val="16"/>
                <w:szCs w:val="16"/>
              </w:rPr>
            </w:pPr>
            <w:r w:rsidRPr="006570C0">
              <w:rPr>
                <w:rFonts w:ascii="Calibri" w:hAnsi="Calibri" w:cs="Calibri"/>
                <w:b/>
                <w:bCs/>
                <w:sz w:val="16"/>
                <w:szCs w:val="16"/>
              </w:rPr>
              <w:t>% SU PROGRAMMA INVESTIMENTI</w:t>
            </w:r>
          </w:p>
        </w:tc>
        <w:tc>
          <w:tcPr>
            <w:tcW w:w="549" w:type="pct"/>
            <w:tcBorders>
              <w:top w:val="nil"/>
              <w:left w:val="nil"/>
              <w:bottom w:val="single" w:sz="4" w:space="0" w:color="000000"/>
              <w:right w:val="single" w:sz="4" w:space="0" w:color="000000"/>
            </w:tcBorders>
            <w:shd w:val="clear" w:color="auto" w:fill="95B3D7" w:themeFill="accent1" w:themeFillTint="99"/>
            <w:vAlign w:val="center"/>
            <w:hideMark/>
          </w:tcPr>
          <w:p w14:paraId="19B8A1D8" w14:textId="77777777" w:rsidR="005F1A97" w:rsidRPr="006570C0" w:rsidRDefault="005F1A97" w:rsidP="0031458F">
            <w:pPr>
              <w:jc w:val="center"/>
              <w:rPr>
                <w:rFonts w:ascii="Calibri" w:hAnsi="Calibri" w:cs="Calibri"/>
                <w:color w:val="000000"/>
                <w:sz w:val="16"/>
                <w:szCs w:val="16"/>
              </w:rPr>
            </w:pPr>
            <w:r w:rsidRPr="006570C0">
              <w:rPr>
                <w:rFonts w:ascii="Calibri" w:hAnsi="Calibri" w:cs="Calibri"/>
                <w:b/>
                <w:bCs/>
                <w:sz w:val="16"/>
                <w:szCs w:val="16"/>
              </w:rPr>
              <w:t>RISULTATI</w:t>
            </w:r>
            <w:r w:rsidRPr="006570C0">
              <w:rPr>
                <w:rFonts w:ascii="Calibri" w:hAnsi="Calibri" w:cs="Calibri"/>
                <w:sz w:val="16"/>
                <w:szCs w:val="16"/>
              </w:rPr>
              <w:t xml:space="preserve"> </w:t>
            </w:r>
            <w:r w:rsidRPr="006570C0">
              <w:rPr>
                <w:rFonts w:ascii="Calibri" w:hAnsi="Calibri" w:cs="Calibri"/>
                <w:b/>
                <w:bCs/>
                <w:sz w:val="16"/>
                <w:szCs w:val="16"/>
              </w:rPr>
              <w:t>PREVISTI</w:t>
            </w:r>
          </w:p>
        </w:tc>
        <w:tc>
          <w:tcPr>
            <w:tcW w:w="559" w:type="pct"/>
            <w:tcBorders>
              <w:top w:val="nil"/>
              <w:left w:val="nil"/>
              <w:bottom w:val="single" w:sz="4" w:space="0" w:color="000000"/>
              <w:right w:val="single" w:sz="4" w:space="0" w:color="auto"/>
            </w:tcBorders>
            <w:shd w:val="clear" w:color="auto" w:fill="95B3D7" w:themeFill="accent1" w:themeFillTint="99"/>
            <w:vAlign w:val="center"/>
            <w:hideMark/>
          </w:tcPr>
          <w:p w14:paraId="5B259384" w14:textId="77777777" w:rsidR="005F1A97" w:rsidRPr="006570C0" w:rsidRDefault="005F1A97" w:rsidP="0031458F">
            <w:pPr>
              <w:jc w:val="center"/>
              <w:rPr>
                <w:rFonts w:ascii="Calibri" w:hAnsi="Calibri" w:cs="Calibri"/>
                <w:color w:val="000000"/>
                <w:sz w:val="16"/>
                <w:szCs w:val="16"/>
              </w:rPr>
            </w:pPr>
            <w:r w:rsidRPr="006570C0">
              <w:rPr>
                <w:rFonts w:ascii="Calibri" w:hAnsi="Calibri" w:cs="Calibri"/>
                <w:b/>
                <w:bCs/>
                <w:sz w:val="16"/>
                <w:szCs w:val="16"/>
              </w:rPr>
              <w:t>RISULTATI</w:t>
            </w:r>
            <w:r w:rsidRPr="006570C0">
              <w:rPr>
                <w:rFonts w:ascii="Calibri" w:hAnsi="Calibri" w:cs="Calibri"/>
                <w:sz w:val="16"/>
                <w:szCs w:val="16"/>
              </w:rPr>
              <w:t xml:space="preserve"> </w:t>
            </w:r>
            <w:r w:rsidRPr="006570C0">
              <w:rPr>
                <w:rFonts w:ascii="Calibri" w:hAnsi="Calibri" w:cs="Calibri"/>
                <w:b/>
                <w:bCs/>
                <w:sz w:val="16"/>
                <w:szCs w:val="16"/>
              </w:rPr>
              <w:t>DI</w:t>
            </w:r>
            <w:r w:rsidRPr="006570C0">
              <w:rPr>
                <w:rFonts w:ascii="Calibri" w:hAnsi="Calibri" w:cs="Calibri"/>
                <w:sz w:val="16"/>
                <w:szCs w:val="16"/>
              </w:rPr>
              <w:t xml:space="preserve"> </w:t>
            </w:r>
            <w:r w:rsidRPr="006570C0">
              <w:rPr>
                <w:rFonts w:ascii="Calibri" w:hAnsi="Calibri" w:cs="Calibri"/>
                <w:b/>
                <w:bCs/>
                <w:sz w:val="16"/>
                <w:szCs w:val="16"/>
              </w:rPr>
              <w:t>SINTESI</w:t>
            </w:r>
          </w:p>
        </w:tc>
      </w:tr>
      <w:tr w:rsidR="005F1A97" w:rsidRPr="006570C0" w14:paraId="0BFEE01F" w14:textId="77777777" w:rsidTr="0031458F">
        <w:trPr>
          <w:trHeight w:val="468"/>
        </w:trPr>
        <w:tc>
          <w:tcPr>
            <w:tcW w:w="99"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482FAE36" w14:textId="77777777" w:rsidR="005F1A97" w:rsidRPr="006570C0" w:rsidRDefault="005F1A97" w:rsidP="0031458F">
            <w:pPr>
              <w:jc w:val="center"/>
              <w:rPr>
                <w:rFonts w:ascii="Calibri" w:hAnsi="Calibri" w:cs="Calibri"/>
                <w:b/>
                <w:bCs/>
                <w:color w:val="000000"/>
                <w:sz w:val="16"/>
                <w:szCs w:val="16"/>
              </w:rPr>
            </w:pPr>
            <w:r w:rsidRPr="006570C0">
              <w:rPr>
                <w:rFonts w:ascii="Calibri" w:hAnsi="Calibri" w:cs="Calibri"/>
                <w:b/>
                <w:bCs/>
                <w:color w:val="000000"/>
                <w:sz w:val="16"/>
                <w:szCs w:val="16"/>
              </w:rPr>
              <w:t> </w:t>
            </w:r>
          </w:p>
        </w:tc>
        <w:tc>
          <w:tcPr>
            <w:tcW w:w="743" w:type="pct"/>
            <w:vMerge w:val="restart"/>
            <w:tcBorders>
              <w:top w:val="nil"/>
              <w:left w:val="single" w:sz="4" w:space="0" w:color="000000"/>
              <w:bottom w:val="single" w:sz="4" w:space="0" w:color="000000"/>
              <w:right w:val="single" w:sz="4" w:space="0" w:color="000000"/>
            </w:tcBorders>
            <w:shd w:val="clear" w:color="auto" w:fill="auto"/>
            <w:hideMark/>
          </w:tcPr>
          <w:p w14:paraId="683B32B1" w14:textId="77777777" w:rsidR="005F1A97" w:rsidRPr="006570C0" w:rsidRDefault="005F1A97" w:rsidP="0031458F">
            <w:pPr>
              <w:jc w:val="center"/>
              <w:rPr>
                <w:color w:val="000000"/>
                <w:sz w:val="16"/>
                <w:szCs w:val="16"/>
              </w:rPr>
            </w:pPr>
            <w:r w:rsidRPr="006570C0">
              <w:rPr>
                <w:color w:val="000000"/>
                <w:sz w:val="16"/>
                <w:szCs w:val="16"/>
              </w:rPr>
              <w:t> </w:t>
            </w:r>
          </w:p>
        </w:tc>
        <w:tc>
          <w:tcPr>
            <w:tcW w:w="659" w:type="pct"/>
            <w:tcBorders>
              <w:top w:val="nil"/>
              <w:left w:val="nil"/>
              <w:bottom w:val="single" w:sz="4" w:space="0" w:color="000000"/>
              <w:right w:val="single" w:sz="4" w:space="0" w:color="000000"/>
            </w:tcBorders>
            <w:shd w:val="clear" w:color="auto" w:fill="auto"/>
            <w:vAlign w:val="center"/>
            <w:hideMark/>
          </w:tcPr>
          <w:p w14:paraId="4214B1C7" w14:textId="77777777" w:rsidR="005F1A97" w:rsidRPr="006570C0" w:rsidRDefault="005F1A97" w:rsidP="0031458F">
            <w:pPr>
              <w:rPr>
                <w:color w:val="000000"/>
                <w:sz w:val="16"/>
                <w:szCs w:val="16"/>
              </w:rPr>
            </w:pPr>
            <w:r w:rsidRPr="006570C0">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2EF4F457" w14:textId="77777777" w:rsidR="005F1A97" w:rsidRPr="006570C0" w:rsidRDefault="005F1A97" w:rsidP="0031458F">
            <w:pPr>
              <w:rPr>
                <w:color w:val="000000"/>
                <w:sz w:val="16"/>
                <w:szCs w:val="16"/>
              </w:rPr>
            </w:pPr>
            <w:r w:rsidRPr="006570C0">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064E674E" w14:textId="77777777" w:rsidR="005F1A97" w:rsidRPr="006570C0" w:rsidRDefault="005F1A97" w:rsidP="0031458F">
            <w:pPr>
              <w:jc w:val="center"/>
              <w:rPr>
                <w:color w:val="000000"/>
                <w:sz w:val="16"/>
                <w:szCs w:val="16"/>
              </w:rPr>
            </w:pPr>
            <w:r w:rsidRPr="006570C0">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08DDC992" w14:textId="77777777" w:rsidR="005F1A97" w:rsidRPr="006570C0" w:rsidRDefault="005F1A97" w:rsidP="0031458F">
            <w:pPr>
              <w:ind w:firstLineChars="100" w:firstLine="160"/>
              <w:jc w:val="right"/>
              <w:rPr>
                <w:color w:val="000000"/>
                <w:sz w:val="16"/>
                <w:szCs w:val="16"/>
              </w:rPr>
            </w:pPr>
            <w:r w:rsidRPr="006570C0">
              <w:rPr>
                <w:color w:val="000000"/>
                <w:sz w:val="16"/>
                <w:szCs w:val="16"/>
              </w:rPr>
              <w:t> </w:t>
            </w:r>
          </w:p>
        </w:tc>
        <w:tc>
          <w:tcPr>
            <w:tcW w:w="399" w:type="pct"/>
            <w:tcBorders>
              <w:top w:val="nil"/>
              <w:left w:val="nil"/>
              <w:bottom w:val="single" w:sz="4" w:space="0" w:color="000000"/>
              <w:right w:val="nil"/>
            </w:tcBorders>
            <w:shd w:val="clear" w:color="auto" w:fill="auto"/>
            <w:vAlign w:val="center"/>
            <w:hideMark/>
          </w:tcPr>
          <w:p w14:paraId="3F8A9C4A" w14:textId="77777777" w:rsidR="005F1A97" w:rsidRPr="006570C0" w:rsidRDefault="005F1A97" w:rsidP="0031458F">
            <w:pPr>
              <w:rPr>
                <w:color w:val="000000"/>
                <w:sz w:val="16"/>
                <w:szCs w:val="16"/>
              </w:rPr>
            </w:pPr>
            <w:r w:rsidRPr="006570C0">
              <w:rPr>
                <w:color w:val="000000"/>
                <w:sz w:val="16"/>
                <w:szCs w:val="16"/>
              </w:rPr>
              <w:t>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9A89D7" w14:textId="77777777" w:rsidR="005F1A97" w:rsidRPr="006570C0" w:rsidRDefault="005F1A97" w:rsidP="0031458F">
            <w:pPr>
              <w:rPr>
                <w:color w:val="000000"/>
                <w:sz w:val="16"/>
                <w:szCs w:val="16"/>
              </w:rPr>
            </w:pPr>
            <w:r w:rsidRPr="006570C0">
              <w:rPr>
                <w:color w:val="000000"/>
                <w:sz w:val="16"/>
                <w:szCs w:val="16"/>
              </w:rPr>
              <w:t> </w:t>
            </w:r>
          </w:p>
        </w:tc>
        <w:tc>
          <w:tcPr>
            <w:tcW w:w="549" w:type="pct"/>
            <w:vMerge w:val="restart"/>
            <w:tcBorders>
              <w:top w:val="nil"/>
              <w:left w:val="nil"/>
              <w:bottom w:val="single" w:sz="4" w:space="0" w:color="000000"/>
              <w:right w:val="single" w:sz="4" w:space="0" w:color="000000"/>
            </w:tcBorders>
            <w:shd w:val="clear" w:color="auto" w:fill="auto"/>
            <w:hideMark/>
          </w:tcPr>
          <w:p w14:paraId="1AA6D779" w14:textId="77777777" w:rsidR="005F1A97" w:rsidRPr="006570C0" w:rsidRDefault="005F1A97" w:rsidP="0031458F">
            <w:pPr>
              <w:rPr>
                <w:color w:val="000000"/>
                <w:sz w:val="16"/>
                <w:szCs w:val="16"/>
              </w:rPr>
            </w:pPr>
            <w:r w:rsidRPr="006570C0">
              <w:rPr>
                <w:color w:val="000000"/>
                <w:sz w:val="16"/>
                <w:szCs w:val="16"/>
              </w:rPr>
              <w:t> </w:t>
            </w:r>
          </w:p>
        </w:tc>
        <w:tc>
          <w:tcPr>
            <w:tcW w:w="559" w:type="pct"/>
            <w:vMerge w:val="restart"/>
            <w:tcBorders>
              <w:top w:val="nil"/>
              <w:left w:val="single" w:sz="4" w:space="0" w:color="000000"/>
              <w:bottom w:val="single" w:sz="4" w:space="0" w:color="000000"/>
              <w:right w:val="single" w:sz="4" w:space="0" w:color="auto"/>
            </w:tcBorders>
            <w:shd w:val="clear" w:color="auto" w:fill="auto"/>
            <w:hideMark/>
          </w:tcPr>
          <w:p w14:paraId="0DA4F2AF" w14:textId="77777777" w:rsidR="005F1A97" w:rsidRPr="006570C0" w:rsidRDefault="005F1A97" w:rsidP="0031458F">
            <w:pPr>
              <w:rPr>
                <w:color w:val="000000"/>
                <w:sz w:val="16"/>
                <w:szCs w:val="16"/>
              </w:rPr>
            </w:pPr>
            <w:r w:rsidRPr="006570C0">
              <w:rPr>
                <w:color w:val="000000"/>
                <w:sz w:val="16"/>
                <w:szCs w:val="16"/>
              </w:rPr>
              <w:t> </w:t>
            </w:r>
          </w:p>
        </w:tc>
      </w:tr>
      <w:tr w:rsidR="005F1A97" w:rsidRPr="006570C0" w14:paraId="5198BE9E" w14:textId="77777777" w:rsidTr="0031458F">
        <w:trPr>
          <w:trHeight w:val="468"/>
        </w:trPr>
        <w:tc>
          <w:tcPr>
            <w:tcW w:w="99" w:type="pct"/>
            <w:vMerge/>
            <w:tcBorders>
              <w:top w:val="nil"/>
              <w:left w:val="single" w:sz="4" w:space="0" w:color="auto"/>
              <w:bottom w:val="single" w:sz="4" w:space="0" w:color="000000"/>
              <w:right w:val="single" w:sz="4" w:space="0" w:color="000000"/>
            </w:tcBorders>
            <w:vAlign w:val="center"/>
            <w:hideMark/>
          </w:tcPr>
          <w:p w14:paraId="4BE8AFBF" w14:textId="77777777" w:rsidR="005F1A97" w:rsidRPr="006570C0" w:rsidRDefault="005F1A97" w:rsidP="0031458F">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38AB0BDA" w14:textId="77777777" w:rsidR="005F1A97" w:rsidRPr="006570C0" w:rsidRDefault="005F1A97" w:rsidP="0031458F">
            <w:pPr>
              <w:rPr>
                <w:color w:val="000000"/>
                <w:sz w:val="16"/>
                <w:szCs w:val="16"/>
              </w:rPr>
            </w:pPr>
          </w:p>
        </w:tc>
        <w:tc>
          <w:tcPr>
            <w:tcW w:w="659" w:type="pct"/>
            <w:tcBorders>
              <w:top w:val="nil"/>
              <w:left w:val="nil"/>
              <w:bottom w:val="single" w:sz="4" w:space="0" w:color="000000"/>
              <w:right w:val="single" w:sz="4" w:space="0" w:color="000000"/>
            </w:tcBorders>
            <w:shd w:val="clear" w:color="auto" w:fill="auto"/>
            <w:hideMark/>
          </w:tcPr>
          <w:p w14:paraId="14F27F64" w14:textId="77777777" w:rsidR="005F1A97" w:rsidRPr="006570C0" w:rsidRDefault="005F1A97" w:rsidP="0031458F">
            <w:pPr>
              <w:rPr>
                <w:color w:val="000000"/>
                <w:sz w:val="16"/>
                <w:szCs w:val="16"/>
              </w:rPr>
            </w:pPr>
            <w:r w:rsidRPr="006570C0">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360DE6F6" w14:textId="77777777" w:rsidR="005F1A97" w:rsidRPr="006570C0" w:rsidRDefault="005F1A97" w:rsidP="0031458F">
            <w:pPr>
              <w:rPr>
                <w:color w:val="000000"/>
                <w:sz w:val="16"/>
                <w:szCs w:val="16"/>
              </w:rPr>
            </w:pPr>
            <w:r w:rsidRPr="006570C0">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4E6237B8" w14:textId="77777777" w:rsidR="005F1A97" w:rsidRPr="006570C0" w:rsidRDefault="005F1A97" w:rsidP="0031458F">
            <w:pPr>
              <w:jc w:val="center"/>
              <w:rPr>
                <w:color w:val="000000"/>
                <w:sz w:val="16"/>
                <w:szCs w:val="16"/>
              </w:rPr>
            </w:pPr>
            <w:r w:rsidRPr="006570C0">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29006B35" w14:textId="77777777" w:rsidR="005F1A97" w:rsidRPr="006570C0" w:rsidRDefault="005F1A97" w:rsidP="0031458F">
            <w:pPr>
              <w:ind w:firstLineChars="100" w:firstLine="160"/>
              <w:jc w:val="right"/>
              <w:rPr>
                <w:color w:val="000000"/>
                <w:sz w:val="16"/>
                <w:szCs w:val="16"/>
              </w:rPr>
            </w:pPr>
            <w:r w:rsidRPr="006570C0">
              <w:rPr>
                <w:color w:val="000000"/>
                <w:sz w:val="16"/>
                <w:szCs w:val="16"/>
              </w:rPr>
              <w:t> </w:t>
            </w:r>
          </w:p>
        </w:tc>
        <w:tc>
          <w:tcPr>
            <w:tcW w:w="399" w:type="pct"/>
            <w:tcBorders>
              <w:top w:val="nil"/>
              <w:left w:val="nil"/>
              <w:bottom w:val="single" w:sz="4" w:space="0" w:color="000000"/>
              <w:right w:val="single" w:sz="4" w:space="0" w:color="000000"/>
            </w:tcBorders>
            <w:shd w:val="clear" w:color="auto" w:fill="auto"/>
            <w:hideMark/>
          </w:tcPr>
          <w:p w14:paraId="101D902C" w14:textId="77777777" w:rsidR="005F1A97" w:rsidRPr="006570C0" w:rsidRDefault="005F1A97" w:rsidP="0031458F">
            <w:pPr>
              <w:rPr>
                <w:color w:val="000000"/>
                <w:sz w:val="16"/>
                <w:szCs w:val="16"/>
              </w:rPr>
            </w:pPr>
            <w:r w:rsidRPr="006570C0">
              <w:rPr>
                <w:color w:val="000000"/>
                <w:sz w:val="16"/>
                <w:szCs w:val="16"/>
              </w:rPr>
              <w:t> </w:t>
            </w:r>
          </w:p>
        </w:tc>
        <w:tc>
          <w:tcPr>
            <w:tcW w:w="449" w:type="pct"/>
            <w:tcBorders>
              <w:top w:val="nil"/>
              <w:left w:val="nil"/>
              <w:bottom w:val="nil"/>
              <w:right w:val="single" w:sz="4" w:space="0" w:color="000000"/>
            </w:tcBorders>
            <w:shd w:val="clear" w:color="auto" w:fill="auto"/>
            <w:hideMark/>
          </w:tcPr>
          <w:p w14:paraId="59309923" w14:textId="77777777" w:rsidR="005F1A97" w:rsidRPr="006570C0" w:rsidRDefault="005F1A97" w:rsidP="0031458F">
            <w:pPr>
              <w:rPr>
                <w:color w:val="000000"/>
                <w:sz w:val="16"/>
                <w:szCs w:val="16"/>
              </w:rPr>
            </w:pPr>
            <w:r w:rsidRPr="006570C0">
              <w:rPr>
                <w:color w:val="000000"/>
                <w:sz w:val="16"/>
                <w:szCs w:val="16"/>
              </w:rPr>
              <w:t> </w:t>
            </w:r>
          </w:p>
        </w:tc>
        <w:tc>
          <w:tcPr>
            <w:tcW w:w="549" w:type="pct"/>
            <w:vMerge/>
            <w:tcBorders>
              <w:top w:val="nil"/>
              <w:left w:val="nil"/>
              <w:bottom w:val="single" w:sz="4" w:space="0" w:color="000000"/>
              <w:right w:val="single" w:sz="4" w:space="0" w:color="000000"/>
            </w:tcBorders>
            <w:vAlign w:val="center"/>
            <w:hideMark/>
          </w:tcPr>
          <w:p w14:paraId="386FB38D" w14:textId="77777777" w:rsidR="005F1A97" w:rsidRPr="006570C0" w:rsidRDefault="005F1A97" w:rsidP="0031458F">
            <w:pPr>
              <w:rPr>
                <w:color w:val="000000"/>
                <w:sz w:val="16"/>
                <w:szCs w:val="16"/>
              </w:rPr>
            </w:pPr>
          </w:p>
        </w:tc>
        <w:tc>
          <w:tcPr>
            <w:tcW w:w="559" w:type="pct"/>
            <w:vMerge/>
            <w:tcBorders>
              <w:top w:val="nil"/>
              <w:left w:val="single" w:sz="4" w:space="0" w:color="000000"/>
              <w:bottom w:val="single" w:sz="4" w:space="0" w:color="000000"/>
              <w:right w:val="single" w:sz="4" w:space="0" w:color="auto"/>
            </w:tcBorders>
            <w:shd w:val="clear" w:color="auto" w:fill="auto"/>
            <w:vAlign w:val="center"/>
            <w:hideMark/>
          </w:tcPr>
          <w:p w14:paraId="3047E7EA" w14:textId="77777777" w:rsidR="005F1A97" w:rsidRPr="006570C0" w:rsidRDefault="005F1A97" w:rsidP="0031458F">
            <w:pPr>
              <w:rPr>
                <w:color w:val="000000"/>
                <w:sz w:val="16"/>
                <w:szCs w:val="16"/>
              </w:rPr>
            </w:pPr>
          </w:p>
        </w:tc>
      </w:tr>
      <w:tr w:rsidR="005F1A97" w:rsidRPr="006570C0" w14:paraId="2B13E116" w14:textId="77777777" w:rsidTr="0031458F">
        <w:trPr>
          <w:trHeight w:val="396"/>
        </w:trPr>
        <w:tc>
          <w:tcPr>
            <w:tcW w:w="99" w:type="pct"/>
            <w:vMerge/>
            <w:tcBorders>
              <w:top w:val="nil"/>
              <w:left w:val="single" w:sz="4" w:space="0" w:color="auto"/>
              <w:bottom w:val="single" w:sz="4" w:space="0" w:color="000000"/>
              <w:right w:val="single" w:sz="4" w:space="0" w:color="000000"/>
            </w:tcBorders>
            <w:vAlign w:val="center"/>
            <w:hideMark/>
          </w:tcPr>
          <w:p w14:paraId="6BD59F98" w14:textId="77777777" w:rsidR="005F1A97" w:rsidRPr="006570C0" w:rsidRDefault="005F1A97" w:rsidP="0031458F">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7D586F25" w14:textId="77777777" w:rsidR="005F1A97" w:rsidRPr="006570C0" w:rsidRDefault="005F1A97" w:rsidP="0031458F">
            <w:pPr>
              <w:rPr>
                <w:color w:val="000000"/>
                <w:sz w:val="16"/>
                <w:szCs w:val="16"/>
              </w:rPr>
            </w:pPr>
          </w:p>
        </w:tc>
        <w:tc>
          <w:tcPr>
            <w:tcW w:w="659" w:type="pct"/>
            <w:tcBorders>
              <w:top w:val="nil"/>
              <w:left w:val="nil"/>
              <w:bottom w:val="single" w:sz="4" w:space="0" w:color="000000"/>
              <w:right w:val="single" w:sz="4" w:space="0" w:color="000000"/>
            </w:tcBorders>
            <w:shd w:val="clear" w:color="auto" w:fill="auto"/>
            <w:hideMark/>
          </w:tcPr>
          <w:p w14:paraId="44ACD20E" w14:textId="77777777" w:rsidR="005F1A97" w:rsidRPr="006570C0" w:rsidRDefault="005F1A97" w:rsidP="0031458F">
            <w:pPr>
              <w:rPr>
                <w:color w:val="000000"/>
                <w:sz w:val="16"/>
                <w:szCs w:val="16"/>
              </w:rPr>
            </w:pPr>
            <w:r w:rsidRPr="006570C0">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3503476A" w14:textId="77777777" w:rsidR="005F1A97" w:rsidRPr="006570C0" w:rsidRDefault="005F1A97" w:rsidP="0031458F">
            <w:pPr>
              <w:rPr>
                <w:color w:val="000000"/>
                <w:sz w:val="16"/>
                <w:szCs w:val="16"/>
              </w:rPr>
            </w:pPr>
            <w:r w:rsidRPr="006570C0">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59D78FAA" w14:textId="77777777" w:rsidR="005F1A97" w:rsidRPr="006570C0" w:rsidRDefault="005F1A97" w:rsidP="0031458F">
            <w:pPr>
              <w:jc w:val="center"/>
              <w:rPr>
                <w:color w:val="000000"/>
                <w:sz w:val="16"/>
                <w:szCs w:val="16"/>
              </w:rPr>
            </w:pPr>
            <w:r w:rsidRPr="006570C0">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3DAF44A6" w14:textId="77777777" w:rsidR="005F1A97" w:rsidRPr="006570C0" w:rsidRDefault="005F1A97" w:rsidP="0031458F">
            <w:pPr>
              <w:ind w:firstLineChars="100" w:firstLine="160"/>
              <w:jc w:val="right"/>
              <w:rPr>
                <w:color w:val="000000"/>
                <w:sz w:val="16"/>
                <w:szCs w:val="16"/>
              </w:rPr>
            </w:pPr>
            <w:r w:rsidRPr="006570C0">
              <w:rPr>
                <w:color w:val="000000"/>
                <w:sz w:val="16"/>
                <w:szCs w:val="16"/>
              </w:rPr>
              <w:t> </w:t>
            </w:r>
          </w:p>
        </w:tc>
        <w:tc>
          <w:tcPr>
            <w:tcW w:w="399" w:type="pct"/>
            <w:tcBorders>
              <w:top w:val="nil"/>
              <w:left w:val="nil"/>
              <w:bottom w:val="single" w:sz="4" w:space="0" w:color="000000"/>
              <w:right w:val="nil"/>
            </w:tcBorders>
            <w:shd w:val="clear" w:color="auto" w:fill="auto"/>
            <w:hideMark/>
          </w:tcPr>
          <w:p w14:paraId="07E9709F" w14:textId="77777777" w:rsidR="005F1A97" w:rsidRPr="006570C0" w:rsidRDefault="005F1A97" w:rsidP="0031458F">
            <w:pPr>
              <w:rPr>
                <w:color w:val="000000"/>
                <w:sz w:val="16"/>
                <w:szCs w:val="16"/>
              </w:rPr>
            </w:pPr>
            <w:r w:rsidRPr="006570C0">
              <w:rPr>
                <w:color w:val="000000"/>
                <w:sz w:val="16"/>
                <w:szCs w:val="16"/>
              </w:rPr>
              <w:t> </w:t>
            </w:r>
          </w:p>
        </w:tc>
        <w:tc>
          <w:tcPr>
            <w:tcW w:w="449" w:type="pct"/>
            <w:tcBorders>
              <w:top w:val="single" w:sz="4" w:space="0" w:color="auto"/>
              <w:left w:val="single" w:sz="4" w:space="0" w:color="auto"/>
              <w:bottom w:val="single" w:sz="4" w:space="0" w:color="auto"/>
              <w:right w:val="single" w:sz="4" w:space="0" w:color="auto"/>
            </w:tcBorders>
            <w:shd w:val="clear" w:color="auto" w:fill="auto"/>
            <w:hideMark/>
          </w:tcPr>
          <w:p w14:paraId="21922ED9" w14:textId="77777777" w:rsidR="005F1A97" w:rsidRPr="006570C0" w:rsidRDefault="005F1A97" w:rsidP="0031458F">
            <w:pPr>
              <w:rPr>
                <w:color w:val="000000"/>
                <w:sz w:val="16"/>
                <w:szCs w:val="16"/>
              </w:rPr>
            </w:pPr>
            <w:r w:rsidRPr="006570C0">
              <w:rPr>
                <w:color w:val="000000"/>
                <w:sz w:val="16"/>
                <w:szCs w:val="16"/>
              </w:rPr>
              <w:t> </w:t>
            </w:r>
          </w:p>
        </w:tc>
        <w:tc>
          <w:tcPr>
            <w:tcW w:w="549" w:type="pct"/>
            <w:vMerge w:val="restart"/>
            <w:tcBorders>
              <w:top w:val="nil"/>
              <w:left w:val="nil"/>
              <w:bottom w:val="single" w:sz="4" w:space="0" w:color="000000"/>
              <w:right w:val="single" w:sz="4" w:space="0" w:color="000000"/>
            </w:tcBorders>
            <w:shd w:val="clear" w:color="auto" w:fill="auto"/>
            <w:hideMark/>
          </w:tcPr>
          <w:p w14:paraId="001BFF52" w14:textId="77777777" w:rsidR="005F1A97" w:rsidRPr="006570C0" w:rsidRDefault="005F1A97" w:rsidP="0031458F">
            <w:pPr>
              <w:rPr>
                <w:color w:val="000000"/>
                <w:sz w:val="16"/>
                <w:szCs w:val="16"/>
              </w:rPr>
            </w:pPr>
            <w:r w:rsidRPr="006570C0">
              <w:rPr>
                <w:color w:val="000000"/>
                <w:sz w:val="16"/>
                <w:szCs w:val="16"/>
              </w:rPr>
              <w:t> </w:t>
            </w:r>
          </w:p>
        </w:tc>
        <w:tc>
          <w:tcPr>
            <w:tcW w:w="559" w:type="pct"/>
            <w:vMerge w:val="restart"/>
            <w:tcBorders>
              <w:top w:val="nil"/>
              <w:left w:val="single" w:sz="4" w:space="0" w:color="000000"/>
              <w:bottom w:val="single" w:sz="4" w:space="0" w:color="000000"/>
              <w:right w:val="single" w:sz="4" w:space="0" w:color="auto"/>
            </w:tcBorders>
            <w:shd w:val="clear" w:color="auto" w:fill="auto"/>
            <w:hideMark/>
          </w:tcPr>
          <w:p w14:paraId="4D1EA103" w14:textId="77777777" w:rsidR="005F1A97" w:rsidRPr="006570C0" w:rsidRDefault="005F1A97" w:rsidP="0031458F">
            <w:pPr>
              <w:rPr>
                <w:color w:val="000000"/>
                <w:sz w:val="16"/>
                <w:szCs w:val="16"/>
              </w:rPr>
            </w:pPr>
            <w:r w:rsidRPr="006570C0">
              <w:rPr>
                <w:color w:val="000000"/>
                <w:sz w:val="16"/>
                <w:szCs w:val="16"/>
              </w:rPr>
              <w:t> </w:t>
            </w:r>
          </w:p>
        </w:tc>
      </w:tr>
      <w:tr w:rsidR="005F1A97" w:rsidRPr="006570C0" w14:paraId="2E26D4D6" w14:textId="77777777" w:rsidTr="0031458F">
        <w:trPr>
          <w:trHeight w:val="444"/>
        </w:trPr>
        <w:tc>
          <w:tcPr>
            <w:tcW w:w="99" w:type="pct"/>
            <w:vMerge/>
            <w:tcBorders>
              <w:top w:val="nil"/>
              <w:left w:val="single" w:sz="4" w:space="0" w:color="auto"/>
              <w:bottom w:val="single" w:sz="4" w:space="0" w:color="000000"/>
              <w:right w:val="single" w:sz="4" w:space="0" w:color="000000"/>
            </w:tcBorders>
            <w:vAlign w:val="center"/>
            <w:hideMark/>
          </w:tcPr>
          <w:p w14:paraId="34AEC78F" w14:textId="77777777" w:rsidR="005F1A97" w:rsidRPr="006570C0" w:rsidRDefault="005F1A97" w:rsidP="0031458F">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302A8620" w14:textId="77777777" w:rsidR="005F1A97" w:rsidRPr="006570C0" w:rsidRDefault="005F1A97" w:rsidP="0031458F">
            <w:pPr>
              <w:rPr>
                <w:color w:val="000000"/>
                <w:sz w:val="16"/>
                <w:szCs w:val="16"/>
              </w:rPr>
            </w:pPr>
          </w:p>
        </w:tc>
        <w:tc>
          <w:tcPr>
            <w:tcW w:w="659" w:type="pct"/>
            <w:tcBorders>
              <w:top w:val="nil"/>
              <w:left w:val="nil"/>
              <w:bottom w:val="nil"/>
              <w:right w:val="single" w:sz="4" w:space="0" w:color="000000"/>
            </w:tcBorders>
            <w:shd w:val="clear" w:color="auto" w:fill="auto"/>
            <w:hideMark/>
          </w:tcPr>
          <w:p w14:paraId="6A6856E9" w14:textId="77777777" w:rsidR="005F1A97" w:rsidRPr="006570C0" w:rsidRDefault="005F1A97" w:rsidP="0031458F">
            <w:pPr>
              <w:rPr>
                <w:color w:val="000000"/>
                <w:sz w:val="16"/>
                <w:szCs w:val="16"/>
              </w:rPr>
            </w:pPr>
            <w:r w:rsidRPr="006570C0">
              <w:rPr>
                <w:color w:val="000000"/>
                <w:sz w:val="16"/>
                <w:szCs w:val="16"/>
              </w:rPr>
              <w:t> </w:t>
            </w:r>
          </w:p>
        </w:tc>
        <w:tc>
          <w:tcPr>
            <w:tcW w:w="672" w:type="pct"/>
            <w:tcBorders>
              <w:top w:val="nil"/>
              <w:left w:val="nil"/>
              <w:bottom w:val="nil"/>
              <w:right w:val="single" w:sz="4" w:space="0" w:color="000000"/>
            </w:tcBorders>
            <w:shd w:val="clear" w:color="auto" w:fill="auto"/>
            <w:hideMark/>
          </w:tcPr>
          <w:p w14:paraId="3FDB07F4" w14:textId="77777777" w:rsidR="005F1A97" w:rsidRPr="006570C0" w:rsidRDefault="005F1A97" w:rsidP="0031458F">
            <w:pPr>
              <w:rPr>
                <w:color w:val="000000"/>
                <w:sz w:val="16"/>
                <w:szCs w:val="16"/>
              </w:rPr>
            </w:pPr>
            <w:r w:rsidRPr="006570C0">
              <w:rPr>
                <w:color w:val="000000"/>
                <w:sz w:val="16"/>
                <w:szCs w:val="16"/>
              </w:rPr>
              <w:t> </w:t>
            </w:r>
          </w:p>
        </w:tc>
        <w:tc>
          <w:tcPr>
            <w:tcW w:w="421" w:type="pct"/>
            <w:tcBorders>
              <w:top w:val="nil"/>
              <w:left w:val="nil"/>
              <w:bottom w:val="nil"/>
              <w:right w:val="single" w:sz="4" w:space="0" w:color="000000"/>
            </w:tcBorders>
            <w:shd w:val="clear" w:color="auto" w:fill="auto"/>
            <w:vAlign w:val="bottom"/>
            <w:hideMark/>
          </w:tcPr>
          <w:p w14:paraId="50CCF747" w14:textId="77777777" w:rsidR="005F1A97" w:rsidRPr="006570C0" w:rsidRDefault="005F1A97" w:rsidP="0031458F">
            <w:pPr>
              <w:jc w:val="center"/>
              <w:rPr>
                <w:color w:val="000000"/>
                <w:sz w:val="16"/>
                <w:szCs w:val="16"/>
              </w:rPr>
            </w:pPr>
            <w:r w:rsidRPr="006570C0">
              <w:rPr>
                <w:color w:val="000000"/>
                <w:sz w:val="16"/>
                <w:szCs w:val="16"/>
              </w:rPr>
              <w:t> </w:t>
            </w:r>
          </w:p>
        </w:tc>
        <w:tc>
          <w:tcPr>
            <w:tcW w:w="450" w:type="pct"/>
            <w:tcBorders>
              <w:top w:val="nil"/>
              <w:left w:val="nil"/>
              <w:bottom w:val="nil"/>
              <w:right w:val="single" w:sz="4" w:space="0" w:color="000000"/>
            </w:tcBorders>
            <w:shd w:val="clear" w:color="auto" w:fill="auto"/>
            <w:vAlign w:val="bottom"/>
            <w:hideMark/>
          </w:tcPr>
          <w:p w14:paraId="62373E40" w14:textId="77777777" w:rsidR="005F1A97" w:rsidRPr="006570C0" w:rsidRDefault="005F1A97" w:rsidP="0031458F">
            <w:pPr>
              <w:ind w:firstLineChars="100" w:firstLine="160"/>
              <w:jc w:val="right"/>
              <w:rPr>
                <w:color w:val="000000"/>
                <w:sz w:val="16"/>
                <w:szCs w:val="16"/>
              </w:rPr>
            </w:pPr>
            <w:r w:rsidRPr="006570C0">
              <w:rPr>
                <w:color w:val="000000"/>
                <w:sz w:val="16"/>
                <w:szCs w:val="16"/>
              </w:rPr>
              <w:t> </w:t>
            </w:r>
          </w:p>
        </w:tc>
        <w:tc>
          <w:tcPr>
            <w:tcW w:w="399" w:type="pct"/>
            <w:tcBorders>
              <w:top w:val="nil"/>
              <w:left w:val="nil"/>
              <w:bottom w:val="nil"/>
              <w:right w:val="single" w:sz="4" w:space="0" w:color="000000"/>
            </w:tcBorders>
            <w:shd w:val="clear" w:color="auto" w:fill="auto"/>
            <w:hideMark/>
          </w:tcPr>
          <w:p w14:paraId="7C5C06D2" w14:textId="77777777" w:rsidR="005F1A97" w:rsidRPr="006570C0" w:rsidRDefault="005F1A97" w:rsidP="0031458F">
            <w:pPr>
              <w:rPr>
                <w:color w:val="000000"/>
                <w:sz w:val="16"/>
                <w:szCs w:val="16"/>
              </w:rPr>
            </w:pPr>
            <w:r w:rsidRPr="006570C0">
              <w:rPr>
                <w:color w:val="000000"/>
                <w:sz w:val="16"/>
                <w:szCs w:val="16"/>
              </w:rPr>
              <w:t> </w:t>
            </w:r>
          </w:p>
        </w:tc>
        <w:tc>
          <w:tcPr>
            <w:tcW w:w="449" w:type="pct"/>
            <w:tcBorders>
              <w:top w:val="nil"/>
              <w:left w:val="nil"/>
              <w:bottom w:val="nil"/>
              <w:right w:val="single" w:sz="4" w:space="0" w:color="000000"/>
            </w:tcBorders>
            <w:shd w:val="clear" w:color="auto" w:fill="auto"/>
            <w:hideMark/>
          </w:tcPr>
          <w:p w14:paraId="717EA3DE" w14:textId="77777777" w:rsidR="005F1A97" w:rsidRPr="006570C0" w:rsidRDefault="005F1A97" w:rsidP="0031458F">
            <w:pPr>
              <w:rPr>
                <w:color w:val="000000"/>
                <w:sz w:val="16"/>
                <w:szCs w:val="16"/>
              </w:rPr>
            </w:pPr>
            <w:r w:rsidRPr="006570C0">
              <w:rPr>
                <w:color w:val="000000"/>
                <w:sz w:val="16"/>
                <w:szCs w:val="16"/>
              </w:rPr>
              <w:t> </w:t>
            </w:r>
          </w:p>
        </w:tc>
        <w:tc>
          <w:tcPr>
            <w:tcW w:w="549" w:type="pct"/>
            <w:vMerge/>
            <w:tcBorders>
              <w:top w:val="nil"/>
              <w:left w:val="nil"/>
              <w:bottom w:val="single" w:sz="4" w:space="0" w:color="000000"/>
              <w:right w:val="single" w:sz="4" w:space="0" w:color="000000"/>
            </w:tcBorders>
            <w:vAlign w:val="center"/>
            <w:hideMark/>
          </w:tcPr>
          <w:p w14:paraId="226165F9" w14:textId="77777777" w:rsidR="005F1A97" w:rsidRPr="006570C0" w:rsidRDefault="005F1A97" w:rsidP="0031458F">
            <w:pPr>
              <w:rPr>
                <w:color w:val="000000"/>
                <w:sz w:val="16"/>
                <w:szCs w:val="16"/>
              </w:rPr>
            </w:pPr>
          </w:p>
        </w:tc>
        <w:tc>
          <w:tcPr>
            <w:tcW w:w="559" w:type="pct"/>
            <w:vMerge/>
            <w:tcBorders>
              <w:top w:val="nil"/>
              <w:left w:val="single" w:sz="4" w:space="0" w:color="000000"/>
              <w:bottom w:val="single" w:sz="4" w:space="0" w:color="000000"/>
              <w:right w:val="single" w:sz="4" w:space="0" w:color="auto"/>
            </w:tcBorders>
            <w:shd w:val="clear" w:color="auto" w:fill="auto"/>
            <w:vAlign w:val="center"/>
            <w:hideMark/>
          </w:tcPr>
          <w:p w14:paraId="0D91D1B5" w14:textId="77777777" w:rsidR="005F1A97" w:rsidRPr="006570C0" w:rsidRDefault="005F1A97" w:rsidP="0031458F">
            <w:pPr>
              <w:rPr>
                <w:color w:val="000000"/>
                <w:sz w:val="16"/>
                <w:szCs w:val="16"/>
              </w:rPr>
            </w:pPr>
          </w:p>
        </w:tc>
      </w:tr>
      <w:tr w:rsidR="005F1A97" w:rsidRPr="006570C0" w14:paraId="0C5E6721" w14:textId="77777777" w:rsidTr="0031458F">
        <w:trPr>
          <w:trHeight w:val="456"/>
        </w:trPr>
        <w:tc>
          <w:tcPr>
            <w:tcW w:w="99" w:type="pct"/>
            <w:vMerge/>
            <w:tcBorders>
              <w:top w:val="nil"/>
              <w:left w:val="single" w:sz="4" w:space="0" w:color="auto"/>
              <w:bottom w:val="single" w:sz="4" w:space="0" w:color="000000"/>
              <w:right w:val="single" w:sz="4" w:space="0" w:color="000000"/>
            </w:tcBorders>
            <w:vAlign w:val="center"/>
            <w:hideMark/>
          </w:tcPr>
          <w:p w14:paraId="22BFE58B" w14:textId="77777777" w:rsidR="005F1A97" w:rsidRPr="006570C0" w:rsidRDefault="005F1A97" w:rsidP="0031458F">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36D5CA22" w14:textId="77777777" w:rsidR="005F1A97" w:rsidRPr="006570C0" w:rsidRDefault="005F1A97" w:rsidP="0031458F">
            <w:pPr>
              <w:rPr>
                <w:color w:val="000000"/>
                <w:sz w:val="16"/>
                <w:szCs w:val="16"/>
              </w:rPr>
            </w:pPr>
          </w:p>
        </w:tc>
        <w:tc>
          <w:tcPr>
            <w:tcW w:w="659" w:type="pct"/>
            <w:tcBorders>
              <w:top w:val="single" w:sz="4" w:space="0" w:color="auto"/>
              <w:left w:val="nil"/>
              <w:bottom w:val="single" w:sz="4" w:space="0" w:color="auto"/>
              <w:right w:val="single" w:sz="4" w:space="0" w:color="auto"/>
            </w:tcBorders>
            <w:shd w:val="clear" w:color="auto" w:fill="auto"/>
            <w:vAlign w:val="center"/>
            <w:hideMark/>
          </w:tcPr>
          <w:p w14:paraId="42B83C83" w14:textId="77777777" w:rsidR="005F1A97" w:rsidRPr="006570C0" w:rsidRDefault="005F1A97" w:rsidP="0031458F">
            <w:pPr>
              <w:rPr>
                <w:color w:val="000000"/>
                <w:sz w:val="16"/>
                <w:szCs w:val="16"/>
              </w:rPr>
            </w:pPr>
            <w:r w:rsidRPr="006570C0">
              <w:rPr>
                <w:color w:val="000000"/>
                <w:sz w:val="16"/>
                <w:szCs w:val="16"/>
              </w:rPr>
              <w:t> </w:t>
            </w:r>
          </w:p>
        </w:tc>
        <w:tc>
          <w:tcPr>
            <w:tcW w:w="672" w:type="pct"/>
            <w:tcBorders>
              <w:top w:val="single" w:sz="4" w:space="0" w:color="auto"/>
              <w:left w:val="nil"/>
              <w:bottom w:val="single" w:sz="4" w:space="0" w:color="auto"/>
              <w:right w:val="single" w:sz="4" w:space="0" w:color="auto"/>
            </w:tcBorders>
            <w:shd w:val="clear" w:color="auto" w:fill="auto"/>
            <w:hideMark/>
          </w:tcPr>
          <w:p w14:paraId="30F65657" w14:textId="77777777" w:rsidR="005F1A97" w:rsidRPr="006570C0" w:rsidRDefault="005F1A97" w:rsidP="0031458F">
            <w:pPr>
              <w:rPr>
                <w:color w:val="000000"/>
                <w:sz w:val="16"/>
                <w:szCs w:val="16"/>
              </w:rPr>
            </w:pPr>
            <w:r w:rsidRPr="006570C0">
              <w:rPr>
                <w:color w:val="000000"/>
                <w:sz w:val="16"/>
                <w:szCs w:val="16"/>
              </w:rPr>
              <w:t> </w:t>
            </w:r>
          </w:p>
        </w:tc>
        <w:tc>
          <w:tcPr>
            <w:tcW w:w="421" w:type="pct"/>
            <w:tcBorders>
              <w:top w:val="single" w:sz="4" w:space="0" w:color="auto"/>
              <w:left w:val="nil"/>
              <w:bottom w:val="single" w:sz="4" w:space="0" w:color="auto"/>
              <w:right w:val="single" w:sz="4" w:space="0" w:color="auto"/>
            </w:tcBorders>
            <w:shd w:val="clear" w:color="auto" w:fill="auto"/>
            <w:vAlign w:val="bottom"/>
            <w:hideMark/>
          </w:tcPr>
          <w:p w14:paraId="755B1EE5" w14:textId="77777777" w:rsidR="005F1A97" w:rsidRPr="006570C0" w:rsidRDefault="005F1A97" w:rsidP="0031458F">
            <w:pPr>
              <w:jc w:val="center"/>
              <w:rPr>
                <w:color w:val="000000"/>
                <w:sz w:val="16"/>
                <w:szCs w:val="16"/>
              </w:rPr>
            </w:pPr>
            <w:r w:rsidRPr="006570C0">
              <w:rPr>
                <w:color w:val="000000"/>
                <w:sz w:val="16"/>
                <w:szCs w:val="16"/>
              </w:rPr>
              <w:t> </w:t>
            </w:r>
          </w:p>
        </w:tc>
        <w:tc>
          <w:tcPr>
            <w:tcW w:w="450" w:type="pct"/>
            <w:tcBorders>
              <w:top w:val="single" w:sz="4" w:space="0" w:color="auto"/>
              <w:left w:val="nil"/>
              <w:bottom w:val="single" w:sz="4" w:space="0" w:color="auto"/>
              <w:right w:val="single" w:sz="4" w:space="0" w:color="auto"/>
            </w:tcBorders>
            <w:shd w:val="clear" w:color="auto" w:fill="auto"/>
            <w:vAlign w:val="center"/>
            <w:hideMark/>
          </w:tcPr>
          <w:p w14:paraId="43BD287C" w14:textId="77777777" w:rsidR="005F1A97" w:rsidRPr="006570C0" w:rsidRDefault="005F1A97" w:rsidP="0031458F">
            <w:pPr>
              <w:rPr>
                <w:color w:val="000000"/>
                <w:sz w:val="16"/>
                <w:szCs w:val="16"/>
              </w:rPr>
            </w:pPr>
            <w:r w:rsidRPr="006570C0">
              <w:rPr>
                <w:color w:val="000000"/>
                <w:sz w:val="16"/>
                <w:szCs w:val="16"/>
              </w:rPr>
              <w:t> </w:t>
            </w:r>
          </w:p>
        </w:tc>
        <w:tc>
          <w:tcPr>
            <w:tcW w:w="399" w:type="pct"/>
            <w:tcBorders>
              <w:top w:val="single" w:sz="4" w:space="0" w:color="auto"/>
              <w:left w:val="nil"/>
              <w:bottom w:val="single" w:sz="4" w:space="0" w:color="auto"/>
              <w:right w:val="single" w:sz="4" w:space="0" w:color="auto"/>
            </w:tcBorders>
            <w:shd w:val="clear" w:color="auto" w:fill="auto"/>
            <w:vAlign w:val="bottom"/>
            <w:hideMark/>
          </w:tcPr>
          <w:p w14:paraId="4AC6E919" w14:textId="77777777" w:rsidR="005F1A97" w:rsidRPr="006570C0" w:rsidRDefault="005F1A97" w:rsidP="0031458F">
            <w:pPr>
              <w:jc w:val="center"/>
              <w:rPr>
                <w:color w:val="000000"/>
                <w:sz w:val="16"/>
                <w:szCs w:val="16"/>
              </w:rPr>
            </w:pPr>
            <w:r w:rsidRPr="006570C0">
              <w:rPr>
                <w:color w:val="000000"/>
                <w:sz w:val="16"/>
                <w:szCs w:val="16"/>
              </w:rPr>
              <w:t> </w:t>
            </w:r>
          </w:p>
        </w:tc>
        <w:tc>
          <w:tcPr>
            <w:tcW w:w="449" w:type="pct"/>
            <w:tcBorders>
              <w:top w:val="single" w:sz="4" w:space="0" w:color="auto"/>
              <w:left w:val="nil"/>
              <w:bottom w:val="single" w:sz="4" w:space="0" w:color="auto"/>
              <w:right w:val="single" w:sz="4" w:space="0" w:color="auto"/>
            </w:tcBorders>
            <w:shd w:val="clear" w:color="auto" w:fill="auto"/>
            <w:vAlign w:val="bottom"/>
            <w:hideMark/>
          </w:tcPr>
          <w:p w14:paraId="4BE94BEF" w14:textId="77777777" w:rsidR="005F1A97" w:rsidRPr="006570C0" w:rsidRDefault="005F1A97" w:rsidP="0031458F">
            <w:pPr>
              <w:jc w:val="center"/>
              <w:rPr>
                <w:color w:val="000000"/>
                <w:sz w:val="16"/>
                <w:szCs w:val="16"/>
              </w:rPr>
            </w:pPr>
            <w:r w:rsidRPr="006570C0">
              <w:rPr>
                <w:color w:val="000000"/>
                <w:sz w:val="16"/>
                <w:szCs w:val="16"/>
              </w:rPr>
              <w:t> </w:t>
            </w:r>
          </w:p>
        </w:tc>
        <w:tc>
          <w:tcPr>
            <w:tcW w:w="549" w:type="pct"/>
            <w:tcBorders>
              <w:top w:val="nil"/>
              <w:left w:val="nil"/>
              <w:bottom w:val="single" w:sz="4" w:space="0" w:color="auto"/>
              <w:right w:val="single" w:sz="4" w:space="0" w:color="auto"/>
            </w:tcBorders>
            <w:shd w:val="clear" w:color="auto" w:fill="auto"/>
            <w:hideMark/>
          </w:tcPr>
          <w:p w14:paraId="5012E039" w14:textId="77777777" w:rsidR="005F1A97" w:rsidRPr="006570C0" w:rsidRDefault="005F1A97" w:rsidP="0031458F">
            <w:pPr>
              <w:rPr>
                <w:color w:val="000000"/>
                <w:sz w:val="16"/>
                <w:szCs w:val="16"/>
              </w:rPr>
            </w:pPr>
            <w:r w:rsidRPr="006570C0">
              <w:rPr>
                <w:color w:val="000000"/>
                <w:sz w:val="16"/>
                <w:szCs w:val="16"/>
              </w:rPr>
              <w:t> </w:t>
            </w:r>
          </w:p>
        </w:tc>
        <w:tc>
          <w:tcPr>
            <w:tcW w:w="559" w:type="pct"/>
            <w:tcBorders>
              <w:top w:val="nil"/>
              <w:left w:val="nil"/>
              <w:bottom w:val="single" w:sz="4" w:space="0" w:color="auto"/>
              <w:right w:val="single" w:sz="4" w:space="0" w:color="auto"/>
            </w:tcBorders>
            <w:shd w:val="clear" w:color="auto" w:fill="auto"/>
            <w:hideMark/>
          </w:tcPr>
          <w:p w14:paraId="7F30C0B9" w14:textId="77777777" w:rsidR="005F1A97" w:rsidRPr="006570C0" w:rsidRDefault="005F1A97" w:rsidP="0031458F">
            <w:pPr>
              <w:rPr>
                <w:color w:val="000000"/>
                <w:sz w:val="16"/>
                <w:szCs w:val="16"/>
              </w:rPr>
            </w:pPr>
            <w:r w:rsidRPr="006570C0">
              <w:rPr>
                <w:color w:val="000000"/>
                <w:sz w:val="16"/>
                <w:szCs w:val="16"/>
              </w:rPr>
              <w:t> </w:t>
            </w:r>
          </w:p>
        </w:tc>
      </w:tr>
      <w:tr w:rsidR="005F1A97" w:rsidRPr="006570C0" w14:paraId="499851FD" w14:textId="77777777" w:rsidTr="0031458F">
        <w:trPr>
          <w:trHeight w:val="372"/>
        </w:trPr>
        <w:tc>
          <w:tcPr>
            <w:tcW w:w="99"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1CA72273" w14:textId="77777777" w:rsidR="005F1A97" w:rsidRPr="006570C0" w:rsidRDefault="005F1A97" w:rsidP="0031458F">
            <w:pPr>
              <w:jc w:val="center"/>
              <w:rPr>
                <w:rFonts w:ascii="Calibri" w:hAnsi="Calibri" w:cs="Calibri"/>
                <w:b/>
                <w:bCs/>
                <w:color w:val="000000"/>
                <w:sz w:val="16"/>
                <w:szCs w:val="16"/>
              </w:rPr>
            </w:pPr>
            <w:r w:rsidRPr="006570C0">
              <w:rPr>
                <w:rFonts w:ascii="Calibri" w:hAnsi="Calibri" w:cs="Calibri"/>
                <w:b/>
                <w:bCs/>
                <w:color w:val="000000"/>
                <w:sz w:val="16"/>
                <w:szCs w:val="16"/>
              </w:rPr>
              <w:t> </w:t>
            </w:r>
          </w:p>
        </w:tc>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52E157DD" w14:textId="77777777" w:rsidR="005F1A97" w:rsidRPr="006570C0" w:rsidRDefault="005F1A97" w:rsidP="0031458F">
            <w:pPr>
              <w:rPr>
                <w:color w:val="000000"/>
                <w:sz w:val="16"/>
                <w:szCs w:val="16"/>
              </w:rPr>
            </w:pPr>
            <w:r w:rsidRPr="006570C0">
              <w:rPr>
                <w:color w:val="000000"/>
                <w:sz w:val="16"/>
                <w:szCs w:val="16"/>
              </w:rPr>
              <w:t> </w:t>
            </w:r>
          </w:p>
        </w:tc>
        <w:tc>
          <w:tcPr>
            <w:tcW w:w="659" w:type="pct"/>
            <w:tcBorders>
              <w:top w:val="nil"/>
              <w:left w:val="nil"/>
              <w:bottom w:val="single" w:sz="4" w:space="0" w:color="000000"/>
              <w:right w:val="single" w:sz="4" w:space="0" w:color="000000"/>
            </w:tcBorders>
            <w:shd w:val="clear" w:color="auto" w:fill="auto"/>
            <w:vAlign w:val="center"/>
            <w:hideMark/>
          </w:tcPr>
          <w:p w14:paraId="29F49B11" w14:textId="77777777" w:rsidR="005F1A97" w:rsidRPr="006570C0" w:rsidRDefault="005F1A97" w:rsidP="0031458F">
            <w:pPr>
              <w:rPr>
                <w:color w:val="000000"/>
                <w:sz w:val="16"/>
                <w:szCs w:val="16"/>
              </w:rPr>
            </w:pPr>
            <w:r w:rsidRPr="006570C0">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27EDB697" w14:textId="77777777" w:rsidR="005F1A97" w:rsidRPr="006570C0" w:rsidRDefault="005F1A97" w:rsidP="0031458F">
            <w:pPr>
              <w:rPr>
                <w:color w:val="000000"/>
                <w:sz w:val="16"/>
                <w:szCs w:val="16"/>
              </w:rPr>
            </w:pPr>
            <w:r w:rsidRPr="006570C0">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65828968" w14:textId="77777777" w:rsidR="005F1A97" w:rsidRPr="006570C0" w:rsidRDefault="005F1A97" w:rsidP="0031458F">
            <w:pPr>
              <w:jc w:val="center"/>
              <w:rPr>
                <w:color w:val="000000"/>
                <w:sz w:val="16"/>
                <w:szCs w:val="16"/>
              </w:rPr>
            </w:pPr>
            <w:r w:rsidRPr="006570C0">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center"/>
            <w:hideMark/>
          </w:tcPr>
          <w:p w14:paraId="5BDE50B8" w14:textId="77777777" w:rsidR="005F1A97" w:rsidRPr="006570C0" w:rsidRDefault="005F1A97" w:rsidP="0031458F">
            <w:pPr>
              <w:rPr>
                <w:color w:val="000000"/>
                <w:sz w:val="16"/>
                <w:szCs w:val="16"/>
              </w:rPr>
            </w:pPr>
            <w:r w:rsidRPr="006570C0">
              <w:rPr>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7ACB78EF" w14:textId="77777777" w:rsidR="005F1A97" w:rsidRPr="006570C0" w:rsidRDefault="005F1A97" w:rsidP="0031458F">
            <w:pPr>
              <w:jc w:val="center"/>
              <w:rPr>
                <w:color w:val="000000"/>
                <w:sz w:val="16"/>
                <w:szCs w:val="16"/>
              </w:rPr>
            </w:pPr>
            <w:r w:rsidRPr="006570C0">
              <w:rPr>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6AEB5DB6" w14:textId="77777777" w:rsidR="005F1A97" w:rsidRPr="006570C0" w:rsidRDefault="005F1A97" w:rsidP="0031458F">
            <w:pPr>
              <w:jc w:val="center"/>
              <w:rPr>
                <w:color w:val="000000"/>
                <w:sz w:val="16"/>
                <w:szCs w:val="16"/>
              </w:rPr>
            </w:pPr>
            <w:r w:rsidRPr="006570C0">
              <w:rPr>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6276F6BE" w14:textId="77777777" w:rsidR="005F1A97" w:rsidRPr="006570C0" w:rsidRDefault="005F1A97" w:rsidP="0031458F">
            <w:pPr>
              <w:rPr>
                <w:color w:val="000000"/>
                <w:sz w:val="16"/>
                <w:szCs w:val="16"/>
              </w:rPr>
            </w:pPr>
            <w:r w:rsidRPr="006570C0">
              <w:rPr>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08E4B8F5" w14:textId="77777777" w:rsidR="005F1A97" w:rsidRPr="006570C0" w:rsidRDefault="005F1A97" w:rsidP="0031458F">
            <w:pPr>
              <w:rPr>
                <w:color w:val="000000"/>
                <w:sz w:val="16"/>
                <w:szCs w:val="16"/>
              </w:rPr>
            </w:pPr>
            <w:r w:rsidRPr="006570C0">
              <w:rPr>
                <w:color w:val="000000"/>
                <w:sz w:val="16"/>
                <w:szCs w:val="16"/>
              </w:rPr>
              <w:t> </w:t>
            </w:r>
          </w:p>
        </w:tc>
      </w:tr>
      <w:tr w:rsidR="005F1A97" w:rsidRPr="006570C0" w14:paraId="341BE11D" w14:textId="77777777" w:rsidTr="0031458F">
        <w:trPr>
          <w:trHeight w:val="420"/>
        </w:trPr>
        <w:tc>
          <w:tcPr>
            <w:tcW w:w="99" w:type="pct"/>
            <w:vMerge/>
            <w:tcBorders>
              <w:top w:val="nil"/>
              <w:left w:val="single" w:sz="4" w:space="0" w:color="auto"/>
              <w:bottom w:val="single" w:sz="4" w:space="0" w:color="000000"/>
              <w:right w:val="single" w:sz="4" w:space="0" w:color="000000"/>
            </w:tcBorders>
            <w:vAlign w:val="center"/>
            <w:hideMark/>
          </w:tcPr>
          <w:p w14:paraId="738E3F95" w14:textId="77777777" w:rsidR="005F1A97" w:rsidRPr="006570C0" w:rsidRDefault="005F1A97" w:rsidP="0031458F">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332A2DD1" w14:textId="77777777" w:rsidR="005F1A97" w:rsidRPr="006570C0" w:rsidRDefault="005F1A97" w:rsidP="0031458F">
            <w:pPr>
              <w:rPr>
                <w:color w:val="000000"/>
                <w:sz w:val="16"/>
                <w:szCs w:val="16"/>
              </w:rPr>
            </w:pPr>
          </w:p>
        </w:tc>
        <w:tc>
          <w:tcPr>
            <w:tcW w:w="659" w:type="pct"/>
            <w:tcBorders>
              <w:top w:val="nil"/>
              <w:left w:val="nil"/>
              <w:bottom w:val="single" w:sz="4" w:space="0" w:color="000000"/>
              <w:right w:val="single" w:sz="4" w:space="0" w:color="000000"/>
            </w:tcBorders>
            <w:shd w:val="clear" w:color="auto" w:fill="auto"/>
            <w:hideMark/>
          </w:tcPr>
          <w:p w14:paraId="742C79F9" w14:textId="77777777" w:rsidR="005F1A97" w:rsidRPr="006570C0" w:rsidRDefault="005F1A97" w:rsidP="0031458F">
            <w:pPr>
              <w:rPr>
                <w:color w:val="000000"/>
                <w:sz w:val="16"/>
                <w:szCs w:val="16"/>
              </w:rPr>
            </w:pPr>
            <w:r w:rsidRPr="006570C0">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6950377F" w14:textId="77777777" w:rsidR="005F1A97" w:rsidRPr="006570C0" w:rsidRDefault="005F1A97" w:rsidP="0031458F">
            <w:pPr>
              <w:rPr>
                <w:color w:val="000000"/>
                <w:sz w:val="16"/>
                <w:szCs w:val="16"/>
              </w:rPr>
            </w:pPr>
            <w:r w:rsidRPr="006570C0">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456DEEA9" w14:textId="77777777" w:rsidR="005F1A97" w:rsidRPr="006570C0" w:rsidRDefault="005F1A97" w:rsidP="0031458F">
            <w:pPr>
              <w:jc w:val="center"/>
              <w:rPr>
                <w:color w:val="000000"/>
                <w:sz w:val="16"/>
                <w:szCs w:val="16"/>
              </w:rPr>
            </w:pPr>
            <w:r w:rsidRPr="006570C0">
              <w:rPr>
                <w:color w:val="000000"/>
                <w:sz w:val="16"/>
                <w:szCs w:val="16"/>
              </w:rPr>
              <w:t> </w:t>
            </w:r>
          </w:p>
        </w:tc>
        <w:tc>
          <w:tcPr>
            <w:tcW w:w="450" w:type="pct"/>
            <w:tcBorders>
              <w:top w:val="nil"/>
              <w:left w:val="nil"/>
              <w:bottom w:val="single" w:sz="4" w:space="0" w:color="000000"/>
              <w:right w:val="single" w:sz="4" w:space="0" w:color="000000"/>
            </w:tcBorders>
            <w:shd w:val="clear" w:color="auto" w:fill="auto"/>
            <w:hideMark/>
          </w:tcPr>
          <w:p w14:paraId="256995F9" w14:textId="77777777" w:rsidR="005F1A97" w:rsidRPr="006570C0" w:rsidRDefault="005F1A97" w:rsidP="0031458F">
            <w:pPr>
              <w:rPr>
                <w:color w:val="000000"/>
                <w:sz w:val="16"/>
                <w:szCs w:val="16"/>
              </w:rPr>
            </w:pPr>
            <w:r w:rsidRPr="006570C0">
              <w:rPr>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5EAB3D5C" w14:textId="77777777" w:rsidR="005F1A97" w:rsidRPr="006570C0" w:rsidRDefault="005F1A97" w:rsidP="0031458F">
            <w:pPr>
              <w:jc w:val="center"/>
              <w:rPr>
                <w:color w:val="000000"/>
                <w:sz w:val="16"/>
                <w:szCs w:val="16"/>
              </w:rPr>
            </w:pPr>
            <w:r w:rsidRPr="006570C0">
              <w:rPr>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6A5DCC55" w14:textId="77777777" w:rsidR="005F1A97" w:rsidRPr="006570C0" w:rsidRDefault="005F1A97" w:rsidP="0031458F">
            <w:pPr>
              <w:jc w:val="center"/>
              <w:rPr>
                <w:color w:val="000000"/>
                <w:sz w:val="16"/>
                <w:szCs w:val="16"/>
              </w:rPr>
            </w:pPr>
            <w:r w:rsidRPr="006570C0">
              <w:rPr>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2B74D7E2" w14:textId="77777777" w:rsidR="005F1A97" w:rsidRPr="006570C0" w:rsidRDefault="005F1A97" w:rsidP="0031458F">
            <w:pPr>
              <w:rPr>
                <w:color w:val="000000"/>
                <w:sz w:val="16"/>
                <w:szCs w:val="16"/>
              </w:rPr>
            </w:pPr>
            <w:r w:rsidRPr="006570C0">
              <w:rPr>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3C8ACE5F" w14:textId="77777777" w:rsidR="005F1A97" w:rsidRPr="006570C0" w:rsidRDefault="005F1A97" w:rsidP="0031458F">
            <w:pPr>
              <w:rPr>
                <w:color w:val="000000"/>
                <w:sz w:val="16"/>
                <w:szCs w:val="16"/>
              </w:rPr>
            </w:pPr>
            <w:r w:rsidRPr="006570C0">
              <w:rPr>
                <w:color w:val="000000"/>
                <w:sz w:val="16"/>
                <w:szCs w:val="16"/>
              </w:rPr>
              <w:t> </w:t>
            </w:r>
          </w:p>
        </w:tc>
      </w:tr>
      <w:tr w:rsidR="005F1A97" w:rsidRPr="006570C0" w14:paraId="2409E4C5" w14:textId="77777777" w:rsidTr="0031458F">
        <w:trPr>
          <w:trHeight w:val="420"/>
        </w:trPr>
        <w:tc>
          <w:tcPr>
            <w:tcW w:w="99" w:type="pct"/>
            <w:vMerge/>
            <w:tcBorders>
              <w:top w:val="nil"/>
              <w:left w:val="single" w:sz="4" w:space="0" w:color="auto"/>
              <w:bottom w:val="single" w:sz="4" w:space="0" w:color="000000"/>
              <w:right w:val="single" w:sz="4" w:space="0" w:color="000000"/>
            </w:tcBorders>
            <w:vAlign w:val="center"/>
            <w:hideMark/>
          </w:tcPr>
          <w:p w14:paraId="2C97DDC4" w14:textId="77777777" w:rsidR="005F1A97" w:rsidRPr="006570C0" w:rsidRDefault="005F1A97" w:rsidP="0031458F">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592385F0" w14:textId="77777777" w:rsidR="005F1A97" w:rsidRPr="006570C0" w:rsidRDefault="005F1A97" w:rsidP="0031458F">
            <w:pPr>
              <w:rPr>
                <w:color w:val="000000"/>
                <w:sz w:val="16"/>
                <w:szCs w:val="16"/>
              </w:rPr>
            </w:pPr>
          </w:p>
        </w:tc>
        <w:tc>
          <w:tcPr>
            <w:tcW w:w="659" w:type="pct"/>
            <w:tcBorders>
              <w:top w:val="nil"/>
              <w:left w:val="nil"/>
              <w:bottom w:val="single" w:sz="4" w:space="0" w:color="000000"/>
              <w:right w:val="single" w:sz="4" w:space="0" w:color="000000"/>
            </w:tcBorders>
            <w:shd w:val="clear" w:color="auto" w:fill="auto"/>
            <w:vAlign w:val="center"/>
            <w:hideMark/>
          </w:tcPr>
          <w:p w14:paraId="42D62AF1" w14:textId="77777777" w:rsidR="005F1A97" w:rsidRPr="006570C0" w:rsidRDefault="005F1A97" w:rsidP="0031458F">
            <w:pPr>
              <w:rPr>
                <w:color w:val="000000"/>
                <w:sz w:val="16"/>
                <w:szCs w:val="16"/>
              </w:rPr>
            </w:pPr>
            <w:r w:rsidRPr="006570C0">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2D3A48D4" w14:textId="77777777" w:rsidR="005F1A97" w:rsidRPr="006570C0" w:rsidRDefault="005F1A97" w:rsidP="0031458F">
            <w:pPr>
              <w:rPr>
                <w:color w:val="000000"/>
                <w:sz w:val="16"/>
                <w:szCs w:val="16"/>
              </w:rPr>
            </w:pPr>
            <w:r w:rsidRPr="006570C0">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3008A85C" w14:textId="77777777" w:rsidR="005F1A97" w:rsidRPr="006570C0" w:rsidRDefault="005F1A97" w:rsidP="0031458F">
            <w:pPr>
              <w:jc w:val="center"/>
              <w:rPr>
                <w:color w:val="000000"/>
                <w:sz w:val="16"/>
                <w:szCs w:val="16"/>
              </w:rPr>
            </w:pPr>
            <w:r w:rsidRPr="006570C0">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center"/>
            <w:hideMark/>
          </w:tcPr>
          <w:p w14:paraId="572FA5DD" w14:textId="77777777" w:rsidR="005F1A97" w:rsidRPr="006570C0" w:rsidRDefault="005F1A97" w:rsidP="0031458F">
            <w:pPr>
              <w:rPr>
                <w:color w:val="000000"/>
                <w:sz w:val="16"/>
                <w:szCs w:val="16"/>
              </w:rPr>
            </w:pPr>
            <w:r w:rsidRPr="006570C0">
              <w:rPr>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59FB0452" w14:textId="77777777" w:rsidR="005F1A97" w:rsidRPr="006570C0" w:rsidRDefault="005F1A97" w:rsidP="0031458F">
            <w:pPr>
              <w:jc w:val="center"/>
              <w:rPr>
                <w:color w:val="000000"/>
                <w:sz w:val="16"/>
                <w:szCs w:val="16"/>
              </w:rPr>
            </w:pPr>
            <w:r w:rsidRPr="006570C0">
              <w:rPr>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0DE1B35B" w14:textId="77777777" w:rsidR="005F1A97" w:rsidRPr="006570C0" w:rsidRDefault="005F1A97" w:rsidP="0031458F">
            <w:pPr>
              <w:jc w:val="center"/>
              <w:rPr>
                <w:color w:val="000000"/>
                <w:sz w:val="16"/>
                <w:szCs w:val="16"/>
              </w:rPr>
            </w:pPr>
            <w:r w:rsidRPr="006570C0">
              <w:rPr>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26AA5D50" w14:textId="77777777" w:rsidR="005F1A97" w:rsidRPr="006570C0" w:rsidRDefault="005F1A97" w:rsidP="0031458F">
            <w:pPr>
              <w:rPr>
                <w:color w:val="000000"/>
                <w:sz w:val="16"/>
                <w:szCs w:val="16"/>
              </w:rPr>
            </w:pPr>
            <w:r w:rsidRPr="006570C0">
              <w:rPr>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70CA82D4" w14:textId="77777777" w:rsidR="005F1A97" w:rsidRPr="006570C0" w:rsidRDefault="005F1A97" w:rsidP="0031458F">
            <w:pPr>
              <w:rPr>
                <w:color w:val="000000"/>
                <w:sz w:val="16"/>
                <w:szCs w:val="16"/>
              </w:rPr>
            </w:pPr>
            <w:r w:rsidRPr="006570C0">
              <w:rPr>
                <w:color w:val="000000"/>
                <w:sz w:val="16"/>
                <w:szCs w:val="16"/>
              </w:rPr>
              <w:t> </w:t>
            </w:r>
          </w:p>
        </w:tc>
      </w:tr>
      <w:tr w:rsidR="005F1A97" w:rsidRPr="006570C0" w14:paraId="06F9078A" w14:textId="77777777" w:rsidTr="0031458F">
        <w:trPr>
          <w:trHeight w:val="444"/>
        </w:trPr>
        <w:tc>
          <w:tcPr>
            <w:tcW w:w="99" w:type="pct"/>
            <w:tcBorders>
              <w:top w:val="nil"/>
              <w:left w:val="single" w:sz="4" w:space="0" w:color="auto"/>
              <w:bottom w:val="single" w:sz="4" w:space="0" w:color="000000"/>
              <w:right w:val="single" w:sz="4" w:space="0" w:color="000000"/>
            </w:tcBorders>
            <w:shd w:val="clear" w:color="auto" w:fill="auto"/>
            <w:noWrap/>
            <w:vAlign w:val="center"/>
            <w:hideMark/>
          </w:tcPr>
          <w:p w14:paraId="2A9A26D2" w14:textId="77777777" w:rsidR="005F1A97" w:rsidRPr="006570C0" w:rsidRDefault="005F1A97" w:rsidP="0031458F">
            <w:pPr>
              <w:jc w:val="center"/>
              <w:rPr>
                <w:rFonts w:ascii="Calibri" w:hAnsi="Calibri" w:cs="Calibri"/>
                <w:b/>
                <w:bCs/>
                <w:color w:val="000000"/>
                <w:sz w:val="16"/>
                <w:szCs w:val="16"/>
              </w:rPr>
            </w:pPr>
            <w:r w:rsidRPr="006570C0">
              <w:rPr>
                <w:rFonts w:ascii="Calibri" w:hAnsi="Calibri" w:cs="Calibri"/>
                <w:b/>
                <w:bCs/>
                <w:color w:val="000000"/>
                <w:sz w:val="16"/>
                <w:szCs w:val="16"/>
              </w:rPr>
              <w:t> </w:t>
            </w:r>
          </w:p>
        </w:tc>
        <w:tc>
          <w:tcPr>
            <w:tcW w:w="743" w:type="pct"/>
            <w:tcBorders>
              <w:top w:val="nil"/>
              <w:left w:val="nil"/>
              <w:bottom w:val="single" w:sz="4" w:space="0" w:color="000000"/>
              <w:right w:val="single" w:sz="4" w:space="0" w:color="000000"/>
            </w:tcBorders>
            <w:shd w:val="clear" w:color="auto" w:fill="auto"/>
            <w:hideMark/>
          </w:tcPr>
          <w:p w14:paraId="76D0042D" w14:textId="77777777" w:rsidR="005F1A97" w:rsidRPr="006570C0" w:rsidRDefault="005F1A97" w:rsidP="0031458F">
            <w:pPr>
              <w:jc w:val="center"/>
              <w:rPr>
                <w:color w:val="000000"/>
                <w:sz w:val="16"/>
                <w:szCs w:val="16"/>
              </w:rPr>
            </w:pPr>
            <w:r w:rsidRPr="006570C0">
              <w:rPr>
                <w:color w:val="000000"/>
                <w:sz w:val="16"/>
                <w:szCs w:val="16"/>
              </w:rPr>
              <w:t> </w:t>
            </w:r>
          </w:p>
        </w:tc>
        <w:tc>
          <w:tcPr>
            <w:tcW w:w="659" w:type="pct"/>
            <w:tcBorders>
              <w:top w:val="nil"/>
              <w:left w:val="nil"/>
              <w:bottom w:val="single" w:sz="4" w:space="0" w:color="000000"/>
              <w:right w:val="single" w:sz="4" w:space="0" w:color="000000"/>
            </w:tcBorders>
            <w:shd w:val="clear" w:color="auto" w:fill="auto"/>
            <w:hideMark/>
          </w:tcPr>
          <w:p w14:paraId="253D33E7" w14:textId="77777777" w:rsidR="005F1A97" w:rsidRPr="006570C0" w:rsidRDefault="005F1A97" w:rsidP="0031458F">
            <w:pPr>
              <w:rPr>
                <w:color w:val="000000"/>
                <w:sz w:val="16"/>
                <w:szCs w:val="16"/>
              </w:rPr>
            </w:pPr>
            <w:r w:rsidRPr="006570C0">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37FCDAA4" w14:textId="77777777" w:rsidR="005F1A97" w:rsidRPr="006570C0" w:rsidRDefault="005F1A97" w:rsidP="0031458F">
            <w:pPr>
              <w:rPr>
                <w:color w:val="000000"/>
                <w:sz w:val="16"/>
                <w:szCs w:val="16"/>
              </w:rPr>
            </w:pPr>
            <w:r w:rsidRPr="006570C0">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7A5CA87B" w14:textId="77777777" w:rsidR="005F1A97" w:rsidRPr="006570C0" w:rsidRDefault="005F1A97" w:rsidP="0031458F">
            <w:pPr>
              <w:jc w:val="center"/>
              <w:rPr>
                <w:color w:val="000000"/>
                <w:sz w:val="16"/>
                <w:szCs w:val="16"/>
              </w:rPr>
            </w:pPr>
            <w:r w:rsidRPr="006570C0">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4FB86DE5" w14:textId="77777777" w:rsidR="005F1A97" w:rsidRPr="006570C0" w:rsidRDefault="005F1A97" w:rsidP="0031458F">
            <w:pPr>
              <w:ind w:firstLineChars="100" w:firstLine="160"/>
              <w:jc w:val="right"/>
              <w:rPr>
                <w:color w:val="000000"/>
                <w:sz w:val="16"/>
                <w:szCs w:val="16"/>
              </w:rPr>
            </w:pPr>
            <w:r w:rsidRPr="006570C0">
              <w:rPr>
                <w:color w:val="000000"/>
                <w:sz w:val="16"/>
                <w:szCs w:val="16"/>
              </w:rPr>
              <w:t> </w:t>
            </w:r>
          </w:p>
        </w:tc>
        <w:tc>
          <w:tcPr>
            <w:tcW w:w="399" w:type="pct"/>
            <w:tcBorders>
              <w:top w:val="nil"/>
              <w:left w:val="nil"/>
              <w:bottom w:val="single" w:sz="4" w:space="0" w:color="000000"/>
              <w:right w:val="single" w:sz="4" w:space="0" w:color="000000"/>
            </w:tcBorders>
            <w:shd w:val="clear" w:color="auto" w:fill="auto"/>
            <w:hideMark/>
          </w:tcPr>
          <w:p w14:paraId="715CC3BA" w14:textId="77777777" w:rsidR="005F1A97" w:rsidRPr="006570C0" w:rsidRDefault="005F1A97" w:rsidP="0031458F">
            <w:pPr>
              <w:rPr>
                <w:color w:val="000000"/>
                <w:sz w:val="16"/>
                <w:szCs w:val="16"/>
              </w:rPr>
            </w:pPr>
            <w:r w:rsidRPr="006570C0">
              <w:rPr>
                <w:color w:val="000000"/>
                <w:sz w:val="16"/>
                <w:szCs w:val="16"/>
              </w:rPr>
              <w:t> </w:t>
            </w:r>
          </w:p>
        </w:tc>
        <w:tc>
          <w:tcPr>
            <w:tcW w:w="449" w:type="pct"/>
            <w:tcBorders>
              <w:top w:val="nil"/>
              <w:left w:val="nil"/>
              <w:bottom w:val="single" w:sz="4" w:space="0" w:color="000000"/>
              <w:right w:val="single" w:sz="4" w:space="0" w:color="000000"/>
            </w:tcBorders>
            <w:shd w:val="clear" w:color="auto" w:fill="auto"/>
            <w:hideMark/>
          </w:tcPr>
          <w:p w14:paraId="0ECDB919" w14:textId="77777777" w:rsidR="005F1A97" w:rsidRPr="006570C0" w:rsidRDefault="005F1A97" w:rsidP="0031458F">
            <w:pPr>
              <w:rPr>
                <w:color w:val="000000"/>
                <w:sz w:val="16"/>
                <w:szCs w:val="16"/>
              </w:rPr>
            </w:pPr>
            <w:r w:rsidRPr="006570C0">
              <w:rPr>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0542B7BF" w14:textId="77777777" w:rsidR="005F1A97" w:rsidRPr="006570C0" w:rsidRDefault="005F1A97" w:rsidP="0031458F">
            <w:pPr>
              <w:jc w:val="center"/>
              <w:rPr>
                <w:color w:val="000000"/>
                <w:sz w:val="16"/>
                <w:szCs w:val="16"/>
              </w:rPr>
            </w:pPr>
            <w:r w:rsidRPr="006570C0">
              <w:rPr>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6B8FCEAF" w14:textId="77777777" w:rsidR="005F1A97" w:rsidRPr="006570C0" w:rsidRDefault="005F1A97" w:rsidP="0031458F">
            <w:pPr>
              <w:ind w:firstLineChars="100" w:firstLine="160"/>
              <w:rPr>
                <w:color w:val="000000"/>
                <w:sz w:val="16"/>
                <w:szCs w:val="16"/>
              </w:rPr>
            </w:pPr>
            <w:r w:rsidRPr="006570C0">
              <w:rPr>
                <w:color w:val="000000"/>
                <w:sz w:val="16"/>
                <w:szCs w:val="16"/>
              </w:rPr>
              <w:t> </w:t>
            </w:r>
          </w:p>
        </w:tc>
      </w:tr>
      <w:tr w:rsidR="005F1A97" w:rsidRPr="006570C0" w14:paraId="3A160525" w14:textId="77777777" w:rsidTr="0031458F">
        <w:trPr>
          <w:trHeight w:val="384"/>
        </w:trPr>
        <w:tc>
          <w:tcPr>
            <w:tcW w:w="99"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1AA2E545" w14:textId="77777777" w:rsidR="005F1A97" w:rsidRPr="006570C0" w:rsidRDefault="005F1A97" w:rsidP="0031458F">
            <w:pPr>
              <w:jc w:val="center"/>
              <w:rPr>
                <w:rFonts w:ascii="Calibri" w:hAnsi="Calibri" w:cs="Calibri"/>
                <w:b/>
                <w:bCs/>
                <w:color w:val="000000"/>
                <w:sz w:val="16"/>
                <w:szCs w:val="16"/>
              </w:rPr>
            </w:pPr>
            <w:r w:rsidRPr="006570C0">
              <w:rPr>
                <w:rFonts w:ascii="Calibri" w:hAnsi="Calibri" w:cs="Calibri"/>
                <w:b/>
                <w:bCs/>
                <w:color w:val="000000"/>
                <w:sz w:val="16"/>
                <w:szCs w:val="16"/>
              </w:rPr>
              <w:t> </w:t>
            </w:r>
          </w:p>
        </w:tc>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76423B04" w14:textId="77777777" w:rsidR="005F1A97" w:rsidRPr="006570C0" w:rsidRDefault="005F1A97" w:rsidP="0031458F">
            <w:pPr>
              <w:ind w:firstLineChars="300" w:firstLine="480"/>
              <w:rPr>
                <w:color w:val="000000"/>
                <w:sz w:val="16"/>
                <w:szCs w:val="16"/>
              </w:rPr>
            </w:pPr>
            <w:r w:rsidRPr="006570C0">
              <w:rPr>
                <w:color w:val="000000"/>
                <w:sz w:val="16"/>
                <w:szCs w:val="16"/>
              </w:rPr>
              <w:t> </w:t>
            </w:r>
          </w:p>
        </w:tc>
        <w:tc>
          <w:tcPr>
            <w:tcW w:w="659" w:type="pct"/>
            <w:tcBorders>
              <w:top w:val="nil"/>
              <w:left w:val="nil"/>
              <w:bottom w:val="single" w:sz="4" w:space="0" w:color="000000"/>
              <w:right w:val="single" w:sz="4" w:space="0" w:color="000000"/>
            </w:tcBorders>
            <w:shd w:val="clear" w:color="auto" w:fill="auto"/>
            <w:vAlign w:val="center"/>
            <w:hideMark/>
          </w:tcPr>
          <w:p w14:paraId="65DEF612" w14:textId="77777777" w:rsidR="005F1A97" w:rsidRPr="006570C0" w:rsidRDefault="005F1A97" w:rsidP="0031458F">
            <w:pPr>
              <w:rPr>
                <w:color w:val="000000"/>
                <w:sz w:val="16"/>
                <w:szCs w:val="16"/>
              </w:rPr>
            </w:pPr>
            <w:r w:rsidRPr="006570C0">
              <w:rPr>
                <w:color w:val="000000"/>
                <w:sz w:val="16"/>
                <w:szCs w:val="16"/>
              </w:rPr>
              <w:t> </w:t>
            </w:r>
          </w:p>
        </w:tc>
        <w:tc>
          <w:tcPr>
            <w:tcW w:w="672" w:type="pct"/>
            <w:tcBorders>
              <w:top w:val="nil"/>
              <w:left w:val="nil"/>
              <w:bottom w:val="single" w:sz="4" w:space="0" w:color="000000"/>
              <w:right w:val="single" w:sz="4" w:space="0" w:color="000000"/>
            </w:tcBorders>
            <w:shd w:val="clear" w:color="auto" w:fill="auto"/>
            <w:vAlign w:val="center"/>
            <w:hideMark/>
          </w:tcPr>
          <w:p w14:paraId="359306DA" w14:textId="77777777" w:rsidR="005F1A97" w:rsidRPr="006570C0" w:rsidRDefault="005F1A97" w:rsidP="0031458F">
            <w:pPr>
              <w:rPr>
                <w:color w:val="000000"/>
                <w:sz w:val="16"/>
                <w:szCs w:val="16"/>
              </w:rPr>
            </w:pPr>
            <w:r w:rsidRPr="006570C0">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647AABC4" w14:textId="77777777" w:rsidR="005F1A97" w:rsidRPr="006570C0" w:rsidRDefault="005F1A97" w:rsidP="0031458F">
            <w:pPr>
              <w:jc w:val="center"/>
              <w:rPr>
                <w:color w:val="000000"/>
                <w:sz w:val="16"/>
                <w:szCs w:val="16"/>
              </w:rPr>
            </w:pPr>
            <w:r w:rsidRPr="006570C0">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center"/>
            <w:hideMark/>
          </w:tcPr>
          <w:p w14:paraId="511C5E7C" w14:textId="77777777" w:rsidR="005F1A97" w:rsidRPr="006570C0" w:rsidRDefault="005F1A97" w:rsidP="0031458F">
            <w:pPr>
              <w:rPr>
                <w:color w:val="000000"/>
                <w:sz w:val="16"/>
                <w:szCs w:val="16"/>
              </w:rPr>
            </w:pPr>
            <w:r w:rsidRPr="006570C0">
              <w:rPr>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4861A48C" w14:textId="77777777" w:rsidR="005F1A97" w:rsidRPr="006570C0" w:rsidRDefault="005F1A97" w:rsidP="0031458F">
            <w:pPr>
              <w:jc w:val="center"/>
              <w:rPr>
                <w:color w:val="000000"/>
                <w:sz w:val="16"/>
                <w:szCs w:val="16"/>
              </w:rPr>
            </w:pPr>
            <w:r w:rsidRPr="006570C0">
              <w:rPr>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64F25F1B" w14:textId="77777777" w:rsidR="005F1A97" w:rsidRPr="006570C0" w:rsidRDefault="005F1A97" w:rsidP="0031458F">
            <w:pPr>
              <w:jc w:val="center"/>
              <w:rPr>
                <w:color w:val="000000"/>
                <w:sz w:val="16"/>
                <w:szCs w:val="16"/>
              </w:rPr>
            </w:pPr>
            <w:r w:rsidRPr="006570C0">
              <w:rPr>
                <w:color w:val="000000"/>
                <w:sz w:val="16"/>
                <w:szCs w:val="16"/>
              </w:rPr>
              <w:t> </w:t>
            </w:r>
          </w:p>
        </w:tc>
        <w:tc>
          <w:tcPr>
            <w:tcW w:w="549" w:type="pct"/>
            <w:tcBorders>
              <w:top w:val="nil"/>
              <w:left w:val="nil"/>
              <w:bottom w:val="single" w:sz="4" w:space="0" w:color="000000"/>
              <w:right w:val="single" w:sz="4" w:space="0" w:color="000000"/>
            </w:tcBorders>
            <w:shd w:val="clear" w:color="auto" w:fill="auto"/>
            <w:vAlign w:val="center"/>
            <w:hideMark/>
          </w:tcPr>
          <w:p w14:paraId="41377D41" w14:textId="77777777" w:rsidR="005F1A97" w:rsidRPr="006570C0" w:rsidRDefault="005F1A97" w:rsidP="0031458F">
            <w:pPr>
              <w:rPr>
                <w:color w:val="000000"/>
                <w:sz w:val="16"/>
                <w:szCs w:val="16"/>
              </w:rPr>
            </w:pPr>
            <w:r w:rsidRPr="006570C0">
              <w:rPr>
                <w:color w:val="000000"/>
                <w:sz w:val="16"/>
                <w:szCs w:val="16"/>
              </w:rPr>
              <w:t> </w:t>
            </w:r>
          </w:p>
        </w:tc>
        <w:tc>
          <w:tcPr>
            <w:tcW w:w="559" w:type="pct"/>
            <w:tcBorders>
              <w:top w:val="nil"/>
              <w:left w:val="nil"/>
              <w:bottom w:val="single" w:sz="4" w:space="0" w:color="000000"/>
              <w:right w:val="single" w:sz="4" w:space="0" w:color="auto"/>
            </w:tcBorders>
            <w:shd w:val="clear" w:color="auto" w:fill="auto"/>
            <w:vAlign w:val="center"/>
            <w:hideMark/>
          </w:tcPr>
          <w:p w14:paraId="08CCF66A" w14:textId="77777777" w:rsidR="005F1A97" w:rsidRPr="006570C0" w:rsidRDefault="005F1A97" w:rsidP="0031458F">
            <w:pPr>
              <w:rPr>
                <w:color w:val="000000"/>
                <w:sz w:val="16"/>
                <w:szCs w:val="16"/>
              </w:rPr>
            </w:pPr>
            <w:r w:rsidRPr="006570C0">
              <w:rPr>
                <w:color w:val="000000"/>
                <w:sz w:val="16"/>
                <w:szCs w:val="16"/>
              </w:rPr>
              <w:t> </w:t>
            </w:r>
          </w:p>
        </w:tc>
      </w:tr>
      <w:tr w:rsidR="005F1A97" w:rsidRPr="006570C0" w14:paraId="3537973D" w14:textId="77777777" w:rsidTr="0031458F">
        <w:trPr>
          <w:trHeight w:val="408"/>
        </w:trPr>
        <w:tc>
          <w:tcPr>
            <w:tcW w:w="99" w:type="pct"/>
            <w:vMerge/>
            <w:tcBorders>
              <w:top w:val="nil"/>
              <w:left w:val="single" w:sz="4" w:space="0" w:color="auto"/>
              <w:bottom w:val="single" w:sz="4" w:space="0" w:color="000000"/>
              <w:right w:val="single" w:sz="4" w:space="0" w:color="000000"/>
            </w:tcBorders>
            <w:vAlign w:val="center"/>
            <w:hideMark/>
          </w:tcPr>
          <w:p w14:paraId="79D01E9A" w14:textId="77777777" w:rsidR="005F1A97" w:rsidRPr="006570C0" w:rsidRDefault="005F1A97" w:rsidP="0031458F">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4032E2B2" w14:textId="77777777" w:rsidR="005F1A97" w:rsidRPr="006570C0" w:rsidRDefault="005F1A97" w:rsidP="0031458F">
            <w:pPr>
              <w:rPr>
                <w:color w:val="000000"/>
                <w:sz w:val="16"/>
                <w:szCs w:val="16"/>
              </w:rPr>
            </w:pPr>
          </w:p>
        </w:tc>
        <w:tc>
          <w:tcPr>
            <w:tcW w:w="659" w:type="pct"/>
            <w:tcBorders>
              <w:top w:val="nil"/>
              <w:left w:val="nil"/>
              <w:bottom w:val="single" w:sz="4" w:space="0" w:color="auto"/>
              <w:right w:val="single" w:sz="4" w:space="0" w:color="000000"/>
            </w:tcBorders>
            <w:shd w:val="clear" w:color="auto" w:fill="auto"/>
            <w:vAlign w:val="center"/>
            <w:hideMark/>
          </w:tcPr>
          <w:p w14:paraId="7B2F9E1A" w14:textId="77777777" w:rsidR="005F1A97" w:rsidRPr="006570C0" w:rsidRDefault="005F1A97" w:rsidP="0031458F">
            <w:pPr>
              <w:rPr>
                <w:color w:val="000000"/>
                <w:sz w:val="16"/>
                <w:szCs w:val="16"/>
              </w:rPr>
            </w:pPr>
            <w:r w:rsidRPr="006570C0">
              <w:rPr>
                <w:color w:val="000000"/>
                <w:sz w:val="16"/>
                <w:szCs w:val="16"/>
              </w:rPr>
              <w:t> </w:t>
            </w:r>
          </w:p>
        </w:tc>
        <w:tc>
          <w:tcPr>
            <w:tcW w:w="672" w:type="pct"/>
            <w:tcBorders>
              <w:top w:val="nil"/>
              <w:left w:val="nil"/>
              <w:bottom w:val="single" w:sz="4" w:space="0" w:color="auto"/>
              <w:right w:val="single" w:sz="4" w:space="0" w:color="000000"/>
            </w:tcBorders>
            <w:shd w:val="clear" w:color="auto" w:fill="auto"/>
            <w:hideMark/>
          </w:tcPr>
          <w:p w14:paraId="6CD14AAC" w14:textId="77777777" w:rsidR="005F1A97" w:rsidRPr="006570C0" w:rsidRDefault="005F1A97" w:rsidP="0031458F">
            <w:pPr>
              <w:rPr>
                <w:color w:val="000000"/>
                <w:sz w:val="16"/>
                <w:szCs w:val="16"/>
              </w:rPr>
            </w:pPr>
            <w:r w:rsidRPr="006570C0">
              <w:rPr>
                <w:color w:val="000000"/>
                <w:sz w:val="16"/>
                <w:szCs w:val="16"/>
              </w:rPr>
              <w:t> </w:t>
            </w:r>
          </w:p>
        </w:tc>
        <w:tc>
          <w:tcPr>
            <w:tcW w:w="421" w:type="pct"/>
            <w:tcBorders>
              <w:top w:val="nil"/>
              <w:left w:val="nil"/>
              <w:bottom w:val="single" w:sz="4" w:space="0" w:color="auto"/>
              <w:right w:val="single" w:sz="4" w:space="0" w:color="000000"/>
            </w:tcBorders>
            <w:shd w:val="clear" w:color="auto" w:fill="auto"/>
            <w:vAlign w:val="bottom"/>
            <w:hideMark/>
          </w:tcPr>
          <w:p w14:paraId="342A92CF" w14:textId="77777777" w:rsidR="005F1A97" w:rsidRPr="006570C0" w:rsidRDefault="005F1A97" w:rsidP="0031458F">
            <w:pPr>
              <w:jc w:val="center"/>
              <w:rPr>
                <w:color w:val="000000"/>
                <w:sz w:val="16"/>
                <w:szCs w:val="16"/>
              </w:rPr>
            </w:pPr>
            <w:r w:rsidRPr="006570C0">
              <w:rPr>
                <w:color w:val="000000"/>
                <w:sz w:val="16"/>
                <w:szCs w:val="16"/>
              </w:rPr>
              <w:t> </w:t>
            </w:r>
          </w:p>
        </w:tc>
        <w:tc>
          <w:tcPr>
            <w:tcW w:w="450" w:type="pct"/>
            <w:tcBorders>
              <w:top w:val="nil"/>
              <w:left w:val="nil"/>
              <w:bottom w:val="single" w:sz="4" w:space="0" w:color="auto"/>
              <w:right w:val="single" w:sz="4" w:space="0" w:color="000000"/>
            </w:tcBorders>
            <w:shd w:val="clear" w:color="auto" w:fill="auto"/>
            <w:vAlign w:val="center"/>
            <w:hideMark/>
          </w:tcPr>
          <w:p w14:paraId="604EDF72" w14:textId="77777777" w:rsidR="005F1A97" w:rsidRPr="006570C0" w:rsidRDefault="005F1A97" w:rsidP="0031458F">
            <w:pPr>
              <w:rPr>
                <w:color w:val="000000"/>
                <w:sz w:val="16"/>
                <w:szCs w:val="16"/>
              </w:rPr>
            </w:pPr>
            <w:r w:rsidRPr="006570C0">
              <w:rPr>
                <w:color w:val="000000"/>
                <w:sz w:val="16"/>
                <w:szCs w:val="16"/>
              </w:rPr>
              <w:t> </w:t>
            </w:r>
          </w:p>
        </w:tc>
        <w:tc>
          <w:tcPr>
            <w:tcW w:w="399" w:type="pct"/>
            <w:tcBorders>
              <w:top w:val="nil"/>
              <w:left w:val="nil"/>
              <w:bottom w:val="single" w:sz="4" w:space="0" w:color="auto"/>
              <w:right w:val="single" w:sz="4" w:space="0" w:color="000000"/>
            </w:tcBorders>
            <w:shd w:val="clear" w:color="auto" w:fill="auto"/>
            <w:vAlign w:val="bottom"/>
            <w:hideMark/>
          </w:tcPr>
          <w:p w14:paraId="4CDF06DC" w14:textId="77777777" w:rsidR="005F1A97" w:rsidRPr="006570C0" w:rsidRDefault="005F1A97" w:rsidP="0031458F">
            <w:pPr>
              <w:jc w:val="center"/>
              <w:rPr>
                <w:color w:val="000000"/>
                <w:sz w:val="16"/>
                <w:szCs w:val="16"/>
              </w:rPr>
            </w:pPr>
            <w:r w:rsidRPr="006570C0">
              <w:rPr>
                <w:color w:val="000000"/>
                <w:sz w:val="16"/>
                <w:szCs w:val="16"/>
              </w:rPr>
              <w:t> </w:t>
            </w:r>
          </w:p>
        </w:tc>
        <w:tc>
          <w:tcPr>
            <w:tcW w:w="449" w:type="pct"/>
            <w:tcBorders>
              <w:top w:val="nil"/>
              <w:left w:val="nil"/>
              <w:bottom w:val="single" w:sz="4" w:space="0" w:color="auto"/>
              <w:right w:val="single" w:sz="4" w:space="0" w:color="000000"/>
            </w:tcBorders>
            <w:shd w:val="clear" w:color="auto" w:fill="auto"/>
            <w:vAlign w:val="bottom"/>
            <w:hideMark/>
          </w:tcPr>
          <w:p w14:paraId="2316F5B9" w14:textId="77777777" w:rsidR="005F1A97" w:rsidRPr="006570C0" w:rsidRDefault="005F1A97" w:rsidP="0031458F">
            <w:pPr>
              <w:jc w:val="center"/>
              <w:rPr>
                <w:color w:val="000000"/>
                <w:sz w:val="16"/>
                <w:szCs w:val="16"/>
              </w:rPr>
            </w:pPr>
            <w:r w:rsidRPr="006570C0">
              <w:rPr>
                <w:color w:val="000000"/>
                <w:sz w:val="16"/>
                <w:szCs w:val="16"/>
              </w:rPr>
              <w:t> </w:t>
            </w:r>
          </w:p>
        </w:tc>
        <w:tc>
          <w:tcPr>
            <w:tcW w:w="549" w:type="pct"/>
            <w:tcBorders>
              <w:top w:val="nil"/>
              <w:left w:val="nil"/>
              <w:bottom w:val="single" w:sz="4" w:space="0" w:color="auto"/>
              <w:right w:val="single" w:sz="4" w:space="0" w:color="000000"/>
            </w:tcBorders>
            <w:shd w:val="clear" w:color="auto" w:fill="auto"/>
            <w:hideMark/>
          </w:tcPr>
          <w:p w14:paraId="42DD7ED7" w14:textId="77777777" w:rsidR="005F1A97" w:rsidRPr="006570C0" w:rsidRDefault="005F1A97" w:rsidP="0031458F">
            <w:pPr>
              <w:rPr>
                <w:color w:val="000000"/>
                <w:sz w:val="16"/>
                <w:szCs w:val="16"/>
              </w:rPr>
            </w:pPr>
            <w:r w:rsidRPr="006570C0">
              <w:rPr>
                <w:color w:val="000000"/>
                <w:sz w:val="16"/>
                <w:szCs w:val="16"/>
              </w:rPr>
              <w:t> </w:t>
            </w:r>
          </w:p>
        </w:tc>
        <w:tc>
          <w:tcPr>
            <w:tcW w:w="559" w:type="pct"/>
            <w:tcBorders>
              <w:top w:val="nil"/>
              <w:left w:val="nil"/>
              <w:bottom w:val="single" w:sz="4" w:space="0" w:color="auto"/>
              <w:right w:val="single" w:sz="4" w:space="0" w:color="auto"/>
            </w:tcBorders>
            <w:shd w:val="clear" w:color="auto" w:fill="auto"/>
            <w:hideMark/>
          </w:tcPr>
          <w:p w14:paraId="4657E6A1" w14:textId="77777777" w:rsidR="005F1A97" w:rsidRPr="006570C0" w:rsidRDefault="005F1A97" w:rsidP="0031458F">
            <w:pPr>
              <w:rPr>
                <w:color w:val="000000"/>
                <w:sz w:val="16"/>
                <w:szCs w:val="16"/>
              </w:rPr>
            </w:pPr>
            <w:r w:rsidRPr="006570C0">
              <w:rPr>
                <w:color w:val="000000"/>
                <w:sz w:val="16"/>
                <w:szCs w:val="16"/>
              </w:rPr>
              <w:t> </w:t>
            </w:r>
          </w:p>
        </w:tc>
      </w:tr>
      <w:tr w:rsidR="005F1A97" w:rsidRPr="006570C0" w14:paraId="51A8982B" w14:textId="77777777" w:rsidTr="0031458F">
        <w:trPr>
          <w:trHeight w:val="330"/>
        </w:trPr>
        <w:tc>
          <w:tcPr>
            <w:tcW w:w="1501" w:type="pct"/>
            <w:gridSpan w:val="3"/>
            <w:tcBorders>
              <w:top w:val="nil"/>
              <w:left w:val="nil"/>
              <w:bottom w:val="nil"/>
              <w:right w:val="nil"/>
            </w:tcBorders>
            <w:shd w:val="clear" w:color="auto" w:fill="auto"/>
            <w:vAlign w:val="center"/>
            <w:hideMark/>
          </w:tcPr>
          <w:p w14:paraId="30B1D674" w14:textId="77777777" w:rsidR="005F1A97" w:rsidRPr="006570C0" w:rsidRDefault="005F1A97" w:rsidP="0031458F">
            <w:pPr>
              <w:rPr>
                <w:color w:val="000000"/>
                <w:sz w:val="16"/>
                <w:szCs w:val="16"/>
              </w:rPr>
            </w:pPr>
          </w:p>
        </w:tc>
        <w:tc>
          <w:tcPr>
            <w:tcW w:w="672" w:type="pct"/>
            <w:tcBorders>
              <w:top w:val="nil"/>
              <w:left w:val="single" w:sz="4" w:space="0" w:color="auto"/>
              <w:bottom w:val="single" w:sz="4" w:space="0" w:color="auto"/>
              <w:right w:val="single" w:sz="4" w:space="0" w:color="auto"/>
            </w:tcBorders>
            <w:shd w:val="clear" w:color="auto" w:fill="95B3D7" w:themeFill="accent1" w:themeFillTint="99"/>
            <w:vAlign w:val="center"/>
            <w:hideMark/>
          </w:tcPr>
          <w:p w14:paraId="317CEB12" w14:textId="77777777" w:rsidR="005F1A97" w:rsidRPr="006570C0" w:rsidRDefault="005F1A97" w:rsidP="0031458F">
            <w:pPr>
              <w:jc w:val="right"/>
              <w:rPr>
                <w:rFonts w:ascii="Calibri" w:hAnsi="Calibri" w:cs="Calibri"/>
                <w:color w:val="000000"/>
                <w:sz w:val="16"/>
                <w:szCs w:val="16"/>
              </w:rPr>
            </w:pPr>
            <w:r w:rsidRPr="006570C0">
              <w:rPr>
                <w:rFonts w:ascii="Calibri" w:hAnsi="Calibri" w:cs="Calibri"/>
                <w:b/>
                <w:bCs/>
                <w:sz w:val="16"/>
                <w:szCs w:val="16"/>
              </w:rPr>
              <w:t>TOTAL</w:t>
            </w:r>
            <w:r>
              <w:rPr>
                <w:rFonts w:ascii="Calibri" w:hAnsi="Calibri" w:cs="Calibri"/>
                <w:b/>
                <w:bCs/>
                <w:sz w:val="16"/>
                <w:szCs w:val="16"/>
              </w:rPr>
              <w:t>E</w:t>
            </w:r>
          </w:p>
        </w:tc>
        <w:tc>
          <w:tcPr>
            <w:tcW w:w="421" w:type="pct"/>
            <w:tcBorders>
              <w:top w:val="nil"/>
              <w:left w:val="nil"/>
              <w:bottom w:val="single" w:sz="4" w:space="0" w:color="auto"/>
              <w:right w:val="single" w:sz="4" w:space="0" w:color="auto"/>
            </w:tcBorders>
            <w:shd w:val="clear" w:color="auto" w:fill="95B3D7" w:themeFill="accent1" w:themeFillTint="99"/>
            <w:noWrap/>
            <w:vAlign w:val="center"/>
            <w:hideMark/>
          </w:tcPr>
          <w:p w14:paraId="2052DD98" w14:textId="77777777" w:rsidR="005F1A97" w:rsidRPr="006570C0" w:rsidRDefault="005F1A97" w:rsidP="0031458F">
            <w:pPr>
              <w:jc w:val="center"/>
              <w:rPr>
                <w:rFonts w:ascii="Arial" w:hAnsi="Arial" w:cs="Arial"/>
                <w:b/>
                <w:bCs/>
                <w:color w:val="000000"/>
                <w:sz w:val="16"/>
                <w:szCs w:val="16"/>
              </w:rPr>
            </w:pPr>
            <w:r w:rsidRPr="006570C0">
              <w:rPr>
                <w:rFonts w:ascii="Arial" w:hAnsi="Arial" w:cs="Arial"/>
                <w:b/>
                <w:bCs/>
                <w:color w:val="000000"/>
                <w:sz w:val="16"/>
                <w:szCs w:val="16"/>
              </w:rPr>
              <w:t> </w:t>
            </w:r>
          </w:p>
        </w:tc>
        <w:tc>
          <w:tcPr>
            <w:tcW w:w="450" w:type="pct"/>
            <w:tcBorders>
              <w:top w:val="nil"/>
              <w:left w:val="nil"/>
              <w:bottom w:val="single" w:sz="4" w:space="0" w:color="auto"/>
              <w:right w:val="single" w:sz="4" w:space="0" w:color="auto"/>
            </w:tcBorders>
            <w:shd w:val="clear" w:color="auto" w:fill="95B3D7" w:themeFill="accent1" w:themeFillTint="99"/>
            <w:noWrap/>
            <w:vAlign w:val="center"/>
            <w:hideMark/>
          </w:tcPr>
          <w:p w14:paraId="260BD1B5" w14:textId="77777777" w:rsidR="005F1A97" w:rsidRPr="006570C0" w:rsidRDefault="005F1A97" w:rsidP="0031458F">
            <w:pPr>
              <w:jc w:val="right"/>
              <w:rPr>
                <w:rFonts w:ascii="Arial" w:hAnsi="Arial" w:cs="Arial"/>
                <w:b/>
                <w:bCs/>
                <w:color w:val="000000"/>
                <w:sz w:val="16"/>
                <w:szCs w:val="16"/>
              </w:rPr>
            </w:pPr>
            <w:r w:rsidRPr="006570C0">
              <w:rPr>
                <w:rFonts w:ascii="Arial" w:hAnsi="Arial" w:cs="Arial"/>
                <w:b/>
                <w:bCs/>
                <w:color w:val="000000"/>
                <w:sz w:val="16"/>
                <w:szCs w:val="16"/>
              </w:rPr>
              <w:t> </w:t>
            </w:r>
          </w:p>
        </w:tc>
        <w:tc>
          <w:tcPr>
            <w:tcW w:w="399" w:type="pct"/>
            <w:tcBorders>
              <w:top w:val="nil"/>
              <w:left w:val="nil"/>
              <w:bottom w:val="single" w:sz="4" w:space="0" w:color="auto"/>
              <w:right w:val="single" w:sz="4" w:space="0" w:color="auto"/>
            </w:tcBorders>
            <w:shd w:val="clear" w:color="auto" w:fill="95B3D7" w:themeFill="accent1" w:themeFillTint="99"/>
            <w:noWrap/>
            <w:vAlign w:val="center"/>
            <w:hideMark/>
          </w:tcPr>
          <w:p w14:paraId="2E78DD27" w14:textId="77777777" w:rsidR="005F1A97" w:rsidRPr="006570C0" w:rsidRDefault="005F1A97" w:rsidP="0031458F">
            <w:pPr>
              <w:jc w:val="center"/>
              <w:rPr>
                <w:rFonts w:ascii="Arial" w:hAnsi="Arial" w:cs="Arial"/>
                <w:b/>
                <w:bCs/>
                <w:color w:val="000000"/>
                <w:sz w:val="16"/>
                <w:szCs w:val="16"/>
              </w:rPr>
            </w:pPr>
            <w:r w:rsidRPr="006570C0">
              <w:rPr>
                <w:rFonts w:ascii="Arial" w:hAnsi="Arial" w:cs="Arial"/>
                <w:b/>
                <w:bCs/>
                <w:color w:val="000000"/>
                <w:sz w:val="16"/>
                <w:szCs w:val="16"/>
              </w:rPr>
              <w:t> </w:t>
            </w:r>
          </w:p>
        </w:tc>
        <w:tc>
          <w:tcPr>
            <w:tcW w:w="449" w:type="pct"/>
            <w:tcBorders>
              <w:top w:val="nil"/>
              <w:left w:val="nil"/>
              <w:bottom w:val="single" w:sz="4" w:space="0" w:color="auto"/>
              <w:right w:val="single" w:sz="4" w:space="0" w:color="auto"/>
            </w:tcBorders>
            <w:shd w:val="clear" w:color="auto" w:fill="95B3D7" w:themeFill="accent1" w:themeFillTint="99"/>
            <w:noWrap/>
            <w:vAlign w:val="center"/>
            <w:hideMark/>
          </w:tcPr>
          <w:p w14:paraId="6DC8F72F" w14:textId="77777777" w:rsidR="005F1A97" w:rsidRPr="006570C0" w:rsidRDefault="005F1A97" w:rsidP="0031458F">
            <w:pPr>
              <w:jc w:val="center"/>
              <w:rPr>
                <w:rFonts w:ascii="Arial" w:hAnsi="Arial" w:cs="Arial"/>
                <w:b/>
                <w:bCs/>
                <w:color w:val="000000"/>
                <w:sz w:val="16"/>
                <w:szCs w:val="16"/>
              </w:rPr>
            </w:pPr>
            <w:r w:rsidRPr="006570C0">
              <w:rPr>
                <w:rFonts w:ascii="Arial" w:hAnsi="Arial" w:cs="Arial"/>
                <w:b/>
                <w:bCs/>
                <w:color w:val="000000"/>
                <w:sz w:val="16"/>
                <w:szCs w:val="16"/>
              </w:rPr>
              <w:t> </w:t>
            </w:r>
          </w:p>
        </w:tc>
        <w:tc>
          <w:tcPr>
            <w:tcW w:w="549" w:type="pct"/>
            <w:tcBorders>
              <w:top w:val="nil"/>
              <w:left w:val="nil"/>
              <w:bottom w:val="nil"/>
              <w:right w:val="nil"/>
            </w:tcBorders>
            <w:shd w:val="clear" w:color="auto" w:fill="auto"/>
            <w:vAlign w:val="center"/>
            <w:hideMark/>
          </w:tcPr>
          <w:p w14:paraId="51BFB3FE" w14:textId="77777777" w:rsidR="005F1A97" w:rsidRPr="006570C0" w:rsidRDefault="005F1A97" w:rsidP="0031458F">
            <w:pPr>
              <w:jc w:val="center"/>
              <w:rPr>
                <w:rFonts w:ascii="Arial" w:hAnsi="Arial" w:cs="Arial"/>
                <w:b/>
                <w:bCs/>
                <w:color w:val="000000"/>
                <w:sz w:val="16"/>
                <w:szCs w:val="16"/>
              </w:rPr>
            </w:pPr>
          </w:p>
        </w:tc>
        <w:tc>
          <w:tcPr>
            <w:tcW w:w="559" w:type="pct"/>
            <w:tcBorders>
              <w:top w:val="nil"/>
              <w:left w:val="nil"/>
              <w:bottom w:val="nil"/>
              <w:right w:val="nil"/>
            </w:tcBorders>
            <w:shd w:val="clear" w:color="auto" w:fill="auto"/>
            <w:vAlign w:val="center"/>
            <w:hideMark/>
          </w:tcPr>
          <w:p w14:paraId="42690318" w14:textId="77777777" w:rsidR="005F1A97" w:rsidRPr="006570C0" w:rsidRDefault="005F1A97" w:rsidP="0031458F">
            <w:pPr>
              <w:rPr>
                <w:sz w:val="16"/>
                <w:szCs w:val="16"/>
              </w:rPr>
            </w:pPr>
          </w:p>
        </w:tc>
      </w:tr>
    </w:tbl>
    <w:p w14:paraId="4BE28B67" w14:textId="77777777" w:rsidR="005F1A97" w:rsidRDefault="005F1A97" w:rsidP="005F1A97"/>
    <w:p w14:paraId="4D0AC9D4" w14:textId="77777777" w:rsidR="005F1A97" w:rsidRDefault="005F1A97" w:rsidP="005F1A97">
      <w:pPr>
        <w:ind w:right="796"/>
      </w:pPr>
    </w:p>
    <w:p w14:paraId="7A316EE0" w14:textId="77777777" w:rsidR="005F1A97" w:rsidRPr="00AC7DA4" w:rsidRDefault="005F1A97" w:rsidP="00AC7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sectPr w:rsidR="005F1A97" w:rsidRPr="00AC7DA4" w:rsidSect="00AC7DA4">
      <w:pgSz w:w="16838" w:h="11906" w:orient="landscape" w:code="9"/>
      <w:pgMar w:top="1134" w:right="289" w:bottom="1558" w:left="709" w:header="567" w:footer="62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28080" w14:textId="77777777" w:rsidR="00D203CC" w:rsidRDefault="00D203CC">
      <w:r>
        <w:separator/>
      </w:r>
    </w:p>
  </w:endnote>
  <w:endnote w:type="continuationSeparator" w:id="0">
    <w:p w14:paraId="1DED7D63" w14:textId="77777777" w:rsidR="00D203CC" w:rsidRDefault="00D2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27E09" w14:textId="77777777" w:rsidR="00D203CC" w:rsidRDefault="00D203CC">
      <w:r>
        <w:separator/>
      </w:r>
    </w:p>
  </w:footnote>
  <w:footnote w:type="continuationSeparator" w:id="0">
    <w:p w14:paraId="1E07358A" w14:textId="77777777" w:rsidR="00D203CC" w:rsidRDefault="00D203CC">
      <w:r>
        <w:continuationSeparator/>
      </w:r>
    </w:p>
  </w:footnote>
  <w:footnote w:id="1">
    <w:p w14:paraId="6BE0EE51" w14:textId="77777777" w:rsidR="007E7267" w:rsidRDefault="007E7267" w:rsidP="007E7267">
      <w:pPr>
        <w:pStyle w:val="Testonotaapidipagina"/>
      </w:pPr>
      <w:r w:rsidRPr="00D37D1D">
        <w:rPr>
          <w:rStyle w:val="Rimandonotaapidipagina"/>
          <w:sz w:val="16"/>
          <w:szCs w:val="16"/>
        </w:rPr>
        <w:footnoteRef/>
      </w:r>
      <w:r w:rsidRPr="00D37D1D">
        <w:rPr>
          <w:sz w:val="16"/>
          <w:szCs w:val="16"/>
        </w:rPr>
        <w:t xml:space="preserve"> </w:t>
      </w:r>
      <w:r w:rsidRPr="00D37D1D">
        <w:rPr>
          <w:rFonts w:ascii="Verdana" w:hAnsi="Verdana"/>
          <w:sz w:val="14"/>
          <w:szCs w:val="14"/>
        </w:rPr>
        <w:t xml:space="preserve">Titolare, legale rappresentante o procuratore speciale (in quest'ultima ipotesi allegare la procura o copia </w:t>
      </w:r>
      <w:r w:rsidR="00D37D1D" w:rsidRPr="00D37D1D">
        <w:rPr>
          <w:rFonts w:ascii="Verdana" w:hAnsi="Verdana"/>
          <w:sz w:val="14"/>
          <w:szCs w:val="14"/>
        </w:rPr>
        <w:t>a</w:t>
      </w:r>
      <w:r w:rsidRPr="00D37D1D">
        <w:rPr>
          <w:rFonts w:ascii="Verdana" w:hAnsi="Verdana"/>
          <w:sz w:val="14"/>
          <w:szCs w:val="14"/>
        </w:rPr>
        <w:t>utentica della stessa)</w:t>
      </w:r>
    </w:p>
  </w:footnote>
  <w:footnote w:id="2">
    <w:p w14:paraId="2F237E48" w14:textId="77777777" w:rsidR="007E7267" w:rsidRDefault="007E7267" w:rsidP="007E7267">
      <w:pPr>
        <w:pStyle w:val="Testonotaapidipagina"/>
      </w:pPr>
      <w:r>
        <w:rPr>
          <w:rStyle w:val="Rimandonotaapidipagina"/>
        </w:rPr>
        <w:footnoteRef/>
      </w:r>
      <w:r>
        <w:t xml:space="preserve"> </w:t>
      </w:r>
      <w:r w:rsidRPr="00181D66">
        <w:rPr>
          <w:rFonts w:ascii="Verdana" w:hAnsi="Verdana"/>
          <w:sz w:val="16"/>
          <w:szCs w:val="16"/>
        </w:rPr>
        <w:t xml:space="preserve">Firma </w:t>
      </w:r>
      <w:r w:rsidRPr="0070396B">
        <w:rPr>
          <w:rFonts w:ascii="Verdana" w:hAnsi="Verdana"/>
          <w:sz w:val="16"/>
          <w:szCs w:val="16"/>
        </w:rPr>
        <w:t>resa autentica allegando copia del documento di identità ai sensi dell’art. 38 DPR 445/2000</w:t>
      </w:r>
    </w:p>
  </w:footnote>
  <w:footnote w:id="3">
    <w:p w14:paraId="7FB05683" w14:textId="77777777" w:rsidR="00BA61AA" w:rsidRPr="005F1A97" w:rsidRDefault="00BA61AA" w:rsidP="00204BBA">
      <w:pPr>
        <w:pStyle w:val="Testonotaapidipagina"/>
        <w:jc w:val="both"/>
        <w:rPr>
          <w:rFonts w:ascii="Verdana" w:hAnsi="Verdana"/>
          <w:sz w:val="16"/>
          <w:szCs w:val="16"/>
        </w:rPr>
      </w:pPr>
      <w:r w:rsidRPr="005F1A97">
        <w:rPr>
          <w:rStyle w:val="Rimandonotaapidipagina"/>
          <w:rFonts w:ascii="Verdana" w:hAnsi="Verdana"/>
          <w:sz w:val="16"/>
          <w:szCs w:val="16"/>
        </w:rPr>
        <w:footnoteRef/>
      </w:r>
      <w:r w:rsidRPr="005F1A97">
        <w:rPr>
          <w:rFonts w:ascii="Verdana" w:hAnsi="Verdana"/>
          <w:sz w:val="16"/>
          <w:szCs w:val="16"/>
        </w:rPr>
        <w:t xml:space="preserve"> Qualora tale istanza fosse riferita a una domanda già presentata, la cui istruttoria risulti sospesa a seguito dell’indisponibilità di risorse finanziarie (ai sensi dell’art. 9, c. 2, lett. a) del D.M. 09.12.2014), indicare il numero di protocollo assegnato alla domanda a suo tempo presentata</w:t>
      </w:r>
    </w:p>
  </w:footnote>
  <w:footnote w:id="4">
    <w:p w14:paraId="2AF3CEEF" w14:textId="77777777" w:rsidR="00E37582" w:rsidRPr="007D3823" w:rsidRDefault="00E37582" w:rsidP="00E37582">
      <w:pPr>
        <w:pStyle w:val="Testonotaapidipagina"/>
        <w:jc w:val="both"/>
        <w:rPr>
          <w:rFonts w:ascii="Verdana" w:hAnsi="Verdana"/>
          <w:sz w:val="16"/>
          <w:szCs w:val="16"/>
        </w:rPr>
      </w:pPr>
      <w:r>
        <w:rPr>
          <w:rStyle w:val="Rimandonotaapidipagina"/>
        </w:rPr>
        <w:footnoteRef/>
      </w:r>
      <w:r>
        <w:t xml:space="preserve"> </w:t>
      </w:r>
      <w:r w:rsidRPr="007D3823">
        <w:rPr>
          <w:rFonts w:ascii="Verdana" w:hAnsi="Verdana"/>
          <w:sz w:val="16"/>
          <w:szCs w:val="16"/>
        </w:rPr>
        <w:t>Fornire documentazione atta a comprovare lo “status” di struttura dismessa (</w:t>
      </w:r>
      <w:r w:rsidR="00DA45CC" w:rsidRPr="007D3823">
        <w:rPr>
          <w:rFonts w:ascii="Verdana" w:hAnsi="Verdana"/>
          <w:sz w:val="16"/>
          <w:szCs w:val="16"/>
        </w:rPr>
        <w:t xml:space="preserve">indicare data di dismissione, </w:t>
      </w:r>
      <w:r w:rsidRPr="007D3823">
        <w:rPr>
          <w:rFonts w:ascii="Verdana" w:hAnsi="Verdana"/>
          <w:sz w:val="16"/>
          <w:szCs w:val="16"/>
        </w:rPr>
        <w:t>ultim</w:t>
      </w:r>
      <w:r w:rsidR="00DA45CC" w:rsidRPr="007D3823">
        <w:rPr>
          <w:rFonts w:ascii="Verdana" w:hAnsi="Verdana"/>
          <w:sz w:val="16"/>
          <w:szCs w:val="16"/>
        </w:rPr>
        <w:t>a attività produttiva presente,</w:t>
      </w:r>
      <w:r w:rsidRPr="007D3823">
        <w:rPr>
          <w:rFonts w:ascii="Verdana" w:hAnsi="Verdana"/>
          <w:sz w:val="16"/>
          <w:szCs w:val="16"/>
        </w:rPr>
        <w:t xml:space="preserve"> proprietà attuale, </w:t>
      </w:r>
      <w:r w:rsidR="00792F96" w:rsidRPr="007D3823">
        <w:rPr>
          <w:rFonts w:ascii="Verdana" w:hAnsi="Verdana"/>
          <w:sz w:val="16"/>
          <w:szCs w:val="16"/>
        </w:rPr>
        <w:t xml:space="preserve">descrivere lo stato conservativo, vantaggio paesaggistico ambientale </w:t>
      </w:r>
      <w:r w:rsidR="0071541E" w:rsidRPr="007D3823">
        <w:rPr>
          <w:rFonts w:ascii="Verdana" w:hAnsi="Verdana"/>
          <w:sz w:val="16"/>
          <w:szCs w:val="16"/>
        </w:rPr>
        <w:t xml:space="preserve">legato al recupero delle strutture, </w:t>
      </w:r>
      <w:r w:rsidRPr="007D3823">
        <w:rPr>
          <w:rFonts w:ascii="Verdana" w:hAnsi="Verdana"/>
          <w:sz w:val="16"/>
          <w:szCs w:val="16"/>
        </w:rPr>
        <w:t>ecc</w:t>
      </w:r>
      <w:r w:rsidR="0015652B">
        <w:rPr>
          <w:rFonts w:ascii="Verdana" w:hAnsi="Verdana"/>
          <w:sz w:val="16"/>
          <w:szCs w:val="16"/>
        </w:rPr>
        <w:t>.</w:t>
      </w:r>
      <w:r w:rsidRPr="007D3823">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ABB12" w14:textId="7C577049" w:rsidR="00AC7DA4" w:rsidRPr="005412C9" w:rsidRDefault="00BA61AA" w:rsidP="005412C9">
    <w:pPr>
      <w:pStyle w:val="Intestazione"/>
      <w:rPr>
        <w:rFonts w:ascii="Verdana" w:hAnsi="Verdana"/>
        <w:color w:val="800000"/>
        <w:sz w:val="16"/>
        <w:szCs w:val="16"/>
      </w:rPr>
    </w:pPr>
    <w:r w:rsidRPr="005412C9">
      <w:rPr>
        <w:rFonts w:ascii="Verdana" w:hAnsi="Verdana"/>
        <w:color w:val="800000"/>
        <w:sz w:val="16"/>
        <w:szCs w:val="16"/>
      </w:rPr>
      <w:tab/>
    </w:r>
    <w:r>
      <w:rPr>
        <w:rFonts w:ascii="Verdana" w:hAnsi="Verdana"/>
        <w:color w:val="800000"/>
        <w:sz w:val="16"/>
        <w:szCs w:val="16"/>
      </w:rPr>
      <w:t>I</w:t>
    </w:r>
    <w:r w:rsidRPr="00DB4E15">
      <w:rPr>
        <w:rFonts w:ascii="Verdana" w:hAnsi="Verdana"/>
        <w:color w:val="800000"/>
        <w:sz w:val="16"/>
        <w:szCs w:val="16"/>
      </w:rPr>
      <w:t xml:space="preserve">stanza di attivazione procedura Accordo di </w:t>
    </w:r>
    <w:r w:rsidR="008F67E5">
      <w:rPr>
        <w:rFonts w:ascii="Verdana" w:hAnsi="Verdana"/>
        <w:color w:val="800000"/>
        <w:sz w:val="16"/>
        <w:szCs w:val="16"/>
      </w:rPr>
      <w:t>Programma</w:t>
    </w:r>
    <w:r w:rsidRPr="005412C9">
      <w:rPr>
        <w:rFonts w:ascii="Verdana" w:hAnsi="Verdana"/>
        <w:color w:val="800000"/>
        <w:sz w:val="16"/>
        <w:szCs w:val="16"/>
      </w:rPr>
      <w:tab/>
    </w:r>
    <w:r w:rsidRPr="005412C9">
      <w:rPr>
        <w:rStyle w:val="Numeropagina"/>
        <w:rFonts w:ascii="Verdana" w:hAnsi="Verdana"/>
        <w:color w:val="800000"/>
        <w:sz w:val="16"/>
        <w:szCs w:val="16"/>
      </w:rPr>
      <w:fldChar w:fldCharType="begin"/>
    </w:r>
    <w:r w:rsidRPr="005412C9">
      <w:rPr>
        <w:rStyle w:val="Numeropagina"/>
        <w:rFonts w:ascii="Verdana" w:hAnsi="Verdana"/>
        <w:color w:val="800000"/>
        <w:sz w:val="16"/>
        <w:szCs w:val="16"/>
      </w:rPr>
      <w:instrText xml:space="preserve"> PAGE </w:instrText>
    </w:r>
    <w:r w:rsidRPr="005412C9">
      <w:rPr>
        <w:rStyle w:val="Numeropagina"/>
        <w:rFonts w:ascii="Verdana" w:hAnsi="Verdana"/>
        <w:color w:val="800000"/>
        <w:sz w:val="16"/>
        <w:szCs w:val="16"/>
      </w:rPr>
      <w:fldChar w:fldCharType="separate"/>
    </w:r>
    <w:r w:rsidR="002526C4">
      <w:rPr>
        <w:rStyle w:val="Numeropagina"/>
        <w:rFonts w:ascii="Verdana" w:hAnsi="Verdana"/>
        <w:noProof/>
        <w:color w:val="800000"/>
        <w:sz w:val="16"/>
        <w:szCs w:val="16"/>
      </w:rPr>
      <w:t>12</w:t>
    </w:r>
    <w:r w:rsidRPr="005412C9">
      <w:rPr>
        <w:rStyle w:val="Numeropagina"/>
        <w:rFonts w:ascii="Verdana" w:hAnsi="Verdana"/>
        <w:color w:val="800000"/>
        <w:sz w:val="16"/>
        <w:szCs w:val="16"/>
      </w:rPr>
      <w:fldChar w:fldCharType="end"/>
    </w:r>
    <w:r w:rsidRPr="005412C9">
      <w:rPr>
        <w:rStyle w:val="Numeropagina"/>
        <w:rFonts w:ascii="Verdana" w:hAnsi="Verdana"/>
        <w:color w:val="800000"/>
        <w:sz w:val="16"/>
        <w:szCs w:val="16"/>
      </w:rPr>
      <w:t>/</w:t>
    </w:r>
    <w:r w:rsidR="00AC7DA4">
      <w:rPr>
        <w:rStyle w:val="Numeropagina"/>
        <w:rFonts w:ascii="Verdana" w:hAnsi="Verdana"/>
        <w:color w:val="800000"/>
        <w:sz w:val="16"/>
        <w:szCs w:val="16"/>
      </w:rPr>
      <w:t>18</w:t>
    </w:r>
  </w:p>
  <w:p w14:paraId="13920101" w14:textId="77777777" w:rsidR="00BA61AA" w:rsidRDefault="00BA61AA" w:rsidP="00C733DA">
    <w:pPr>
      <w:pStyle w:val="Intestazione"/>
      <w:tabs>
        <w:tab w:val="clear" w:pos="4819"/>
        <w:tab w:val="center" w:pos="6804"/>
      </w:tabs>
      <w:ind w:left="-567"/>
      <w:jc w:val="both"/>
      <w:rPr>
        <w:rFonts w:ascii="Verdana" w:hAnsi="Verdana"/>
        <w:color w:val="800000"/>
        <w:sz w:val="16"/>
        <w:szCs w:val="16"/>
      </w:rPr>
    </w:pPr>
    <w:r>
      <w:rPr>
        <w:noProof/>
      </w:rPr>
      <w:drawing>
        <wp:anchor distT="0" distB="0" distL="114300" distR="114300" simplePos="0" relativeHeight="251658240" behindDoc="1" locked="0" layoutInCell="1" allowOverlap="1" wp14:anchorId="2F318090" wp14:editId="191DD128">
          <wp:simplePos x="0" y="0"/>
          <wp:positionH relativeFrom="column">
            <wp:posOffset>4589145</wp:posOffset>
          </wp:positionH>
          <wp:positionV relativeFrom="paragraph">
            <wp:posOffset>586105</wp:posOffset>
          </wp:positionV>
          <wp:extent cx="1936750" cy="190500"/>
          <wp:effectExtent l="0" t="0" r="0" b="0"/>
          <wp:wrapNone/>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27EDB1E4" wp14:editId="64CE40CE">
          <wp:simplePos x="0" y="0"/>
          <wp:positionH relativeFrom="column">
            <wp:posOffset>5433060</wp:posOffset>
          </wp:positionH>
          <wp:positionV relativeFrom="paragraph">
            <wp:posOffset>217805</wp:posOffset>
          </wp:positionV>
          <wp:extent cx="299085" cy="288925"/>
          <wp:effectExtent l="0" t="0" r="0" b="0"/>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8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7991BE4" wp14:editId="27CFD9BD">
          <wp:extent cx="1846580" cy="852805"/>
          <wp:effectExtent l="0" t="0" r="0" b="0"/>
          <wp:docPr id="32" name="Immagine 32" descr="invitalia_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lia_a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6580" cy="85280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938"/>
    <w:multiLevelType w:val="hybridMultilevel"/>
    <w:tmpl w:val="95DE09FA"/>
    <w:lvl w:ilvl="0" w:tplc="04100017">
      <w:start w:val="1"/>
      <w:numFmt w:val="lowerLetter"/>
      <w:lvlText w:val="%1)"/>
      <w:lvlJc w:val="left"/>
      <w:pPr>
        <w:ind w:left="720" w:hanging="360"/>
      </w:pPr>
      <w:rPr>
        <w:rFonts w:hint="default"/>
        <w:u w:val="no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FE49E6"/>
    <w:multiLevelType w:val="hybridMultilevel"/>
    <w:tmpl w:val="9EF815E8"/>
    <w:lvl w:ilvl="0" w:tplc="1D7469B8">
      <w:start w:val="6"/>
      <w:numFmt w:val="lowerLetter"/>
      <w:lvlText w:val="%1)"/>
      <w:lvlJc w:val="left"/>
      <w:pPr>
        <w:ind w:left="1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873C55"/>
    <w:multiLevelType w:val="hybridMultilevel"/>
    <w:tmpl w:val="B52E429E"/>
    <w:lvl w:ilvl="0" w:tplc="093C8022">
      <w:start w:val="1"/>
      <w:numFmt w:val="bullet"/>
      <w:lvlText w:val=""/>
      <w:lvlJc w:val="left"/>
      <w:pPr>
        <w:ind w:left="1429"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8C16AC"/>
    <w:multiLevelType w:val="hybridMultilevel"/>
    <w:tmpl w:val="70DE6DDC"/>
    <w:lvl w:ilvl="0" w:tplc="04100017">
      <w:start w:val="1"/>
      <w:numFmt w:val="lowerLetter"/>
      <w:lvlText w:val="%1)"/>
      <w:lvlJc w:val="left"/>
      <w:pPr>
        <w:ind w:left="1720" w:hanging="360"/>
      </w:pPr>
    </w:lvl>
    <w:lvl w:ilvl="1" w:tplc="04100019" w:tentative="1">
      <w:start w:val="1"/>
      <w:numFmt w:val="lowerLetter"/>
      <w:lvlText w:val="%2."/>
      <w:lvlJc w:val="left"/>
      <w:pPr>
        <w:ind w:left="2440" w:hanging="360"/>
      </w:pPr>
    </w:lvl>
    <w:lvl w:ilvl="2" w:tplc="0410001B" w:tentative="1">
      <w:start w:val="1"/>
      <w:numFmt w:val="lowerRoman"/>
      <w:lvlText w:val="%3."/>
      <w:lvlJc w:val="right"/>
      <w:pPr>
        <w:ind w:left="3160" w:hanging="180"/>
      </w:pPr>
    </w:lvl>
    <w:lvl w:ilvl="3" w:tplc="0410000F" w:tentative="1">
      <w:start w:val="1"/>
      <w:numFmt w:val="decimal"/>
      <w:lvlText w:val="%4."/>
      <w:lvlJc w:val="left"/>
      <w:pPr>
        <w:ind w:left="3880" w:hanging="360"/>
      </w:pPr>
    </w:lvl>
    <w:lvl w:ilvl="4" w:tplc="04100019" w:tentative="1">
      <w:start w:val="1"/>
      <w:numFmt w:val="lowerLetter"/>
      <w:lvlText w:val="%5."/>
      <w:lvlJc w:val="left"/>
      <w:pPr>
        <w:ind w:left="4600" w:hanging="360"/>
      </w:pPr>
    </w:lvl>
    <w:lvl w:ilvl="5" w:tplc="0410001B" w:tentative="1">
      <w:start w:val="1"/>
      <w:numFmt w:val="lowerRoman"/>
      <w:lvlText w:val="%6."/>
      <w:lvlJc w:val="right"/>
      <w:pPr>
        <w:ind w:left="5320" w:hanging="180"/>
      </w:pPr>
    </w:lvl>
    <w:lvl w:ilvl="6" w:tplc="0410000F" w:tentative="1">
      <w:start w:val="1"/>
      <w:numFmt w:val="decimal"/>
      <w:lvlText w:val="%7."/>
      <w:lvlJc w:val="left"/>
      <w:pPr>
        <w:ind w:left="6040" w:hanging="360"/>
      </w:pPr>
    </w:lvl>
    <w:lvl w:ilvl="7" w:tplc="04100019" w:tentative="1">
      <w:start w:val="1"/>
      <w:numFmt w:val="lowerLetter"/>
      <w:lvlText w:val="%8."/>
      <w:lvlJc w:val="left"/>
      <w:pPr>
        <w:ind w:left="6760" w:hanging="360"/>
      </w:pPr>
    </w:lvl>
    <w:lvl w:ilvl="8" w:tplc="0410001B" w:tentative="1">
      <w:start w:val="1"/>
      <w:numFmt w:val="lowerRoman"/>
      <w:lvlText w:val="%9."/>
      <w:lvlJc w:val="right"/>
      <w:pPr>
        <w:ind w:left="7480" w:hanging="180"/>
      </w:pPr>
    </w:lvl>
  </w:abstractNum>
  <w:abstractNum w:abstractNumId="4" w15:restartNumberingAfterBreak="0">
    <w:nsid w:val="29347908"/>
    <w:multiLevelType w:val="hybridMultilevel"/>
    <w:tmpl w:val="7734646A"/>
    <w:lvl w:ilvl="0" w:tplc="C64E24A0">
      <w:start w:val="1"/>
      <w:numFmt w:val="lowerLetter"/>
      <w:lvlText w:val="%1)"/>
      <w:lvlJc w:val="left"/>
      <w:pPr>
        <w:ind w:left="1138"/>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1" w:tplc="EBF493F0">
      <w:start w:val="1"/>
      <w:numFmt w:val="bullet"/>
      <w:lvlText w:val="•"/>
      <w:lvlJc w:val="left"/>
      <w:pPr>
        <w:ind w:left="1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DA5BCE">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B445A6">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A063D0">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900804">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A48F14">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A40D12">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3CC0E2">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FF2A99"/>
    <w:multiLevelType w:val="hybridMultilevel"/>
    <w:tmpl w:val="F210E108"/>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15:restartNumberingAfterBreak="0">
    <w:nsid w:val="2CCE1893"/>
    <w:multiLevelType w:val="hybridMultilevel"/>
    <w:tmpl w:val="0B4E252C"/>
    <w:lvl w:ilvl="0" w:tplc="04100015">
      <w:start w:val="1"/>
      <w:numFmt w:val="upp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7" w15:restartNumberingAfterBreak="0">
    <w:nsid w:val="318E6100"/>
    <w:multiLevelType w:val="hybridMultilevel"/>
    <w:tmpl w:val="17604198"/>
    <w:lvl w:ilvl="0" w:tplc="04100017">
      <w:start w:val="1"/>
      <w:numFmt w:val="lowerLetter"/>
      <w:lvlText w:val="%1)"/>
      <w:lvlJc w:val="left"/>
      <w:pPr>
        <w:ind w:left="1429" w:hanging="360"/>
      </w:pPr>
      <w:rPr>
        <w:rFonts w:hint="default"/>
      </w:rPr>
    </w:lvl>
    <w:lvl w:ilvl="1" w:tplc="7EDA0524">
      <w:start w:val="3"/>
      <w:numFmt w:val="bullet"/>
      <w:lvlText w:val="-"/>
      <w:lvlJc w:val="left"/>
      <w:pPr>
        <w:ind w:left="2149" w:hanging="360"/>
      </w:pPr>
      <w:rPr>
        <w:rFonts w:ascii="Verdana" w:eastAsia="Times New Roman" w:hAnsi="Verdana" w:cs="Times New Roman"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320530E1"/>
    <w:multiLevelType w:val="hybridMultilevel"/>
    <w:tmpl w:val="D7F43F60"/>
    <w:lvl w:ilvl="0" w:tplc="04100001">
      <w:start w:val="1"/>
      <w:numFmt w:val="bullet"/>
      <w:lvlText w:val=""/>
      <w:lvlJc w:val="left"/>
      <w:pPr>
        <w:ind w:left="2160" w:hanging="360"/>
      </w:pPr>
      <w:rPr>
        <w:rFonts w:ascii="Symbol" w:hAnsi="Symbol" w:hint="default"/>
      </w:rPr>
    </w:lvl>
    <w:lvl w:ilvl="1" w:tplc="04100017">
      <w:start w:val="1"/>
      <w:numFmt w:val="lowerLetter"/>
      <w:lvlText w:val="%2)"/>
      <w:lvlJc w:val="left"/>
      <w:pPr>
        <w:ind w:left="1778" w:hanging="360"/>
      </w:pPr>
    </w:lvl>
    <w:lvl w:ilvl="2" w:tplc="04100005">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9" w15:restartNumberingAfterBreak="0">
    <w:nsid w:val="32F05C48"/>
    <w:multiLevelType w:val="hybridMultilevel"/>
    <w:tmpl w:val="BE1A5C90"/>
    <w:lvl w:ilvl="0" w:tplc="5FA8042A">
      <w:start w:val="1"/>
      <w:numFmt w:val="decimal"/>
      <w:lvlText w:val="%1."/>
      <w:lvlJc w:val="left"/>
      <w:pPr>
        <w:ind w:left="2487" w:hanging="360"/>
      </w:pPr>
      <w:rPr>
        <w:b/>
        <w:bCs w:val="0"/>
      </w:rPr>
    </w:lvl>
    <w:lvl w:ilvl="1" w:tplc="04100019" w:tentative="1">
      <w:start w:val="1"/>
      <w:numFmt w:val="lowerLetter"/>
      <w:lvlText w:val="%2."/>
      <w:lvlJc w:val="left"/>
      <w:pPr>
        <w:ind w:left="3207" w:hanging="360"/>
      </w:pPr>
    </w:lvl>
    <w:lvl w:ilvl="2" w:tplc="0410001B" w:tentative="1">
      <w:start w:val="1"/>
      <w:numFmt w:val="lowerRoman"/>
      <w:lvlText w:val="%3."/>
      <w:lvlJc w:val="right"/>
      <w:pPr>
        <w:ind w:left="3927" w:hanging="180"/>
      </w:pPr>
    </w:lvl>
    <w:lvl w:ilvl="3" w:tplc="0410000F" w:tentative="1">
      <w:start w:val="1"/>
      <w:numFmt w:val="decimal"/>
      <w:lvlText w:val="%4."/>
      <w:lvlJc w:val="left"/>
      <w:pPr>
        <w:ind w:left="4647" w:hanging="360"/>
      </w:pPr>
    </w:lvl>
    <w:lvl w:ilvl="4" w:tplc="04100019" w:tentative="1">
      <w:start w:val="1"/>
      <w:numFmt w:val="lowerLetter"/>
      <w:lvlText w:val="%5."/>
      <w:lvlJc w:val="left"/>
      <w:pPr>
        <w:ind w:left="5367" w:hanging="360"/>
      </w:pPr>
    </w:lvl>
    <w:lvl w:ilvl="5" w:tplc="0410001B" w:tentative="1">
      <w:start w:val="1"/>
      <w:numFmt w:val="lowerRoman"/>
      <w:lvlText w:val="%6."/>
      <w:lvlJc w:val="right"/>
      <w:pPr>
        <w:ind w:left="6087" w:hanging="180"/>
      </w:pPr>
    </w:lvl>
    <w:lvl w:ilvl="6" w:tplc="0410000F" w:tentative="1">
      <w:start w:val="1"/>
      <w:numFmt w:val="decimal"/>
      <w:lvlText w:val="%7."/>
      <w:lvlJc w:val="left"/>
      <w:pPr>
        <w:ind w:left="6807" w:hanging="360"/>
      </w:pPr>
    </w:lvl>
    <w:lvl w:ilvl="7" w:tplc="04100019" w:tentative="1">
      <w:start w:val="1"/>
      <w:numFmt w:val="lowerLetter"/>
      <w:lvlText w:val="%8."/>
      <w:lvlJc w:val="left"/>
      <w:pPr>
        <w:ind w:left="7527" w:hanging="360"/>
      </w:pPr>
    </w:lvl>
    <w:lvl w:ilvl="8" w:tplc="0410001B" w:tentative="1">
      <w:start w:val="1"/>
      <w:numFmt w:val="lowerRoman"/>
      <w:lvlText w:val="%9."/>
      <w:lvlJc w:val="right"/>
      <w:pPr>
        <w:ind w:left="8247" w:hanging="180"/>
      </w:pPr>
    </w:lvl>
  </w:abstractNum>
  <w:abstractNum w:abstractNumId="10" w15:restartNumberingAfterBreak="0">
    <w:nsid w:val="350C3DA0"/>
    <w:multiLevelType w:val="hybridMultilevel"/>
    <w:tmpl w:val="EEDAA362"/>
    <w:lvl w:ilvl="0" w:tplc="69961BCE">
      <w:start w:val="1"/>
      <w:numFmt w:val="decimal"/>
      <w:lvlText w:val="%1."/>
      <w:lvlJc w:val="left"/>
      <w:pPr>
        <w:ind w:left="720" w:hanging="360"/>
      </w:pPr>
      <w:rPr>
        <w:rFonts w:hint="default"/>
        <w:b/>
        <w:bCs/>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D6A59E7"/>
    <w:multiLevelType w:val="hybridMultilevel"/>
    <w:tmpl w:val="EF287F96"/>
    <w:lvl w:ilvl="0" w:tplc="04100001">
      <w:start w:val="1"/>
      <w:numFmt w:val="bullet"/>
      <w:lvlText w:val=""/>
      <w:lvlJc w:val="left"/>
      <w:pPr>
        <w:ind w:left="2497" w:hanging="360"/>
      </w:pPr>
      <w:rPr>
        <w:rFonts w:ascii="Symbol" w:hAnsi="Symbol" w:hint="default"/>
      </w:rPr>
    </w:lvl>
    <w:lvl w:ilvl="1" w:tplc="0410001B">
      <w:start w:val="1"/>
      <w:numFmt w:val="lowerRoman"/>
      <w:lvlText w:val="%2."/>
      <w:lvlJc w:val="right"/>
      <w:pPr>
        <w:ind w:left="1920" w:hanging="360"/>
      </w:pPr>
      <w:rPr>
        <w:rFonts w:hint="default"/>
      </w:rPr>
    </w:lvl>
    <w:lvl w:ilvl="2" w:tplc="F438B86A">
      <w:start w:val="1"/>
      <w:numFmt w:val="decimal"/>
      <w:lvlText w:val="%3"/>
      <w:lvlJc w:val="left"/>
      <w:pPr>
        <w:ind w:left="3937" w:hanging="360"/>
      </w:pPr>
      <w:rPr>
        <w:rFonts w:hint="default"/>
      </w:rPr>
    </w:lvl>
    <w:lvl w:ilvl="3" w:tplc="43CE9E52">
      <w:start w:val="1"/>
      <w:numFmt w:val="decimal"/>
      <w:lvlText w:val="%4."/>
      <w:lvlJc w:val="left"/>
      <w:pPr>
        <w:ind w:left="4657" w:hanging="360"/>
      </w:pPr>
      <w:rPr>
        <w:rFonts w:hint="default"/>
      </w:rPr>
    </w:lvl>
    <w:lvl w:ilvl="4" w:tplc="04100003" w:tentative="1">
      <w:start w:val="1"/>
      <w:numFmt w:val="bullet"/>
      <w:lvlText w:val="o"/>
      <w:lvlJc w:val="left"/>
      <w:pPr>
        <w:ind w:left="5377" w:hanging="360"/>
      </w:pPr>
      <w:rPr>
        <w:rFonts w:ascii="Courier New" w:hAnsi="Courier New" w:cs="Courier New" w:hint="default"/>
      </w:rPr>
    </w:lvl>
    <w:lvl w:ilvl="5" w:tplc="04100005" w:tentative="1">
      <w:start w:val="1"/>
      <w:numFmt w:val="bullet"/>
      <w:lvlText w:val=""/>
      <w:lvlJc w:val="left"/>
      <w:pPr>
        <w:ind w:left="6097" w:hanging="360"/>
      </w:pPr>
      <w:rPr>
        <w:rFonts w:ascii="Wingdings" w:hAnsi="Wingdings" w:hint="default"/>
      </w:rPr>
    </w:lvl>
    <w:lvl w:ilvl="6" w:tplc="04100001" w:tentative="1">
      <w:start w:val="1"/>
      <w:numFmt w:val="bullet"/>
      <w:lvlText w:val=""/>
      <w:lvlJc w:val="left"/>
      <w:pPr>
        <w:ind w:left="6817" w:hanging="360"/>
      </w:pPr>
      <w:rPr>
        <w:rFonts w:ascii="Symbol" w:hAnsi="Symbol" w:hint="default"/>
      </w:rPr>
    </w:lvl>
    <w:lvl w:ilvl="7" w:tplc="04100003" w:tentative="1">
      <w:start w:val="1"/>
      <w:numFmt w:val="bullet"/>
      <w:lvlText w:val="o"/>
      <w:lvlJc w:val="left"/>
      <w:pPr>
        <w:ind w:left="7537" w:hanging="360"/>
      </w:pPr>
      <w:rPr>
        <w:rFonts w:ascii="Courier New" w:hAnsi="Courier New" w:cs="Courier New" w:hint="default"/>
      </w:rPr>
    </w:lvl>
    <w:lvl w:ilvl="8" w:tplc="04100005" w:tentative="1">
      <w:start w:val="1"/>
      <w:numFmt w:val="bullet"/>
      <w:lvlText w:val=""/>
      <w:lvlJc w:val="left"/>
      <w:pPr>
        <w:ind w:left="8257" w:hanging="360"/>
      </w:pPr>
      <w:rPr>
        <w:rFonts w:ascii="Wingdings" w:hAnsi="Wingdings" w:hint="default"/>
      </w:rPr>
    </w:lvl>
  </w:abstractNum>
  <w:abstractNum w:abstractNumId="12" w15:restartNumberingAfterBreak="0">
    <w:nsid w:val="47C51D20"/>
    <w:multiLevelType w:val="hybridMultilevel"/>
    <w:tmpl w:val="32369CDC"/>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3" w15:restartNumberingAfterBreak="0">
    <w:nsid w:val="47F65CA7"/>
    <w:multiLevelType w:val="hybridMultilevel"/>
    <w:tmpl w:val="E3A26692"/>
    <w:lvl w:ilvl="0" w:tplc="0A6C4CF6">
      <w:start w:val="1"/>
      <w:numFmt w:val="lowerLetter"/>
      <w:lvlText w:val="%1)"/>
      <w:lvlJc w:val="left"/>
      <w:pPr>
        <w:ind w:left="1040" w:hanging="360"/>
      </w:pPr>
      <w:rPr>
        <w:rFonts w:hint="default"/>
      </w:rPr>
    </w:lvl>
    <w:lvl w:ilvl="1" w:tplc="04100019" w:tentative="1">
      <w:start w:val="1"/>
      <w:numFmt w:val="lowerLetter"/>
      <w:lvlText w:val="%2."/>
      <w:lvlJc w:val="left"/>
      <w:pPr>
        <w:ind w:left="1760" w:hanging="360"/>
      </w:pPr>
    </w:lvl>
    <w:lvl w:ilvl="2" w:tplc="0410001B" w:tentative="1">
      <w:start w:val="1"/>
      <w:numFmt w:val="lowerRoman"/>
      <w:lvlText w:val="%3."/>
      <w:lvlJc w:val="right"/>
      <w:pPr>
        <w:ind w:left="2480" w:hanging="180"/>
      </w:pPr>
    </w:lvl>
    <w:lvl w:ilvl="3" w:tplc="0410000F" w:tentative="1">
      <w:start w:val="1"/>
      <w:numFmt w:val="decimal"/>
      <w:lvlText w:val="%4."/>
      <w:lvlJc w:val="left"/>
      <w:pPr>
        <w:ind w:left="3200" w:hanging="360"/>
      </w:pPr>
    </w:lvl>
    <w:lvl w:ilvl="4" w:tplc="04100019" w:tentative="1">
      <w:start w:val="1"/>
      <w:numFmt w:val="lowerLetter"/>
      <w:lvlText w:val="%5."/>
      <w:lvlJc w:val="left"/>
      <w:pPr>
        <w:ind w:left="3920" w:hanging="360"/>
      </w:pPr>
    </w:lvl>
    <w:lvl w:ilvl="5" w:tplc="0410001B" w:tentative="1">
      <w:start w:val="1"/>
      <w:numFmt w:val="lowerRoman"/>
      <w:lvlText w:val="%6."/>
      <w:lvlJc w:val="right"/>
      <w:pPr>
        <w:ind w:left="4640" w:hanging="180"/>
      </w:pPr>
    </w:lvl>
    <w:lvl w:ilvl="6" w:tplc="0410000F" w:tentative="1">
      <w:start w:val="1"/>
      <w:numFmt w:val="decimal"/>
      <w:lvlText w:val="%7."/>
      <w:lvlJc w:val="left"/>
      <w:pPr>
        <w:ind w:left="5360" w:hanging="360"/>
      </w:pPr>
    </w:lvl>
    <w:lvl w:ilvl="7" w:tplc="04100019" w:tentative="1">
      <w:start w:val="1"/>
      <w:numFmt w:val="lowerLetter"/>
      <w:lvlText w:val="%8."/>
      <w:lvlJc w:val="left"/>
      <w:pPr>
        <w:ind w:left="6080" w:hanging="360"/>
      </w:pPr>
    </w:lvl>
    <w:lvl w:ilvl="8" w:tplc="0410001B" w:tentative="1">
      <w:start w:val="1"/>
      <w:numFmt w:val="lowerRoman"/>
      <w:lvlText w:val="%9."/>
      <w:lvlJc w:val="right"/>
      <w:pPr>
        <w:ind w:left="6800" w:hanging="180"/>
      </w:pPr>
    </w:lvl>
  </w:abstractNum>
  <w:abstractNum w:abstractNumId="14" w15:restartNumberingAfterBreak="0">
    <w:nsid w:val="49D64976"/>
    <w:multiLevelType w:val="hybridMultilevel"/>
    <w:tmpl w:val="EF92646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B787AC1"/>
    <w:multiLevelType w:val="hybridMultilevel"/>
    <w:tmpl w:val="D3805BE2"/>
    <w:lvl w:ilvl="0" w:tplc="0410000F">
      <w:start w:val="1"/>
      <w:numFmt w:val="decimal"/>
      <w:lvlText w:val="%1."/>
      <w:lvlJc w:val="left"/>
      <w:pPr>
        <w:ind w:left="1159" w:hanging="360"/>
      </w:pPr>
      <w:rPr>
        <w:rFonts w:hint="default"/>
      </w:rPr>
    </w:lvl>
    <w:lvl w:ilvl="1" w:tplc="04100019" w:tentative="1">
      <w:start w:val="1"/>
      <w:numFmt w:val="lowerLetter"/>
      <w:lvlText w:val="%2."/>
      <w:lvlJc w:val="left"/>
      <w:pPr>
        <w:ind w:left="1879" w:hanging="360"/>
      </w:pPr>
    </w:lvl>
    <w:lvl w:ilvl="2" w:tplc="0410001B" w:tentative="1">
      <w:start w:val="1"/>
      <w:numFmt w:val="lowerRoman"/>
      <w:lvlText w:val="%3."/>
      <w:lvlJc w:val="right"/>
      <w:pPr>
        <w:ind w:left="2599" w:hanging="180"/>
      </w:pPr>
    </w:lvl>
    <w:lvl w:ilvl="3" w:tplc="0410000F" w:tentative="1">
      <w:start w:val="1"/>
      <w:numFmt w:val="decimal"/>
      <w:lvlText w:val="%4."/>
      <w:lvlJc w:val="left"/>
      <w:pPr>
        <w:ind w:left="3319" w:hanging="360"/>
      </w:pPr>
    </w:lvl>
    <w:lvl w:ilvl="4" w:tplc="04100019" w:tentative="1">
      <w:start w:val="1"/>
      <w:numFmt w:val="lowerLetter"/>
      <w:lvlText w:val="%5."/>
      <w:lvlJc w:val="left"/>
      <w:pPr>
        <w:ind w:left="4039" w:hanging="360"/>
      </w:pPr>
    </w:lvl>
    <w:lvl w:ilvl="5" w:tplc="0410001B" w:tentative="1">
      <w:start w:val="1"/>
      <w:numFmt w:val="lowerRoman"/>
      <w:lvlText w:val="%6."/>
      <w:lvlJc w:val="right"/>
      <w:pPr>
        <w:ind w:left="4759" w:hanging="180"/>
      </w:pPr>
    </w:lvl>
    <w:lvl w:ilvl="6" w:tplc="0410000F" w:tentative="1">
      <w:start w:val="1"/>
      <w:numFmt w:val="decimal"/>
      <w:lvlText w:val="%7."/>
      <w:lvlJc w:val="left"/>
      <w:pPr>
        <w:ind w:left="5479" w:hanging="360"/>
      </w:pPr>
    </w:lvl>
    <w:lvl w:ilvl="7" w:tplc="04100019" w:tentative="1">
      <w:start w:val="1"/>
      <w:numFmt w:val="lowerLetter"/>
      <w:lvlText w:val="%8."/>
      <w:lvlJc w:val="left"/>
      <w:pPr>
        <w:ind w:left="6199" w:hanging="360"/>
      </w:pPr>
    </w:lvl>
    <w:lvl w:ilvl="8" w:tplc="0410001B" w:tentative="1">
      <w:start w:val="1"/>
      <w:numFmt w:val="lowerRoman"/>
      <w:lvlText w:val="%9."/>
      <w:lvlJc w:val="right"/>
      <w:pPr>
        <w:ind w:left="6919" w:hanging="180"/>
      </w:pPr>
    </w:lvl>
  </w:abstractNum>
  <w:abstractNum w:abstractNumId="16" w15:restartNumberingAfterBreak="0">
    <w:nsid w:val="4D282B56"/>
    <w:multiLevelType w:val="hybridMultilevel"/>
    <w:tmpl w:val="0B4E252C"/>
    <w:lvl w:ilvl="0" w:tplc="04100015">
      <w:start w:val="1"/>
      <w:numFmt w:val="upp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7" w15:restartNumberingAfterBreak="0">
    <w:nsid w:val="59736742"/>
    <w:multiLevelType w:val="hybridMultilevel"/>
    <w:tmpl w:val="406E05CA"/>
    <w:lvl w:ilvl="0" w:tplc="0410000D">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8" w15:restartNumberingAfterBreak="0">
    <w:nsid w:val="5DF82B69"/>
    <w:multiLevelType w:val="hybridMultilevel"/>
    <w:tmpl w:val="1A20BAD8"/>
    <w:lvl w:ilvl="0" w:tplc="04100017">
      <w:start w:val="1"/>
      <w:numFmt w:val="lowerLetter"/>
      <w:lvlText w:val="%1)"/>
      <w:lvlJc w:val="left"/>
      <w:pPr>
        <w:ind w:left="1429" w:hanging="360"/>
      </w:pPr>
      <w:rPr>
        <w:rFonts w:hint="default"/>
      </w:rPr>
    </w:lvl>
    <w:lvl w:ilvl="1" w:tplc="37A29774">
      <w:start w:val="1"/>
      <w:numFmt w:val="bullet"/>
      <w:lvlText w:val="-"/>
      <w:lvlJc w:val="left"/>
      <w:pPr>
        <w:ind w:left="2149" w:hanging="360"/>
      </w:pPr>
      <w:rPr>
        <w:rFonts w:ascii="Verdana" w:hAnsi="Verdana"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9" w15:restartNumberingAfterBreak="0">
    <w:nsid w:val="5FAF0FEF"/>
    <w:multiLevelType w:val="hybridMultilevel"/>
    <w:tmpl w:val="CB4CB594"/>
    <w:lvl w:ilvl="0" w:tplc="04100001">
      <w:start w:val="1"/>
      <w:numFmt w:val="bullet"/>
      <w:lvlText w:val=""/>
      <w:lvlJc w:val="left"/>
      <w:pPr>
        <w:ind w:left="1296" w:hanging="360"/>
      </w:pPr>
      <w:rPr>
        <w:rFonts w:ascii="Symbol" w:hAnsi="Symbol" w:hint="default"/>
      </w:rPr>
    </w:lvl>
    <w:lvl w:ilvl="1" w:tplc="04100003" w:tentative="1">
      <w:start w:val="1"/>
      <w:numFmt w:val="bullet"/>
      <w:lvlText w:val="o"/>
      <w:lvlJc w:val="left"/>
      <w:pPr>
        <w:ind w:left="2016" w:hanging="360"/>
      </w:pPr>
      <w:rPr>
        <w:rFonts w:ascii="Courier New" w:hAnsi="Courier New" w:cs="Courier New" w:hint="default"/>
      </w:rPr>
    </w:lvl>
    <w:lvl w:ilvl="2" w:tplc="04100005" w:tentative="1">
      <w:start w:val="1"/>
      <w:numFmt w:val="bullet"/>
      <w:lvlText w:val=""/>
      <w:lvlJc w:val="left"/>
      <w:pPr>
        <w:ind w:left="2736" w:hanging="360"/>
      </w:pPr>
      <w:rPr>
        <w:rFonts w:ascii="Wingdings" w:hAnsi="Wingdings" w:hint="default"/>
      </w:rPr>
    </w:lvl>
    <w:lvl w:ilvl="3" w:tplc="04100001" w:tentative="1">
      <w:start w:val="1"/>
      <w:numFmt w:val="bullet"/>
      <w:lvlText w:val=""/>
      <w:lvlJc w:val="left"/>
      <w:pPr>
        <w:ind w:left="3456" w:hanging="360"/>
      </w:pPr>
      <w:rPr>
        <w:rFonts w:ascii="Symbol" w:hAnsi="Symbol" w:hint="default"/>
      </w:rPr>
    </w:lvl>
    <w:lvl w:ilvl="4" w:tplc="04100003" w:tentative="1">
      <w:start w:val="1"/>
      <w:numFmt w:val="bullet"/>
      <w:lvlText w:val="o"/>
      <w:lvlJc w:val="left"/>
      <w:pPr>
        <w:ind w:left="4176" w:hanging="360"/>
      </w:pPr>
      <w:rPr>
        <w:rFonts w:ascii="Courier New" w:hAnsi="Courier New" w:cs="Courier New" w:hint="default"/>
      </w:rPr>
    </w:lvl>
    <w:lvl w:ilvl="5" w:tplc="04100005" w:tentative="1">
      <w:start w:val="1"/>
      <w:numFmt w:val="bullet"/>
      <w:lvlText w:val=""/>
      <w:lvlJc w:val="left"/>
      <w:pPr>
        <w:ind w:left="4896" w:hanging="360"/>
      </w:pPr>
      <w:rPr>
        <w:rFonts w:ascii="Wingdings" w:hAnsi="Wingdings" w:hint="default"/>
      </w:rPr>
    </w:lvl>
    <w:lvl w:ilvl="6" w:tplc="04100001" w:tentative="1">
      <w:start w:val="1"/>
      <w:numFmt w:val="bullet"/>
      <w:lvlText w:val=""/>
      <w:lvlJc w:val="left"/>
      <w:pPr>
        <w:ind w:left="5616" w:hanging="360"/>
      </w:pPr>
      <w:rPr>
        <w:rFonts w:ascii="Symbol" w:hAnsi="Symbol" w:hint="default"/>
      </w:rPr>
    </w:lvl>
    <w:lvl w:ilvl="7" w:tplc="04100003" w:tentative="1">
      <w:start w:val="1"/>
      <w:numFmt w:val="bullet"/>
      <w:lvlText w:val="o"/>
      <w:lvlJc w:val="left"/>
      <w:pPr>
        <w:ind w:left="6336" w:hanging="360"/>
      </w:pPr>
      <w:rPr>
        <w:rFonts w:ascii="Courier New" w:hAnsi="Courier New" w:cs="Courier New" w:hint="default"/>
      </w:rPr>
    </w:lvl>
    <w:lvl w:ilvl="8" w:tplc="04100005" w:tentative="1">
      <w:start w:val="1"/>
      <w:numFmt w:val="bullet"/>
      <w:lvlText w:val=""/>
      <w:lvlJc w:val="left"/>
      <w:pPr>
        <w:ind w:left="7056" w:hanging="360"/>
      </w:pPr>
      <w:rPr>
        <w:rFonts w:ascii="Wingdings" w:hAnsi="Wingdings" w:hint="default"/>
      </w:rPr>
    </w:lvl>
  </w:abstractNum>
  <w:abstractNum w:abstractNumId="20" w15:restartNumberingAfterBreak="0">
    <w:nsid w:val="63E22CBC"/>
    <w:multiLevelType w:val="hybridMultilevel"/>
    <w:tmpl w:val="54D26DB4"/>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1" w15:restartNumberingAfterBreak="0">
    <w:nsid w:val="66080F09"/>
    <w:multiLevelType w:val="hybridMultilevel"/>
    <w:tmpl w:val="1F0C53FC"/>
    <w:lvl w:ilvl="0" w:tplc="04100017">
      <w:start w:val="1"/>
      <w:numFmt w:val="lowerLetter"/>
      <w:lvlText w:val="%1)"/>
      <w:lvlJc w:val="left"/>
      <w:pPr>
        <w:ind w:left="1854" w:hanging="360"/>
      </w:pPr>
      <w:rPr>
        <w:rFont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2" w15:restartNumberingAfterBreak="0">
    <w:nsid w:val="6FE624BB"/>
    <w:multiLevelType w:val="hybridMultilevel"/>
    <w:tmpl w:val="1CCC00DC"/>
    <w:lvl w:ilvl="0" w:tplc="4A2CE72C">
      <w:start w:val="1"/>
      <w:numFmt w:val="decimal"/>
      <w:lvlText w:val="%1."/>
      <w:lvlJc w:val="left"/>
      <w:pPr>
        <w:ind w:left="1720" w:hanging="360"/>
      </w:pPr>
      <w:rPr>
        <w:b w:val="0"/>
        <w:bCs w:val="0"/>
        <w:i w:val="0"/>
        <w:iCs w:val="0"/>
      </w:rPr>
    </w:lvl>
    <w:lvl w:ilvl="1" w:tplc="04100019" w:tentative="1">
      <w:start w:val="1"/>
      <w:numFmt w:val="lowerLetter"/>
      <w:lvlText w:val="%2."/>
      <w:lvlJc w:val="left"/>
      <w:pPr>
        <w:ind w:left="2440" w:hanging="360"/>
      </w:pPr>
    </w:lvl>
    <w:lvl w:ilvl="2" w:tplc="0410001B" w:tentative="1">
      <w:start w:val="1"/>
      <w:numFmt w:val="lowerRoman"/>
      <w:lvlText w:val="%3."/>
      <w:lvlJc w:val="right"/>
      <w:pPr>
        <w:ind w:left="3160" w:hanging="180"/>
      </w:pPr>
    </w:lvl>
    <w:lvl w:ilvl="3" w:tplc="0410000F" w:tentative="1">
      <w:start w:val="1"/>
      <w:numFmt w:val="decimal"/>
      <w:lvlText w:val="%4."/>
      <w:lvlJc w:val="left"/>
      <w:pPr>
        <w:ind w:left="3880" w:hanging="360"/>
      </w:pPr>
    </w:lvl>
    <w:lvl w:ilvl="4" w:tplc="04100019" w:tentative="1">
      <w:start w:val="1"/>
      <w:numFmt w:val="lowerLetter"/>
      <w:lvlText w:val="%5."/>
      <w:lvlJc w:val="left"/>
      <w:pPr>
        <w:ind w:left="4600" w:hanging="360"/>
      </w:pPr>
    </w:lvl>
    <w:lvl w:ilvl="5" w:tplc="0410001B" w:tentative="1">
      <w:start w:val="1"/>
      <w:numFmt w:val="lowerRoman"/>
      <w:lvlText w:val="%6."/>
      <w:lvlJc w:val="right"/>
      <w:pPr>
        <w:ind w:left="5320" w:hanging="180"/>
      </w:pPr>
    </w:lvl>
    <w:lvl w:ilvl="6" w:tplc="0410000F" w:tentative="1">
      <w:start w:val="1"/>
      <w:numFmt w:val="decimal"/>
      <w:lvlText w:val="%7."/>
      <w:lvlJc w:val="left"/>
      <w:pPr>
        <w:ind w:left="6040" w:hanging="360"/>
      </w:pPr>
    </w:lvl>
    <w:lvl w:ilvl="7" w:tplc="04100019" w:tentative="1">
      <w:start w:val="1"/>
      <w:numFmt w:val="lowerLetter"/>
      <w:lvlText w:val="%8."/>
      <w:lvlJc w:val="left"/>
      <w:pPr>
        <w:ind w:left="6760" w:hanging="360"/>
      </w:pPr>
    </w:lvl>
    <w:lvl w:ilvl="8" w:tplc="0410001B" w:tentative="1">
      <w:start w:val="1"/>
      <w:numFmt w:val="lowerRoman"/>
      <w:lvlText w:val="%9."/>
      <w:lvlJc w:val="right"/>
      <w:pPr>
        <w:ind w:left="7480" w:hanging="180"/>
      </w:pPr>
    </w:lvl>
  </w:abstractNum>
  <w:abstractNum w:abstractNumId="23" w15:restartNumberingAfterBreak="0">
    <w:nsid w:val="70A123E3"/>
    <w:multiLevelType w:val="hybridMultilevel"/>
    <w:tmpl w:val="D256C9B2"/>
    <w:lvl w:ilvl="0" w:tplc="04100001">
      <w:start w:val="1"/>
      <w:numFmt w:val="bullet"/>
      <w:lvlText w:val=""/>
      <w:lvlJc w:val="left"/>
      <w:pPr>
        <w:tabs>
          <w:tab w:val="num" w:pos="473"/>
        </w:tabs>
        <w:ind w:left="473" w:hanging="360"/>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8141A3"/>
    <w:multiLevelType w:val="hybridMultilevel"/>
    <w:tmpl w:val="79AAE992"/>
    <w:lvl w:ilvl="0" w:tplc="04100001">
      <w:start w:val="1"/>
      <w:numFmt w:val="bullet"/>
      <w:lvlText w:val=""/>
      <w:lvlJc w:val="left"/>
      <w:pPr>
        <w:ind w:left="2160" w:hanging="360"/>
      </w:pPr>
      <w:rPr>
        <w:rFonts w:ascii="Symbol" w:hAnsi="Symbol" w:hint="default"/>
      </w:rPr>
    </w:lvl>
    <w:lvl w:ilvl="1" w:tplc="07721CB6">
      <w:start w:val="1"/>
      <w:numFmt w:val="upperLetter"/>
      <w:lvlText w:val="%2)"/>
      <w:lvlJc w:val="left"/>
      <w:pPr>
        <w:ind w:left="1778" w:hanging="360"/>
      </w:pPr>
      <w:rPr>
        <w:rFonts w:ascii="Verdana" w:eastAsiaTheme="minorHAnsi" w:hAnsi="Verdana" w:cstheme="minorBidi"/>
      </w:rPr>
    </w:lvl>
    <w:lvl w:ilvl="2" w:tplc="04100005">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5" w15:restartNumberingAfterBreak="0">
    <w:nsid w:val="7B802D75"/>
    <w:multiLevelType w:val="hybridMultilevel"/>
    <w:tmpl w:val="6E4271CE"/>
    <w:lvl w:ilvl="0" w:tplc="EFA07F20">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6" w15:restartNumberingAfterBreak="0">
    <w:nsid w:val="7BCF798E"/>
    <w:multiLevelType w:val="hybridMultilevel"/>
    <w:tmpl w:val="06B6F648"/>
    <w:lvl w:ilvl="0" w:tplc="04100017">
      <w:start w:val="1"/>
      <w:numFmt w:val="lowerLetter"/>
      <w:lvlText w:val="%1)"/>
      <w:lvlJc w:val="left"/>
      <w:pPr>
        <w:ind w:left="1400" w:hanging="360"/>
      </w:pPr>
      <w:rPr>
        <w:rFonts w:hint="default"/>
      </w:rPr>
    </w:lvl>
    <w:lvl w:ilvl="1" w:tplc="04100003">
      <w:start w:val="1"/>
      <w:numFmt w:val="bullet"/>
      <w:lvlText w:val="o"/>
      <w:lvlJc w:val="left"/>
      <w:pPr>
        <w:ind w:left="2120" w:hanging="360"/>
      </w:pPr>
      <w:rPr>
        <w:rFonts w:ascii="Courier New" w:hAnsi="Courier New" w:cs="Courier New" w:hint="default"/>
      </w:rPr>
    </w:lvl>
    <w:lvl w:ilvl="2" w:tplc="04100005" w:tentative="1">
      <w:start w:val="1"/>
      <w:numFmt w:val="bullet"/>
      <w:lvlText w:val=""/>
      <w:lvlJc w:val="left"/>
      <w:pPr>
        <w:ind w:left="2840" w:hanging="360"/>
      </w:pPr>
      <w:rPr>
        <w:rFonts w:ascii="Wingdings" w:hAnsi="Wingdings" w:hint="default"/>
      </w:rPr>
    </w:lvl>
    <w:lvl w:ilvl="3" w:tplc="04100001" w:tentative="1">
      <w:start w:val="1"/>
      <w:numFmt w:val="bullet"/>
      <w:lvlText w:val=""/>
      <w:lvlJc w:val="left"/>
      <w:pPr>
        <w:ind w:left="3560" w:hanging="360"/>
      </w:pPr>
      <w:rPr>
        <w:rFonts w:ascii="Symbol" w:hAnsi="Symbol" w:hint="default"/>
      </w:rPr>
    </w:lvl>
    <w:lvl w:ilvl="4" w:tplc="04100003" w:tentative="1">
      <w:start w:val="1"/>
      <w:numFmt w:val="bullet"/>
      <w:lvlText w:val="o"/>
      <w:lvlJc w:val="left"/>
      <w:pPr>
        <w:ind w:left="4280" w:hanging="360"/>
      </w:pPr>
      <w:rPr>
        <w:rFonts w:ascii="Courier New" w:hAnsi="Courier New" w:cs="Courier New" w:hint="default"/>
      </w:rPr>
    </w:lvl>
    <w:lvl w:ilvl="5" w:tplc="04100005" w:tentative="1">
      <w:start w:val="1"/>
      <w:numFmt w:val="bullet"/>
      <w:lvlText w:val=""/>
      <w:lvlJc w:val="left"/>
      <w:pPr>
        <w:ind w:left="5000" w:hanging="360"/>
      </w:pPr>
      <w:rPr>
        <w:rFonts w:ascii="Wingdings" w:hAnsi="Wingdings" w:hint="default"/>
      </w:rPr>
    </w:lvl>
    <w:lvl w:ilvl="6" w:tplc="04100001" w:tentative="1">
      <w:start w:val="1"/>
      <w:numFmt w:val="bullet"/>
      <w:lvlText w:val=""/>
      <w:lvlJc w:val="left"/>
      <w:pPr>
        <w:ind w:left="5720" w:hanging="360"/>
      </w:pPr>
      <w:rPr>
        <w:rFonts w:ascii="Symbol" w:hAnsi="Symbol" w:hint="default"/>
      </w:rPr>
    </w:lvl>
    <w:lvl w:ilvl="7" w:tplc="04100003" w:tentative="1">
      <w:start w:val="1"/>
      <w:numFmt w:val="bullet"/>
      <w:lvlText w:val="o"/>
      <w:lvlJc w:val="left"/>
      <w:pPr>
        <w:ind w:left="6440" w:hanging="360"/>
      </w:pPr>
      <w:rPr>
        <w:rFonts w:ascii="Courier New" w:hAnsi="Courier New" w:cs="Courier New" w:hint="default"/>
      </w:rPr>
    </w:lvl>
    <w:lvl w:ilvl="8" w:tplc="04100005" w:tentative="1">
      <w:start w:val="1"/>
      <w:numFmt w:val="bullet"/>
      <w:lvlText w:val=""/>
      <w:lvlJc w:val="left"/>
      <w:pPr>
        <w:ind w:left="7160" w:hanging="360"/>
      </w:pPr>
      <w:rPr>
        <w:rFonts w:ascii="Wingdings" w:hAnsi="Wingdings" w:hint="default"/>
      </w:rPr>
    </w:lvl>
  </w:abstractNum>
  <w:num w:numId="1">
    <w:abstractNumId w:val="23"/>
  </w:num>
  <w:num w:numId="2">
    <w:abstractNumId w:val="2"/>
  </w:num>
  <w:num w:numId="3">
    <w:abstractNumId w:val="19"/>
  </w:num>
  <w:num w:numId="4">
    <w:abstractNumId w:val="11"/>
  </w:num>
  <w:num w:numId="5">
    <w:abstractNumId w:val="10"/>
  </w:num>
  <w:num w:numId="6">
    <w:abstractNumId w:val="13"/>
  </w:num>
  <w:num w:numId="7">
    <w:abstractNumId w:val="15"/>
  </w:num>
  <w:num w:numId="8">
    <w:abstractNumId w:val="24"/>
  </w:num>
  <w:num w:numId="9">
    <w:abstractNumId w:val="22"/>
  </w:num>
  <w:num w:numId="10">
    <w:abstractNumId w:val="9"/>
  </w:num>
  <w:num w:numId="11">
    <w:abstractNumId w:val="26"/>
  </w:num>
  <w:num w:numId="12">
    <w:abstractNumId w:val="21"/>
  </w:num>
  <w:num w:numId="13">
    <w:abstractNumId w:val="12"/>
  </w:num>
  <w:num w:numId="14">
    <w:abstractNumId w:val="7"/>
  </w:num>
  <w:num w:numId="15">
    <w:abstractNumId w:val="3"/>
  </w:num>
  <w:num w:numId="16">
    <w:abstractNumId w:val="0"/>
  </w:num>
  <w:num w:numId="17">
    <w:abstractNumId w:val="25"/>
  </w:num>
  <w:num w:numId="18">
    <w:abstractNumId w:val="20"/>
  </w:num>
  <w:num w:numId="19">
    <w:abstractNumId w:val="14"/>
  </w:num>
  <w:num w:numId="20">
    <w:abstractNumId w:val="4"/>
  </w:num>
  <w:num w:numId="21">
    <w:abstractNumId w:val="1"/>
  </w:num>
  <w:num w:numId="22">
    <w:abstractNumId w:val="17"/>
  </w:num>
  <w:num w:numId="23">
    <w:abstractNumId w:val="8"/>
  </w:num>
  <w:num w:numId="24">
    <w:abstractNumId w:val="6"/>
  </w:num>
  <w:num w:numId="25">
    <w:abstractNumId w:val="16"/>
  </w:num>
  <w:num w:numId="26">
    <w:abstractNumId w:val="5"/>
  </w:num>
  <w:num w:numId="27">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6"/>
  <w:removePersonalInformation/>
  <w:removeDateAndTime/>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2C9"/>
    <w:rsid w:val="00000B2C"/>
    <w:rsid w:val="00013F75"/>
    <w:rsid w:val="000144F9"/>
    <w:rsid w:val="00015179"/>
    <w:rsid w:val="0001626D"/>
    <w:rsid w:val="00020D9F"/>
    <w:rsid w:val="00023A31"/>
    <w:rsid w:val="00023C09"/>
    <w:rsid w:val="00031157"/>
    <w:rsid w:val="000315C5"/>
    <w:rsid w:val="00033020"/>
    <w:rsid w:val="00034B9A"/>
    <w:rsid w:val="000420E8"/>
    <w:rsid w:val="0004251A"/>
    <w:rsid w:val="00055E33"/>
    <w:rsid w:val="00057FE3"/>
    <w:rsid w:val="0006093F"/>
    <w:rsid w:val="0006241C"/>
    <w:rsid w:val="00062777"/>
    <w:rsid w:val="00063AA6"/>
    <w:rsid w:val="00063FBA"/>
    <w:rsid w:val="000654B3"/>
    <w:rsid w:val="00065B4A"/>
    <w:rsid w:val="0006682B"/>
    <w:rsid w:val="00067445"/>
    <w:rsid w:val="000737E1"/>
    <w:rsid w:val="00074C43"/>
    <w:rsid w:val="0008128F"/>
    <w:rsid w:val="000828DF"/>
    <w:rsid w:val="00083505"/>
    <w:rsid w:val="00090A01"/>
    <w:rsid w:val="00091F07"/>
    <w:rsid w:val="000931E3"/>
    <w:rsid w:val="000949DF"/>
    <w:rsid w:val="00096175"/>
    <w:rsid w:val="000A1AC0"/>
    <w:rsid w:val="000A1B5F"/>
    <w:rsid w:val="000A2185"/>
    <w:rsid w:val="000A31DF"/>
    <w:rsid w:val="000A3E06"/>
    <w:rsid w:val="000A4FF9"/>
    <w:rsid w:val="000A62FA"/>
    <w:rsid w:val="000B1206"/>
    <w:rsid w:val="000B1382"/>
    <w:rsid w:val="000B2DB0"/>
    <w:rsid w:val="000B4D3A"/>
    <w:rsid w:val="000B7E18"/>
    <w:rsid w:val="000C0A2F"/>
    <w:rsid w:val="000C6F2F"/>
    <w:rsid w:val="000D15FF"/>
    <w:rsid w:val="000D2EEF"/>
    <w:rsid w:val="000D5780"/>
    <w:rsid w:val="000D73FD"/>
    <w:rsid w:val="000D7B72"/>
    <w:rsid w:val="000E3EA3"/>
    <w:rsid w:val="000E44C5"/>
    <w:rsid w:val="000E49C3"/>
    <w:rsid w:val="000E760C"/>
    <w:rsid w:val="000E7DDE"/>
    <w:rsid w:val="000E7E17"/>
    <w:rsid w:val="000F2AD0"/>
    <w:rsid w:val="000F3A99"/>
    <w:rsid w:val="000F574E"/>
    <w:rsid w:val="000F68E9"/>
    <w:rsid w:val="00100E2A"/>
    <w:rsid w:val="0010591A"/>
    <w:rsid w:val="00110CBB"/>
    <w:rsid w:val="0011101D"/>
    <w:rsid w:val="00111713"/>
    <w:rsid w:val="00111995"/>
    <w:rsid w:val="00126484"/>
    <w:rsid w:val="001307DE"/>
    <w:rsid w:val="0013092C"/>
    <w:rsid w:val="001311FC"/>
    <w:rsid w:val="00134BBC"/>
    <w:rsid w:val="001406F4"/>
    <w:rsid w:val="00145545"/>
    <w:rsid w:val="00154248"/>
    <w:rsid w:val="00154C21"/>
    <w:rsid w:val="00156298"/>
    <w:rsid w:val="0015652B"/>
    <w:rsid w:val="00161411"/>
    <w:rsid w:val="0016269F"/>
    <w:rsid w:val="00165063"/>
    <w:rsid w:val="001661C6"/>
    <w:rsid w:val="001708DC"/>
    <w:rsid w:val="00170ECA"/>
    <w:rsid w:val="00171CB5"/>
    <w:rsid w:val="00173619"/>
    <w:rsid w:val="001742FB"/>
    <w:rsid w:val="00174B0E"/>
    <w:rsid w:val="00177A70"/>
    <w:rsid w:val="00177EB1"/>
    <w:rsid w:val="0018028D"/>
    <w:rsid w:val="00181D66"/>
    <w:rsid w:val="00182AE9"/>
    <w:rsid w:val="00182B52"/>
    <w:rsid w:val="0018435B"/>
    <w:rsid w:val="001915AD"/>
    <w:rsid w:val="001944EE"/>
    <w:rsid w:val="0019549A"/>
    <w:rsid w:val="00197E0B"/>
    <w:rsid w:val="001A298A"/>
    <w:rsid w:val="001A358F"/>
    <w:rsid w:val="001A389D"/>
    <w:rsid w:val="001A39E4"/>
    <w:rsid w:val="001A40AF"/>
    <w:rsid w:val="001A761A"/>
    <w:rsid w:val="001B223D"/>
    <w:rsid w:val="001B3A2D"/>
    <w:rsid w:val="001B6566"/>
    <w:rsid w:val="001C1FF2"/>
    <w:rsid w:val="001C35C7"/>
    <w:rsid w:val="001C38AC"/>
    <w:rsid w:val="001C6A02"/>
    <w:rsid w:val="001C7DAA"/>
    <w:rsid w:val="001D063E"/>
    <w:rsid w:val="001D232D"/>
    <w:rsid w:val="001D2EBC"/>
    <w:rsid w:val="001D4483"/>
    <w:rsid w:val="001D5BD5"/>
    <w:rsid w:val="001D6802"/>
    <w:rsid w:val="001D7224"/>
    <w:rsid w:val="001D7516"/>
    <w:rsid w:val="001D78BC"/>
    <w:rsid w:val="001E0868"/>
    <w:rsid w:val="001E1472"/>
    <w:rsid w:val="001E1B1A"/>
    <w:rsid w:val="001E1E51"/>
    <w:rsid w:val="001E4DA8"/>
    <w:rsid w:val="001E4F20"/>
    <w:rsid w:val="001E5067"/>
    <w:rsid w:val="001E51BB"/>
    <w:rsid w:val="001F095A"/>
    <w:rsid w:val="001F18EE"/>
    <w:rsid w:val="001F1A37"/>
    <w:rsid w:val="001F42D4"/>
    <w:rsid w:val="0020319B"/>
    <w:rsid w:val="00204BBA"/>
    <w:rsid w:val="002059AB"/>
    <w:rsid w:val="002071EC"/>
    <w:rsid w:val="002104FC"/>
    <w:rsid w:val="00212B32"/>
    <w:rsid w:val="00213A2A"/>
    <w:rsid w:val="002142D8"/>
    <w:rsid w:val="002156A9"/>
    <w:rsid w:val="002164A3"/>
    <w:rsid w:val="00216B6A"/>
    <w:rsid w:val="0022159B"/>
    <w:rsid w:val="0022473E"/>
    <w:rsid w:val="00224AD8"/>
    <w:rsid w:val="002261ED"/>
    <w:rsid w:val="00226D25"/>
    <w:rsid w:val="0022770E"/>
    <w:rsid w:val="00227BA7"/>
    <w:rsid w:val="002314F9"/>
    <w:rsid w:val="00233702"/>
    <w:rsid w:val="0023411C"/>
    <w:rsid w:val="00235EF2"/>
    <w:rsid w:val="0023756B"/>
    <w:rsid w:val="00237D41"/>
    <w:rsid w:val="0024234C"/>
    <w:rsid w:val="00242EDD"/>
    <w:rsid w:val="00243A5C"/>
    <w:rsid w:val="00246BDE"/>
    <w:rsid w:val="00247F33"/>
    <w:rsid w:val="002526C4"/>
    <w:rsid w:val="00255D87"/>
    <w:rsid w:val="00257B60"/>
    <w:rsid w:val="00260A3F"/>
    <w:rsid w:val="00262239"/>
    <w:rsid w:val="00272C73"/>
    <w:rsid w:val="002733B4"/>
    <w:rsid w:val="002747B8"/>
    <w:rsid w:val="002753A1"/>
    <w:rsid w:val="002758FF"/>
    <w:rsid w:val="0027688F"/>
    <w:rsid w:val="00277AFD"/>
    <w:rsid w:val="002820A5"/>
    <w:rsid w:val="002839CC"/>
    <w:rsid w:val="00283C05"/>
    <w:rsid w:val="00285674"/>
    <w:rsid w:val="002974C1"/>
    <w:rsid w:val="002976FB"/>
    <w:rsid w:val="00297BF3"/>
    <w:rsid w:val="002A2909"/>
    <w:rsid w:val="002A56FB"/>
    <w:rsid w:val="002B2EAD"/>
    <w:rsid w:val="002B4C69"/>
    <w:rsid w:val="002B549F"/>
    <w:rsid w:val="002B5729"/>
    <w:rsid w:val="002B5889"/>
    <w:rsid w:val="002B6B43"/>
    <w:rsid w:val="002C0989"/>
    <w:rsid w:val="002C4268"/>
    <w:rsid w:val="002C456D"/>
    <w:rsid w:val="002C7B49"/>
    <w:rsid w:val="002D0A44"/>
    <w:rsid w:val="002D22D0"/>
    <w:rsid w:val="002D24C7"/>
    <w:rsid w:val="002D5753"/>
    <w:rsid w:val="002D5EE6"/>
    <w:rsid w:val="002D622C"/>
    <w:rsid w:val="002D741F"/>
    <w:rsid w:val="002D7940"/>
    <w:rsid w:val="002E019C"/>
    <w:rsid w:val="002E0F62"/>
    <w:rsid w:val="002E5AD0"/>
    <w:rsid w:val="002E5C8B"/>
    <w:rsid w:val="002E6955"/>
    <w:rsid w:val="002F327A"/>
    <w:rsid w:val="002F6CD8"/>
    <w:rsid w:val="003029FD"/>
    <w:rsid w:val="00302A4E"/>
    <w:rsid w:val="003079A6"/>
    <w:rsid w:val="0031058B"/>
    <w:rsid w:val="003114D3"/>
    <w:rsid w:val="00311742"/>
    <w:rsid w:val="00311C15"/>
    <w:rsid w:val="0032049A"/>
    <w:rsid w:val="00320E4A"/>
    <w:rsid w:val="003221A4"/>
    <w:rsid w:val="00325FDB"/>
    <w:rsid w:val="00327251"/>
    <w:rsid w:val="00330311"/>
    <w:rsid w:val="00330DD1"/>
    <w:rsid w:val="00331261"/>
    <w:rsid w:val="0033220E"/>
    <w:rsid w:val="003333C7"/>
    <w:rsid w:val="00333BDC"/>
    <w:rsid w:val="00335459"/>
    <w:rsid w:val="003367F4"/>
    <w:rsid w:val="00337C24"/>
    <w:rsid w:val="003453BA"/>
    <w:rsid w:val="003454D9"/>
    <w:rsid w:val="00346D2D"/>
    <w:rsid w:val="00347441"/>
    <w:rsid w:val="0035716A"/>
    <w:rsid w:val="003606FF"/>
    <w:rsid w:val="00363643"/>
    <w:rsid w:val="003636D4"/>
    <w:rsid w:val="00366AD6"/>
    <w:rsid w:val="00371F11"/>
    <w:rsid w:val="00375F1B"/>
    <w:rsid w:val="00375F2C"/>
    <w:rsid w:val="00376AD5"/>
    <w:rsid w:val="00377C4E"/>
    <w:rsid w:val="00382E98"/>
    <w:rsid w:val="00383232"/>
    <w:rsid w:val="0038573A"/>
    <w:rsid w:val="0038695B"/>
    <w:rsid w:val="00393D6C"/>
    <w:rsid w:val="003976BB"/>
    <w:rsid w:val="00397AAB"/>
    <w:rsid w:val="003A08BF"/>
    <w:rsid w:val="003A19A3"/>
    <w:rsid w:val="003A2FC3"/>
    <w:rsid w:val="003A3839"/>
    <w:rsid w:val="003B02D0"/>
    <w:rsid w:val="003B1A98"/>
    <w:rsid w:val="003B2329"/>
    <w:rsid w:val="003B5A6D"/>
    <w:rsid w:val="003B66F1"/>
    <w:rsid w:val="003B7654"/>
    <w:rsid w:val="003C3CFB"/>
    <w:rsid w:val="003C507C"/>
    <w:rsid w:val="003C6F76"/>
    <w:rsid w:val="003C71A5"/>
    <w:rsid w:val="003D059D"/>
    <w:rsid w:val="003D26A3"/>
    <w:rsid w:val="003D463A"/>
    <w:rsid w:val="003D514C"/>
    <w:rsid w:val="003E0BEF"/>
    <w:rsid w:val="003E2AC5"/>
    <w:rsid w:val="003F02CF"/>
    <w:rsid w:val="003F2F2A"/>
    <w:rsid w:val="003F5B42"/>
    <w:rsid w:val="004008A0"/>
    <w:rsid w:val="00410B04"/>
    <w:rsid w:val="0041119C"/>
    <w:rsid w:val="00412FF5"/>
    <w:rsid w:val="00414E05"/>
    <w:rsid w:val="00415CAC"/>
    <w:rsid w:val="00420EFE"/>
    <w:rsid w:val="004218CA"/>
    <w:rsid w:val="00421F36"/>
    <w:rsid w:val="00423531"/>
    <w:rsid w:val="00426796"/>
    <w:rsid w:val="00427670"/>
    <w:rsid w:val="004279FB"/>
    <w:rsid w:val="00427A70"/>
    <w:rsid w:val="00430111"/>
    <w:rsid w:val="004304AA"/>
    <w:rsid w:val="00430D60"/>
    <w:rsid w:val="00431B43"/>
    <w:rsid w:val="00437BA3"/>
    <w:rsid w:val="004401C9"/>
    <w:rsid w:val="0044044C"/>
    <w:rsid w:val="00440A49"/>
    <w:rsid w:val="004460D5"/>
    <w:rsid w:val="00447897"/>
    <w:rsid w:val="00456013"/>
    <w:rsid w:val="0045727A"/>
    <w:rsid w:val="00460CED"/>
    <w:rsid w:val="0046398C"/>
    <w:rsid w:val="0046437F"/>
    <w:rsid w:val="00464CE5"/>
    <w:rsid w:val="00470FDF"/>
    <w:rsid w:val="004726FB"/>
    <w:rsid w:val="0047289C"/>
    <w:rsid w:val="00477CB6"/>
    <w:rsid w:val="004822B4"/>
    <w:rsid w:val="00483733"/>
    <w:rsid w:val="0048576F"/>
    <w:rsid w:val="004858A5"/>
    <w:rsid w:val="00487983"/>
    <w:rsid w:val="00490012"/>
    <w:rsid w:val="00490178"/>
    <w:rsid w:val="00490196"/>
    <w:rsid w:val="0049239B"/>
    <w:rsid w:val="0049642E"/>
    <w:rsid w:val="004A2614"/>
    <w:rsid w:val="004A34C4"/>
    <w:rsid w:val="004A5A16"/>
    <w:rsid w:val="004A7AE2"/>
    <w:rsid w:val="004B06BA"/>
    <w:rsid w:val="004B2700"/>
    <w:rsid w:val="004B2732"/>
    <w:rsid w:val="004B44B5"/>
    <w:rsid w:val="004B7932"/>
    <w:rsid w:val="004C17B4"/>
    <w:rsid w:val="004C3FED"/>
    <w:rsid w:val="004C53AE"/>
    <w:rsid w:val="004C687D"/>
    <w:rsid w:val="004C7C06"/>
    <w:rsid w:val="004D0CC6"/>
    <w:rsid w:val="004D4769"/>
    <w:rsid w:val="004D51E4"/>
    <w:rsid w:val="004D69B2"/>
    <w:rsid w:val="004E1DFC"/>
    <w:rsid w:val="004E2D25"/>
    <w:rsid w:val="004E4ECD"/>
    <w:rsid w:val="004F1B73"/>
    <w:rsid w:val="004F456A"/>
    <w:rsid w:val="004F6855"/>
    <w:rsid w:val="00511A62"/>
    <w:rsid w:val="0051451F"/>
    <w:rsid w:val="005169C3"/>
    <w:rsid w:val="00520FCA"/>
    <w:rsid w:val="00522759"/>
    <w:rsid w:val="00522BD6"/>
    <w:rsid w:val="00524808"/>
    <w:rsid w:val="00524E43"/>
    <w:rsid w:val="005255E5"/>
    <w:rsid w:val="00527A3B"/>
    <w:rsid w:val="0053349A"/>
    <w:rsid w:val="005343C6"/>
    <w:rsid w:val="00537102"/>
    <w:rsid w:val="00540E0F"/>
    <w:rsid w:val="005412C9"/>
    <w:rsid w:val="0054184E"/>
    <w:rsid w:val="005427CB"/>
    <w:rsid w:val="005463FC"/>
    <w:rsid w:val="00551875"/>
    <w:rsid w:val="00551DAF"/>
    <w:rsid w:val="00552531"/>
    <w:rsid w:val="00552AF3"/>
    <w:rsid w:val="00554FC7"/>
    <w:rsid w:val="00556471"/>
    <w:rsid w:val="00561392"/>
    <w:rsid w:val="00561679"/>
    <w:rsid w:val="00562F77"/>
    <w:rsid w:val="00564AE7"/>
    <w:rsid w:val="00564EB6"/>
    <w:rsid w:val="005671F5"/>
    <w:rsid w:val="00572042"/>
    <w:rsid w:val="00572E15"/>
    <w:rsid w:val="0057434A"/>
    <w:rsid w:val="005765A1"/>
    <w:rsid w:val="0057677D"/>
    <w:rsid w:val="00581C58"/>
    <w:rsid w:val="00581DFE"/>
    <w:rsid w:val="005825E6"/>
    <w:rsid w:val="00582979"/>
    <w:rsid w:val="0059125D"/>
    <w:rsid w:val="00594D3B"/>
    <w:rsid w:val="0059551F"/>
    <w:rsid w:val="005A3914"/>
    <w:rsid w:val="005A4525"/>
    <w:rsid w:val="005A6BA8"/>
    <w:rsid w:val="005A75A8"/>
    <w:rsid w:val="005A7B3F"/>
    <w:rsid w:val="005A7ED6"/>
    <w:rsid w:val="005B1FD5"/>
    <w:rsid w:val="005B4764"/>
    <w:rsid w:val="005B5150"/>
    <w:rsid w:val="005B59A0"/>
    <w:rsid w:val="005C02C2"/>
    <w:rsid w:val="005C10A1"/>
    <w:rsid w:val="005C5196"/>
    <w:rsid w:val="005C60CC"/>
    <w:rsid w:val="005C66FA"/>
    <w:rsid w:val="005C72A7"/>
    <w:rsid w:val="005D09DF"/>
    <w:rsid w:val="005D17A2"/>
    <w:rsid w:val="005D2F15"/>
    <w:rsid w:val="005D5C6D"/>
    <w:rsid w:val="005E1D49"/>
    <w:rsid w:val="005E37A5"/>
    <w:rsid w:val="005E406F"/>
    <w:rsid w:val="005E5798"/>
    <w:rsid w:val="005F060F"/>
    <w:rsid w:val="005F1A97"/>
    <w:rsid w:val="005F28FB"/>
    <w:rsid w:val="005F2E40"/>
    <w:rsid w:val="005F358A"/>
    <w:rsid w:val="005F6CB7"/>
    <w:rsid w:val="005F7866"/>
    <w:rsid w:val="00600E12"/>
    <w:rsid w:val="00611556"/>
    <w:rsid w:val="0061181B"/>
    <w:rsid w:val="0061337B"/>
    <w:rsid w:val="00613410"/>
    <w:rsid w:val="00614DFE"/>
    <w:rsid w:val="00616B99"/>
    <w:rsid w:val="0061773D"/>
    <w:rsid w:val="00617A67"/>
    <w:rsid w:val="00617AC9"/>
    <w:rsid w:val="0062511D"/>
    <w:rsid w:val="00625C55"/>
    <w:rsid w:val="00627829"/>
    <w:rsid w:val="0063120A"/>
    <w:rsid w:val="0063177D"/>
    <w:rsid w:val="00632495"/>
    <w:rsid w:val="00635200"/>
    <w:rsid w:val="00635F55"/>
    <w:rsid w:val="0063799B"/>
    <w:rsid w:val="006414B9"/>
    <w:rsid w:val="006433B5"/>
    <w:rsid w:val="00643E56"/>
    <w:rsid w:val="00644C0A"/>
    <w:rsid w:val="00645EFA"/>
    <w:rsid w:val="00647415"/>
    <w:rsid w:val="00647EBD"/>
    <w:rsid w:val="0065098D"/>
    <w:rsid w:val="006521C7"/>
    <w:rsid w:val="0065511D"/>
    <w:rsid w:val="00657C01"/>
    <w:rsid w:val="0066136E"/>
    <w:rsid w:val="006627B5"/>
    <w:rsid w:val="00663DC5"/>
    <w:rsid w:val="00664011"/>
    <w:rsid w:val="00666E2B"/>
    <w:rsid w:val="00667133"/>
    <w:rsid w:val="00670847"/>
    <w:rsid w:val="00670E3C"/>
    <w:rsid w:val="0067170A"/>
    <w:rsid w:val="006718C3"/>
    <w:rsid w:val="00676EA2"/>
    <w:rsid w:val="006772DD"/>
    <w:rsid w:val="00677B62"/>
    <w:rsid w:val="00681563"/>
    <w:rsid w:val="006849C5"/>
    <w:rsid w:val="00686AA7"/>
    <w:rsid w:val="00687E34"/>
    <w:rsid w:val="00690378"/>
    <w:rsid w:val="006918BC"/>
    <w:rsid w:val="00691F01"/>
    <w:rsid w:val="00696FDA"/>
    <w:rsid w:val="00697AED"/>
    <w:rsid w:val="006A0813"/>
    <w:rsid w:val="006A1652"/>
    <w:rsid w:val="006A1B1D"/>
    <w:rsid w:val="006A2AD8"/>
    <w:rsid w:val="006A7474"/>
    <w:rsid w:val="006A7484"/>
    <w:rsid w:val="006A7675"/>
    <w:rsid w:val="006B16E0"/>
    <w:rsid w:val="006B18F2"/>
    <w:rsid w:val="006B4CA6"/>
    <w:rsid w:val="006C08CE"/>
    <w:rsid w:val="006C09CC"/>
    <w:rsid w:val="006C6C5A"/>
    <w:rsid w:val="006D22A7"/>
    <w:rsid w:val="006D3D30"/>
    <w:rsid w:val="006D409C"/>
    <w:rsid w:val="006E61F7"/>
    <w:rsid w:val="006E6D30"/>
    <w:rsid w:val="006E6EED"/>
    <w:rsid w:val="006F4157"/>
    <w:rsid w:val="006F47D5"/>
    <w:rsid w:val="006F63AF"/>
    <w:rsid w:val="00702D50"/>
    <w:rsid w:val="0070344D"/>
    <w:rsid w:val="0070396B"/>
    <w:rsid w:val="00703E3D"/>
    <w:rsid w:val="00704919"/>
    <w:rsid w:val="00706562"/>
    <w:rsid w:val="00710000"/>
    <w:rsid w:val="0071541E"/>
    <w:rsid w:val="00715D22"/>
    <w:rsid w:val="00720520"/>
    <w:rsid w:val="00721180"/>
    <w:rsid w:val="007239B0"/>
    <w:rsid w:val="00724E02"/>
    <w:rsid w:val="0072570D"/>
    <w:rsid w:val="00725B9A"/>
    <w:rsid w:val="00726D1C"/>
    <w:rsid w:val="007279EA"/>
    <w:rsid w:val="0073024A"/>
    <w:rsid w:val="00734A4F"/>
    <w:rsid w:val="00734E22"/>
    <w:rsid w:val="00737180"/>
    <w:rsid w:val="007436A1"/>
    <w:rsid w:val="00743E83"/>
    <w:rsid w:val="00743FBF"/>
    <w:rsid w:val="00744531"/>
    <w:rsid w:val="00745362"/>
    <w:rsid w:val="00746DCA"/>
    <w:rsid w:val="00751A5C"/>
    <w:rsid w:val="00753A35"/>
    <w:rsid w:val="00753DF9"/>
    <w:rsid w:val="0075403A"/>
    <w:rsid w:val="00754813"/>
    <w:rsid w:val="00755E52"/>
    <w:rsid w:val="007576E1"/>
    <w:rsid w:val="00757A8B"/>
    <w:rsid w:val="00761769"/>
    <w:rsid w:val="007624BA"/>
    <w:rsid w:val="00762BE3"/>
    <w:rsid w:val="00762CCB"/>
    <w:rsid w:val="007648CD"/>
    <w:rsid w:val="00765E7B"/>
    <w:rsid w:val="00767584"/>
    <w:rsid w:val="0077365E"/>
    <w:rsid w:val="007748E3"/>
    <w:rsid w:val="0077544E"/>
    <w:rsid w:val="00777400"/>
    <w:rsid w:val="00780416"/>
    <w:rsid w:val="007814AB"/>
    <w:rsid w:val="00783E03"/>
    <w:rsid w:val="0078683A"/>
    <w:rsid w:val="00790B61"/>
    <w:rsid w:val="00791447"/>
    <w:rsid w:val="00792564"/>
    <w:rsid w:val="00792B28"/>
    <w:rsid w:val="00792F96"/>
    <w:rsid w:val="00794398"/>
    <w:rsid w:val="007A0089"/>
    <w:rsid w:val="007A1F16"/>
    <w:rsid w:val="007A3D77"/>
    <w:rsid w:val="007A7DC6"/>
    <w:rsid w:val="007B0110"/>
    <w:rsid w:val="007C20BC"/>
    <w:rsid w:val="007C257D"/>
    <w:rsid w:val="007C41E3"/>
    <w:rsid w:val="007C4AB7"/>
    <w:rsid w:val="007D249B"/>
    <w:rsid w:val="007D350B"/>
    <w:rsid w:val="007D3823"/>
    <w:rsid w:val="007D5934"/>
    <w:rsid w:val="007E163A"/>
    <w:rsid w:val="007E3882"/>
    <w:rsid w:val="007E3ADE"/>
    <w:rsid w:val="007E5051"/>
    <w:rsid w:val="007E7267"/>
    <w:rsid w:val="007E7545"/>
    <w:rsid w:val="007F3A99"/>
    <w:rsid w:val="007F4DAE"/>
    <w:rsid w:val="007F4DB3"/>
    <w:rsid w:val="008010AC"/>
    <w:rsid w:val="0080123D"/>
    <w:rsid w:val="008030F9"/>
    <w:rsid w:val="00804631"/>
    <w:rsid w:val="008116C9"/>
    <w:rsid w:val="0081253E"/>
    <w:rsid w:val="0081435A"/>
    <w:rsid w:val="008149C7"/>
    <w:rsid w:val="00814AF4"/>
    <w:rsid w:val="00815787"/>
    <w:rsid w:val="00816153"/>
    <w:rsid w:val="00823BC0"/>
    <w:rsid w:val="008248CF"/>
    <w:rsid w:val="00824DA6"/>
    <w:rsid w:val="008312BA"/>
    <w:rsid w:val="008314F7"/>
    <w:rsid w:val="00831995"/>
    <w:rsid w:val="00832023"/>
    <w:rsid w:val="0083316B"/>
    <w:rsid w:val="00833D0C"/>
    <w:rsid w:val="0083738B"/>
    <w:rsid w:val="00841987"/>
    <w:rsid w:val="00841C06"/>
    <w:rsid w:val="00844352"/>
    <w:rsid w:val="00845A3F"/>
    <w:rsid w:val="00846C17"/>
    <w:rsid w:val="00847128"/>
    <w:rsid w:val="00847510"/>
    <w:rsid w:val="00850A07"/>
    <w:rsid w:val="00855A21"/>
    <w:rsid w:val="00861CAB"/>
    <w:rsid w:val="00862976"/>
    <w:rsid w:val="00864B46"/>
    <w:rsid w:val="00864EB1"/>
    <w:rsid w:val="00865A8D"/>
    <w:rsid w:val="00872945"/>
    <w:rsid w:val="0087509B"/>
    <w:rsid w:val="008760D0"/>
    <w:rsid w:val="00876412"/>
    <w:rsid w:val="00880124"/>
    <w:rsid w:val="00882523"/>
    <w:rsid w:val="00883E93"/>
    <w:rsid w:val="008858C6"/>
    <w:rsid w:val="00885C90"/>
    <w:rsid w:val="00893707"/>
    <w:rsid w:val="00893E0D"/>
    <w:rsid w:val="00896E30"/>
    <w:rsid w:val="00897332"/>
    <w:rsid w:val="008A019E"/>
    <w:rsid w:val="008A0CE9"/>
    <w:rsid w:val="008A1719"/>
    <w:rsid w:val="008A3C52"/>
    <w:rsid w:val="008A5FDE"/>
    <w:rsid w:val="008B0DA4"/>
    <w:rsid w:val="008B0FCB"/>
    <w:rsid w:val="008B24E2"/>
    <w:rsid w:val="008B5555"/>
    <w:rsid w:val="008B59A7"/>
    <w:rsid w:val="008C18A3"/>
    <w:rsid w:val="008C4EAC"/>
    <w:rsid w:val="008C58B3"/>
    <w:rsid w:val="008D1F28"/>
    <w:rsid w:val="008D3ECF"/>
    <w:rsid w:val="008D65F3"/>
    <w:rsid w:val="008E3059"/>
    <w:rsid w:val="008E6420"/>
    <w:rsid w:val="008E66C5"/>
    <w:rsid w:val="008E7C69"/>
    <w:rsid w:val="008F181E"/>
    <w:rsid w:val="008F2004"/>
    <w:rsid w:val="008F22E8"/>
    <w:rsid w:val="008F2F0A"/>
    <w:rsid w:val="008F4B9C"/>
    <w:rsid w:val="008F545E"/>
    <w:rsid w:val="008F5D46"/>
    <w:rsid w:val="008F67E5"/>
    <w:rsid w:val="008F6BC9"/>
    <w:rsid w:val="008F7833"/>
    <w:rsid w:val="009000A1"/>
    <w:rsid w:val="0090138B"/>
    <w:rsid w:val="00902A01"/>
    <w:rsid w:val="00904591"/>
    <w:rsid w:val="009050DB"/>
    <w:rsid w:val="00907E4F"/>
    <w:rsid w:val="00912C9B"/>
    <w:rsid w:val="0092014B"/>
    <w:rsid w:val="00920FA9"/>
    <w:rsid w:val="0092157C"/>
    <w:rsid w:val="00926499"/>
    <w:rsid w:val="00927382"/>
    <w:rsid w:val="0093222B"/>
    <w:rsid w:val="00934E8C"/>
    <w:rsid w:val="00936DF5"/>
    <w:rsid w:val="00937715"/>
    <w:rsid w:val="00945EF2"/>
    <w:rsid w:val="00947095"/>
    <w:rsid w:val="00952B9D"/>
    <w:rsid w:val="00956FAE"/>
    <w:rsid w:val="009603D0"/>
    <w:rsid w:val="009609E9"/>
    <w:rsid w:val="00960D10"/>
    <w:rsid w:val="0096231D"/>
    <w:rsid w:val="00965B9B"/>
    <w:rsid w:val="009675FC"/>
    <w:rsid w:val="00970524"/>
    <w:rsid w:val="00972DA9"/>
    <w:rsid w:val="009851A5"/>
    <w:rsid w:val="00985504"/>
    <w:rsid w:val="00985BA8"/>
    <w:rsid w:val="009864AF"/>
    <w:rsid w:val="00992ABA"/>
    <w:rsid w:val="00993F9B"/>
    <w:rsid w:val="00995DE4"/>
    <w:rsid w:val="009965B4"/>
    <w:rsid w:val="009A06CC"/>
    <w:rsid w:val="009A1EF2"/>
    <w:rsid w:val="009A3498"/>
    <w:rsid w:val="009A4108"/>
    <w:rsid w:val="009B28D0"/>
    <w:rsid w:val="009B38EF"/>
    <w:rsid w:val="009B3D63"/>
    <w:rsid w:val="009B4051"/>
    <w:rsid w:val="009B62EA"/>
    <w:rsid w:val="009B75EB"/>
    <w:rsid w:val="009B781D"/>
    <w:rsid w:val="009B7F71"/>
    <w:rsid w:val="009C0AC6"/>
    <w:rsid w:val="009C36E6"/>
    <w:rsid w:val="009C4E62"/>
    <w:rsid w:val="009C5072"/>
    <w:rsid w:val="009C5545"/>
    <w:rsid w:val="009C5B64"/>
    <w:rsid w:val="009C6FD2"/>
    <w:rsid w:val="009C7DCC"/>
    <w:rsid w:val="009D1639"/>
    <w:rsid w:val="009D2C4E"/>
    <w:rsid w:val="009D2C92"/>
    <w:rsid w:val="009D4230"/>
    <w:rsid w:val="009D4D3E"/>
    <w:rsid w:val="009D552E"/>
    <w:rsid w:val="009D6F10"/>
    <w:rsid w:val="009E044C"/>
    <w:rsid w:val="009E3321"/>
    <w:rsid w:val="009E3578"/>
    <w:rsid w:val="009E4424"/>
    <w:rsid w:val="009E62A5"/>
    <w:rsid w:val="009E720A"/>
    <w:rsid w:val="009F6C20"/>
    <w:rsid w:val="009F6E13"/>
    <w:rsid w:val="00A0133D"/>
    <w:rsid w:val="00A03B32"/>
    <w:rsid w:val="00A04883"/>
    <w:rsid w:val="00A04B8F"/>
    <w:rsid w:val="00A071B2"/>
    <w:rsid w:val="00A11463"/>
    <w:rsid w:val="00A15A73"/>
    <w:rsid w:val="00A16CF7"/>
    <w:rsid w:val="00A1798C"/>
    <w:rsid w:val="00A17E24"/>
    <w:rsid w:val="00A22236"/>
    <w:rsid w:val="00A22C34"/>
    <w:rsid w:val="00A2325F"/>
    <w:rsid w:val="00A23E17"/>
    <w:rsid w:val="00A24BF3"/>
    <w:rsid w:val="00A2675F"/>
    <w:rsid w:val="00A300DC"/>
    <w:rsid w:val="00A313E7"/>
    <w:rsid w:val="00A3366F"/>
    <w:rsid w:val="00A34A36"/>
    <w:rsid w:val="00A356D0"/>
    <w:rsid w:val="00A35879"/>
    <w:rsid w:val="00A37F80"/>
    <w:rsid w:val="00A43345"/>
    <w:rsid w:val="00A44C32"/>
    <w:rsid w:val="00A455CD"/>
    <w:rsid w:val="00A45D01"/>
    <w:rsid w:val="00A4648D"/>
    <w:rsid w:val="00A47ECE"/>
    <w:rsid w:val="00A5337C"/>
    <w:rsid w:val="00A57C57"/>
    <w:rsid w:val="00A63BEE"/>
    <w:rsid w:val="00A721AD"/>
    <w:rsid w:val="00A72762"/>
    <w:rsid w:val="00A75126"/>
    <w:rsid w:val="00A757C9"/>
    <w:rsid w:val="00A80041"/>
    <w:rsid w:val="00A8165A"/>
    <w:rsid w:val="00A820CC"/>
    <w:rsid w:val="00A844AE"/>
    <w:rsid w:val="00A8450C"/>
    <w:rsid w:val="00A92530"/>
    <w:rsid w:val="00A93D32"/>
    <w:rsid w:val="00A95356"/>
    <w:rsid w:val="00AA745C"/>
    <w:rsid w:val="00AB45D3"/>
    <w:rsid w:val="00AB5676"/>
    <w:rsid w:val="00AB7CC7"/>
    <w:rsid w:val="00AC27BC"/>
    <w:rsid w:val="00AC2B19"/>
    <w:rsid w:val="00AC7446"/>
    <w:rsid w:val="00AC7DA4"/>
    <w:rsid w:val="00AD10F6"/>
    <w:rsid w:val="00AD4C3A"/>
    <w:rsid w:val="00AD7A40"/>
    <w:rsid w:val="00AE0C01"/>
    <w:rsid w:val="00AE3AFD"/>
    <w:rsid w:val="00AE4843"/>
    <w:rsid w:val="00AE546C"/>
    <w:rsid w:val="00AF053E"/>
    <w:rsid w:val="00AF1669"/>
    <w:rsid w:val="00AF66E5"/>
    <w:rsid w:val="00AF7CEB"/>
    <w:rsid w:val="00B01476"/>
    <w:rsid w:val="00B07805"/>
    <w:rsid w:val="00B07C35"/>
    <w:rsid w:val="00B10907"/>
    <w:rsid w:val="00B1095C"/>
    <w:rsid w:val="00B15090"/>
    <w:rsid w:val="00B16151"/>
    <w:rsid w:val="00B2098B"/>
    <w:rsid w:val="00B211CE"/>
    <w:rsid w:val="00B21FCD"/>
    <w:rsid w:val="00B2542D"/>
    <w:rsid w:val="00B25983"/>
    <w:rsid w:val="00B268AE"/>
    <w:rsid w:val="00B323B5"/>
    <w:rsid w:val="00B33024"/>
    <w:rsid w:val="00B354A1"/>
    <w:rsid w:val="00B3614B"/>
    <w:rsid w:val="00B37204"/>
    <w:rsid w:val="00B40D4D"/>
    <w:rsid w:val="00B41295"/>
    <w:rsid w:val="00B42E36"/>
    <w:rsid w:val="00B43EAD"/>
    <w:rsid w:val="00B458A4"/>
    <w:rsid w:val="00B46196"/>
    <w:rsid w:val="00B51A4C"/>
    <w:rsid w:val="00B52908"/>
    <w:rsid w:val="00B53895"/>
    <w:rsid w:val="00B53A88"/>
    <w:rsid w:val="00B5609D"/>
    <w:rsid w:val="00B56425"/>
    <w:rsid w:val="00B57328"/>
    <w:rsid w:val="00B57960"/>
    <w:rsid w:val="00B66AC5"/>
    <w:rsid w:val="00B67F02"/>
    <w:rsid w:val="00B702DD"/>
    <w:rsid w:val="00B7221A"/>
    <w:rsid w:val="00B73C84"/>
    <w:rsid w:val="00B75075"/>
    <w:rsid w:val="00B76454"/>
    <w:rsid w:val="00B76487"/>
    <w:rsid w:val="00B81124"/>
    <w:rsid w:val="00B81D6C"/>
    <w:rsid w:val="00B86736"/>
    <w:rsid w:val="00B900EC"/>
    <w:rsid w:val="00B90E74"/>
    <w:rsid w:val="00B91236"/>
    <w:rsid w:val="00B94661"/>
    <w:rsid w:val="00B95569"/>
    <w:rsid w:val="00B95765"/>
    <w:rsid w:val="00BA08E7"/>
    <w:rsid w:val="00BA0E87"/>
    <w:rsid w:val="00BA20F9"/>
    <w:rsid w:val="00BA3174"/>
    <w:rsid w:val="00BA61AA"/>
    <w:rsid w:val="00BA6965"/>
    <w:rsid w:val="00BB6FA0"/>
    <w:rsid w:val="00BC16CA"/>
    <w:rsid w:val="00BC2C44"/>
    <w:rsid w:val="00BC40D5"/>
    <w:rsid w:val="00BC43E2"/>
    <w:rsid w:val="00BC5F81"/>
    <w:rsid w:val="00BC67E5"/>
    <w:rsid w:val="00BC6FB7"/>
    <w:rsid w:val="00BD0462"/>
    <w:rsid w:val="00BD42D7"/>
    <w:rsid w:val="00BE286D"/>
    <w:rsid w:val="00BE410D"/>
    <w:rsid w:val="00BE43AD"/>
    <w:rsid w:val="00BE73B0"/>
    <w:rsid w:val="00BF1259"/>
    <w:rsid w:val="00BF634F"/>
    <w:rsid w:val="00BF769D"/>
    <w:rsid w:val="00C0193D"/>
    <w:rsid w:val="00C036BF"/>
    <w:rsid w:val="00C05661"/>
    <w:rsid w:val="00C05FFA"/>
    <w:rsid w:val="00C12EE3"/>
    <w:rsid w:val="00C13E7C"/>
    <w:rsid w:val="00C151D5"/>
    <w:rsid w:val="00C17A42"/>
    <w:rsid w:val="00C2105F"/>
    <w:rsid w:val="00C23566"/>
    <w:rsid w:val="00C23DC5"/>
    <w:rsid w:val="00C26A11"/>
    <w:rsid w:val="00C27550"/>
    <w:rsid w:val="00C30C3C"/>
    <w:rsid w:val="00C315BE"/>
    <w:rsid w:val="00C32BCC"/>
    <w:rsid w:val="00C33085"/>
    <w:rsid w:val="00C36414"/>
    <w:rsid w:val="00C36C05"/>
    <w:rsid w:val="00C41AE5"/>
    <w:rsid w:val="00C42A84"/>
    <w:rsid w:val="00C447D6"/>
    <w:rsid w:val="00C45840"/>
    <w:rsid w:val="00C511A0"/>
    <w:rsid w:val="00C5173E"/>
    <w:rsid w:val="00C56B4D"/>
    <w:rsid w:val="00C56C9F"/>
    <w:rsid w:val="00C5703D"/>
    <w:rsid w:val="00C601D6"/>
    <w:rsid w:val="00C6080B"/>
    <w:rsid w:val="00C6171D"/>
    <w:rsid w:val="00C715D3"/>
    <w:rsid w:val="00C718E3"/>
    <w:rsid w:val="00C733DA"/>
    <w:rsid w:val="00C7534C"/>
    <w:rsid w:val="00C762B4"/>
    <w:rsid w:val="00C77D62"/>
    <w:rsid w:val="00C80E43"/>
    <w:rsid w:val="00C835AE"/>
    <w:rsid w:val="00C83C87"/>
    <w:rsid w:val="00C86B54"/>
    <w:rsid w:val="00C86BA3"/>
    <w:rsid w:val="00C875EC"/>
    <w:rsid w:val="00C91739"/>
    <w:rsid w:val="00C919C6"/>
    <w:rsid w:val="00C92A7F"/>
    <w:rsid w:val="00C93208"/>
    <w:rsid w:val="00C932CA"/>
    <w:rsid w:val="00C951A9"/>
    <w:rsid w:val="00C95FF9"/>
    <w:rsid w:val="00C961B0"/>
    <w:rsid w:val="00CA0E35"/>
    <w:rsid w:val="00CA4EAF"/>
    <w:rsid w:val="00CA5032"/>
    <w:rsid w:val="00CA56B9"/>
    <w:rsid w:val="00CB0A2D"/>
    <w:rsid w:val="00CB5D6F"/>
    <w:rsid w:val="00CB7F81"/>
    <w:rsid w:val="00CC2CBB"/>
    <w:rsid w:val="00CC3750"/>
    <w:rsid w:val="00CC5529"/>
    <w:rsid w:val="00CD2B3F"/>
    <w:rsid w:val="00CD64CB"/>
    <w:rsid w:val="00CE1CE4"/>
    <w:rsid w:val="00CE3B4F"/>
    <w:rsid w:val="00CE42E4"/>
    <w:rsid w:val="00CE4849"/>
    <w:rsid w:val="00CE6570"/>
    <w:rsid w:val="00CE6A76"/>
    <w:rsid w:val="00CE6EBE"/>
    <w:rsid w:val="00CF1A24"/>
    <w:rsid w:val="00CF3A0A"/>
    <w:rsid w:val="00CF6FD4"/>
    <w:rsid w:val="00D024D3"/>
    <w:rsid w:val="00D02544"/>
    <w:rsid w:val="00D0366D"/>
    <w:rsid w:val="00D04C2A"/>
    <w:rsid w:val="00D05132"/>
    <w:rsid w:val="00D0580B"/>
    <w:rsid w:val="00D0591B"/>
    <w:rsid w:val="00D06F0A"/>
    <w:rsid w:val="00D11FA9"/>
    <w:rsid w:val="00D12696"/>
    <w:rsid w:val="00D1333D"/>
    <w:rsid w:val="00D13B82"/>
    <w:rsid w:val="00D13EE8"/>
    <w:rsid w:val="00D14256"/>
    <w:rsid w:val="00D16F3C"/>
    <w:rsid w:val="00D179A6"/>
    <w:rsid w:val="00D17E47"/>
    <w:rsid w:val="00D203CC"/>
    <w:rsid w:val="00D20AC8"/>
    <w:rsid w:val="00D231A6"/>
    <w:rsid w:val="00D251FD"/>
    <w:rsid w:val="00D2767B"/>
    <w:rsid w:val="00D33887"/>
    <w:rsid w:val="00D3400D"/>
    <w:rsid w:val="00D37D1D"/>
    <w:rsid w:val="00D40299"/>
    <w:rsid w:val="00D450A8"/>
    <w:rsid w:val="00D5046A"/>
    <w:rsid w:val="00D505A3"/>
    <w:rsid w:val="00D54F9D"/>
    <w:rsid w:val="00D558B1"/>
    <w:rsid w:val="00D57936"/>
    <w:rsid w:val="00D608A0"/>
    <w:rsid w:val="00D61593"/>
    <w:rsid w:val="00D64333"/>
    <w:rsid w:val="00D6474C"/>
    <w:rsid w:val="00D65A3D"/>
    <w:rsid w:val="00D70837"/>
    <w:rsid w:val="00D733A7"/>
    <w:rsid w:val="00D77C91"/>
    <w:rsid w:val="00D80111"/>
    <w:rsid w:val="00D834A5"/>
    <w:rsid w:val="00D83BF5"/>
    <w:rsid w:val="00D8422F"/>
    <w:rsid w:val="00D87D6C"/>
    <w:rsid w:val="00D90DA0"/>
    <w:rsid w:val="00D91282"/>
    <w:rsid w:val="00D91CF1"/>
    <w:rsid w:val="00D93403"/>
    <w:rsid w:val="00D937C2"/>
    <w:rsid w:val="00D959E0"/>
    <w:rsid w:val="00DA1A65"/>
    <w:rsid w:val="00DA209B"/>
    <w:rsid w:val="00DA3329"/>
    <w:rsid w:val="00DA4065"/>
    <w:rsid w:val="00DA45CC"/>
    <w:rsid w:val="00DA6593"/>
    <w:rsid w:val="00DB1120"/>
    <w:rsid w:val="00DB20FE"/>
    <w:rsid w:val="00DB39EB"/>
    <w:rsid w:val="00DB3DAC"/>
    <w:rsid w:val="00DB4268"/>
    <w:rsid w:val="00DB4E15"/>
    <w:rsid w:val="00DB4F87"/>
    <w:rsid w:val="00DB565C"/>
    <w:rsid w:val="00DB75A0"/>
    <w:rsid w:val="00DB7F15"/>
    <w:rsid w:val="00DC35E9"/>
    <w:rsid w:val="00DC4347"/>
    <w:rsid w:val="00DC4911"/>
    <w:rsid w:val="00DC54C6"/>
    <w:rsid w:val="00DC724D"/>
    <w:rsid w:val="00DE2D7A"/>
    <w:rsid w:val="00DE5CD8"/>
    <w:rsid w:val="00DF3525"/>
    <w:rsid w:val="00DF5B69"/>
    <w:rsid w:val="00E02FEA"/>
    <w:rsid w:val="00E03C60"/>
    <w:rsid w:val="00E14A5D"/>
    <w:rsid w:val="00E14BA3"/>
    <w:rsid w:val="00E20659"/>
    <w:rsid w:val="00E22FB3"/>
    <w:rsid w:val="00E2369F"/>
    <w:rsid w:val="00E238B7"/>
    <w:rsid w:val="00E23FD2"/>
    <w:rsid w:val="00E26081"/>
    <w:rsid w:val="00E26231"/>
    <w:rsid w:val="00E26E57"/>
    <w:rsid w:val="00E2798E"/>
    <w:rsid w:val="00E309D8"/>
    <w:rsid w:val="00E36567"/>
    <w:rsid w:val="00E368D3"/>
    <w:rsid w:val="00E37582"/>
    <w:rsid w:val="00E41864"/>
    <w:rsid w:val="00E423C3"/>
    <w:rsid w:val="00E43970"/>
    <w:rsid w:val="00E447F3"/>
    <w:rsid w:val="00E51474"/>
    <w:rsid w:val="00E51630"/>
    <w:rsid w:val="00E53251"/>
    <w:rsid w:val="00E54CB2"/>
    <w:rsid w:val="00E64E75"/>
    <w:rsid w:val="00E67733"/>
    <w:rsid w:val="00E72CA8"/>
    <w:rsid w:val="00E75A1D"/>
    <w:rsid w:val="00E81395"/>
    <w:rsid w:val="00E817A5"/>
    <w:rsid w:val="00E8191E"/>
    <w:rsid w:val="00E8246A"/>
    <w:rsid w:val="00E926DE"/>
    <w:rsid w:val="00E93537"/>
    <w:rsid w:val="00EA1FA3"/>
    <w:rsid w:val="00EA6ADF"/>
    <w:rsid w:val="00EA7DE2"/>
    <w:rsid w:val="00EB0D2D"/>
    <w:rsid w:val="00EB1A71"/>
    <w:rsid w:val="00EB78FE"/>
    <w:rsid w:val="00EB7F0F"/>
    <w:rsid w:val="00EC15EB"/>
    <w:rsid w:val="00EC2160"/>
    <w:rsid w:val="00EC5792"/>
    <w:rsid w:val="00EC70C0"/>
    <w:rsid w:val="00EC714B"/>
    <w:rsid w:val="00ED1987"/>
    <w:rsid w:val="00ED7B03"/>
    <w:rsid w:val="00EE0078"/>
    <w:rsid w:val="00EE1CA3"/>
    <w:rsid w:val="00EE50F1"/>
    <w:rsid w:val="00EE7950"/>
    <w:rsid w:val="00EF02CB"/>
    <w:rsid w:val="00EF0843"/>
    <w:rsid w:val="00EF29E4"/>
    <w:rsid w:val="00EF5F0D"/>
    <w:rsid w:val="00F01C28"/>
    <w:rsid w:val="00F03692"/>
    <w:rsid w:val="00F03F26"/>
    <w:rsid w:val="00F03F41"/>
    <w:rsid w:val="00F118A0"/>
    <w:rsid w:val="00F14A2C"/>
    <w:rsid w:val="00F173A7"/>
    <w:rsid w:val="00F20CAE"/>
    <w:rsid w:val="00F21CCB"/>
    <w:rsid w:val="00F24394"/>
    <w:rsid w:val="00F24843"/>
    <w:rsid w:val="00F26A07"/>
    <w:rsid w:val="00F26B77"/>
    <w:rsid w:val="00F31B7A"/>
    <w:rsid w:val="00F31EF9"/>
    <w:rsid w:val="00F32F21"/>
    <w:rsid w:val="00F44D63"/>
    <w:rsid w:val="00F52847"/>
    <w:rsid w:val="00F53761"/>
    <w:rsid w:val="00F54DCF"/>
    <w:rsid w:val="00F55BBB"/>
    <w:rsid w:val="00F55C85"/>
    <w:rsid w:val="00F6072E"/>
    <w:rsid w:val="00F6223E"/>
    <w:rsid w:val="00F62AD0"/>
    <w:rsid w:val="00F645A4"/>
    <w:rsid w:val="00F735B0"/>
    <w:rsid w:val="00F735D1"/>
    <w:rsid w:val="00F76D69"/>
    <w:rsid w:val="00F8620A"/>
    <w:rsid w:val="00F87ECA"/>
    <w:rsid w:val="00F91EE0"/>
    <w:rsid w:val="00F951D7"/>
    <w:rsid w:val="00F961C2"/>
    <w:rsid w:val="00F97D62"/>
    <w:rsid w:val="00FA03C2"/>
    <w:rsid w:val="00FA217E"/>
    <w:rsid w:val="00FA2256"/>
    <w:rsid w:val="00FA2DEF"/>
    <w:rsid w:val="00FA3CAB"/>
    <w:rsid w:val="00FA47DF"/>
    <w:rsid w:val="00FA50B8"/>
    <w:rsid w:val="00FA5AD6"/>
    <w:rsid w:val="00FA5B39"/>
    <w:rsid w:val="00FA6B2D"/>
    <w:rsid w:val="00FA7986"/>
    <w:rsid w:val="00FB047D"/>
    <w:rsid w:val="00FB179B"/>
    <w:rsid w:val="00FB2455"/>
    <w:rsid w:val="00FB467B"/>
    <w:rsid w:val="00FB485E"/>
    <w:rsid w:val="00FB61A3"/>
    <w:rsid w:val="00FB640E"/>
    <w:rsid w:val="00FC175F"/>
    <w:rsid w:val="00FC1F18"/>
    <w:rsid w:val="00FC4DF2"/>
    <w:rsid w:val="00FC58B9"/>
    <w:rsid w:val="00FD07C9"/>
    <w:rsid w:val="00FD1141"/>
    <w:rsid w:val="00FD2405"/>
    <w:rsid w:val="00FD4D32"/>
    <w:rsid w:val="00FD614A"/>
    <w:rsid w:val="00FD641D"/>
    <w:rsid w:val="00FD666E"/>
    <w:rsid w:val="00FE2362"/>
    <w:rsid w:val="00FE5722"/>
    <w:rsid w:val="00FE71BF"/>
    <w:rsid w:val="00FE72C5"/>
    <w:rsid w:val="00FF4639"/>
    <w:rsid w:val="00FF47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92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34BBC"/>
  </w:style>
  <w:style w:type="paragraph" w:styleId="Titolo1">
    <w:name w:val="heading 1"/>
    <w:basedOn w:val="Normale"/>
    <w:next w:val="Normale"/>
    <w:uiPriority w:val="9"/>
    <w:qFormat/>
    <w:pPr>
      <w:keepNext/>
      <w:outlineLvl w:val="0"/>
    </w:pPr>
    <w:rPr>
      <w:rFonts w:ascii="Arial" w:hAnsi="Arial"/>
      <w:b/>
      <w:color w:val="FFFFFF"/>
      <w:sz w:val="48"/>
    </w:rPr>
  </w:style>
  <w:style w:type="paragraph" w:styleId="Titolo2">
    <w:name w:val="heading 2"/>
    <w:basedOn w:val="Normale"/>
    <w:next w:val="Normale"/>
    <w:link w:val="Titolo2Carattere"/>
    <w:qFormat/>
    <w:pPr>
      <w:keepNext/>
      <w:outlineLvl w:val="1"/>
    </w:pPr>
    <w:rPr>
      <w:rFonts w:ascii="Arial" w:hAnsi="Arial"/>
      <w:b/>
      <w:color w:val="FFFFFF"/>
      <w:sz w:val="24"/>
    </w:rPr>
  </w:style>
  <w:style w:type="paragraph" w:styleId="Titolo3">
    <w:name w:val="heading 3"/>
    <w:basedOn w:val="Normale"/>
    <w:next w:val="Normale"/>
    <w:qFormat/>
    <w:pPr>
      <w:keepNext/>
      <w:outlineLvl w:val="2"/>
    </w:pPr>
    <w:rPr>
      <w:rFonts w:ascii="Arial" w:hAnsi="Arial"/>
      <w:b/>
      <w:color w:val="00FFFF"/>
      <w:sz w:val="52"/>
    </w:rPr>
  </w:style>
  <w:style w:type="paragraph" w:styleId="Titolo4">
    <w:name w:val="heading 4"/>
    <w:basedOn w:val="Normale"/>
    <w:next w:val="Normale"/>
    <w:qFormat/>
    <w:pPr>
      <w:keepNext/>
      <w:outlineLvl w:val="3"/>
    </w:pPr>
    <w:rPr>
      <w:rFonts w:ascii="Arial" w:hAnsi="Arial"/>
      <w:b/>
      <w:color w:val="800080"/>
      <w:sz w:val="40"/>
    </w:rPr>
  </w:style>
  <w:style w:type="paragraph" w:styleId="Titolo5">
    <w:name w:val="heading 5"/>
    <w:basedOn w:val="Normale"/>
    <w:next w:val="Normale"/>
    <w:link w:val="Titolo5Carattere"/>
    <w:qFormat/>
    <w:pPr>
      <w:keepNext/>
      <w:outlineLvl w:val="4"/>
    </w:pPr>
    <w:rPr>
      <w:rFonts w:ascii="Arial" w:hAnsi="Arial"/>
      <w:b/>
      <w:color w:val="FF6600"/>
      <w:sz w:val="40"/>
    </w:rPr>
  </w:style>
  <w:style w:type="paragraph" w:styleId="Titolo6">
    <w:name w:val="heading 6"/>
    <w:basedOn w:val="Normale"/>
    <w:next w:val="Normale"/>
    <w:link w:val="Titolo6Carattere"/>
    <w:qFormat/>
    <w:pPr>
      <w:keepNext/>
      <w:outlineLvl w:val="5"/>
    </w:pPr>
    <w:rPr>
      <w:rFonts w:ascii="Arial" w:hAnsi="Arial" w:cs="Arial"/>
      <w:color w:val="000000"/>
      <w:sz w:val="40"/>
    </w:rPr>
  </w:style>
  <w:style w:type="paragraph" w:styleId="Titolo7">
    <w:name w:val="heading 7"/>
    <w:basedOn w:val="Normale"/>
    <w:next w:val="Normale"/>
    <w:qFormat/>
    <w:pPr>
      <w:keepNext/>
      <w:outlineLvl w:val="6"/>
    </w:pPr>
    <w:rPr>
      <w:b/>
      <w:bCs/>
      <w:color w:val="000000"/>
      <w:sz w:val="40"/>
    </w:rPr>
  </w:style>
  <w:style w:type="paragraph" w:styleId="Titolo8">
    <w:name w:val="heading 8"/>
    <w:basedOn w:val="Normale"/>
    <w:next w:val="Normale"/>
    <w:link w:val="Titolo8Carattere"/>
    <w:qFormat/>
    <w:pPr>
      <w:keepNext/>
      <w:outlineLvl w:val="7"/>
    </w:pPr>
    <w:rPr>
      <w:rFonts w:ascii="Arial" w:hAnsi="Arial" w:cs="Arial"/>
      <w:sz w:val="28"/>
    </w:rPr>
  </w:style>
  <w:style w:type="paragraph" w:styleId="Titolo9">
    <w:name w:val="heading 9"/>
    <w:basedOn w:val="Normale"/>
    <w:next w:val="Normale"/>
    <w:link w:val="Titolo9Carattere"/>
    <w:qFormat/>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360"/>
    </w:pPr>
    <w:rPr>
      <w:rFonts w:ascii="Arial" w:hAnsi="Arial"/>
      <w:b/>
    </w:rPr>
  </w:style>
  <w:style w:type="paragraph" w:styleId="Rientrocorpodeltesto2">
    <w:name w:val="Body Text Indent 2"/>
    <w:basedOn w:val="Normale"/>
    <w:pPr>
      <w:ind w:left="73"/>
    </w:pPr>
    <w:rPr>
      <w:rFonts w:ascii="Arial" w:hAnsi="Arial" w:cs="Arial"/>
    </w:rPr>
  </w:style>
  <w:style w:type="paragraph" w:styleId="Corpotesto">
    <w:name w:val="Body Text"/>
    <w:basedOn w:val="Normale"/>
    <w:rPr>
      <w:rFonts w:ascii="Verdana" w:hAnsi="Verdana"/>
      <w:sz w:val="22"/>
    </w:rPr>
  </w:style>
  <w:style w:type="paragraph" w:styleId="Testonotaapidipagina">
    <w:name w:val="footnote text"/>
    <w:basedOn w:val="Normale"/>
    <w:link w:val="TestonotaapidipaginaCarattere"/>
    <w:semiHidden/>
  </w:style>
  <w:style w:type="paragraph" w:styleId="Corpodeltesto2">
    <w:name w:val="Body Text 2"/>
    <w:basedOn w:val="Normale"/>
    <w:link w:val="Corpodeltesto2Carattere"/>
    <w:pPr>
      <w:tabs>
        <w:tab w:val="left" w:pos="0"/>
        <w:tab w:val="left" w:pos="138"/>
        <w:tab w:val="right" w:pos="8717"/>
      </w:tabs>
      <w:jc w:val="both"/>
    </w:pPr>
    <w:rPr>
      <w:rFonts w:ascii="Verdana" w:hAnsi="Verdana"/>
      <w:b/>
      <w:bCs/>
      <w:sz w:val="24"/>
    </w:rPr>
  </w:style>
  <w:style w:type="paragraph" w:styleId="Rientrocorpodeltesto3">
    <w:name w:val="Body Text Indent 3"/>
    <w:basedOn w:val="Normale"/>
    <w:pPr>
      <w:tabs>
        <w:tab w:val="left" w:pos="0"/>
        <w:tab w:val="left" w:pos="135"/>
        <w:tab w:val="right" w:pos="8594"/>
      </w:tabs>
      <w:ind w:left="113"/>
      <w:jc w:val="both"/>
    </w:pPr>
    <w:rPr>
      <w:rFonts w:ascii="Verdana" w:hAnsi="Verdana"/>
      <w:iCs/>
    </w:rPr>
  </w:style>
  <w:style w:type="paragraph" w:styleId="Corpodeltesto3">
    <w:name w:val="Body Text 3"/>
    <w:basedOn w:val="Normale"/>
    <w:pPr>
      <w:tabs>
        <w:tab w:val="left" w:pos="0"/>
        <w:tab w:val="right" w:pos="8594"/>
      </w:tabs>
      <w:jc w:val="both"/>
    </w:pPr>
    <w:rPr>
      <w:b/>
      <w:bCs/>
      <w:i/>
      <w:sz w:val="21"/>
    </w:rPr>
  </w:style>
  <w:style w:type="character" w:styleId="Numeropagina">
    <w:name w:val="page number"/>
    <w:basedOn w:val="Carpredefinitoparagrafo"/>
  </w:style>
  <w:style w:type="paragraph" w:customStyle="1" w:styleId="Tabella">
    <w:name w:val="Tabella"/>
    <w:basedOn w:val="Normale"/>
    <w:next w:val="Normale"/>
    <w:rsid w:val="005412C9"/>
    <w:pPr>
      <w:spacing w:after="60" w:line="360" w:lineRule="auto"/>
    </w:pPr>
    <w:rPr>
      <w:rFonts w:ascii="Verdana" w:hAnsi="Verdana"/>
    </w:rPr>
  </w:style>
  <w:style w:type="paragraph" w:customStyle="1" w:styleId="TabellaGrassetto">
    <w:name w:val="Tabella Grassetto"/>
    <w:basedOn w:val="Tabella"/>
    <w:rsid w:val="005412C9"/>
    <w:rPr>
      <w:b/>
    </w:rPr>
  </w:style>
  <w:style w:type="paragraph" w:customStyle="1" w:styleId="Copertina">
    <w:name w:val="Copertina"/>
    <w:basedOn w:val="Normale"/>
    <w:link w:val="CopertinaCarattere"/>
    <w:rsid w:val="005412C9"/>
    <w:pPr>
      <w:spacing w:after="60"/>
    </w:pPr>
    <w:rPr>
      <w:rFonts w:ascii="Verdana" w:hAnsi="Verdana"/>
      <w:color w:val="800000"/>
      <w:sz w:val="48"/>
    </w:rPr>
  </w:style>
  <w:style w:type="character" w:customStyle="1" w:styleId="CopertinaCarattere">
    <w:name w:val="Copertina Carattere"/>
    <w:link w:val="Copertina"/>
    <w:rsid w:val="005412C9"/>
    <w:rPr>
      <w:rFonts w:ascii="Verdana" w:hAnsi="Verdana"/>
      <w:color w:val="800000"/>
      <w:sz w:val="48"/>
      <w:lang w:val="it-IT" w:eastAsia="it-IT" w:bidi="ar-SA"/>
    </w:rPr>
  </w:style>
  <w:style w:type="paragraph" w:customStyle="1" w:styleId="TabellaCorsivo">
    <w:name w:val="Tabella Corsivo"/>
    <w:basedOn w:val="Tabella"/>
    <w:rsid w:val="00427670"/>
    <w:pPr>
      <w:framePr w:hSpace="141" w:wrap="around" w:vAnchor="text" w:hAnchor="margin" w:xAlign="center" w:y="175"/>
      <w:spacing w:before="60"/>
    </w:pPr>
    <w:rPr>
      <w:rFonts w:cs="Tahoma"/>
      <w:i/>
    </w:rPr>
  </w:style>
  <w:style w:type="table" w:styleId="Grigliatabella">
    <w:name w:val="Table Grid"/>
    <w:basedOn w:val="Tabellanormale"/>
    <w:rsid w:val="00BA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semiHidden/>
    <w:rsid w:val="00EC15EB"/>
    <w:rPr>
      <w:vertAlign w:val="superscript"/>
    </w:rPr>
  </w:style>
  <w:style w:type="paragraph" w:styleId="Testofumetto">
    <w:name w:val="Balloon Text"/>
    <w:basedOn w:val="Normale"/>
    <w:semiHidden/>
    <w:rsid w:val="009D4D3E"/>
    <w:rPr>
      <w:rFonts w:ascii="Tahoma" w:hAnsi="Tahoma" w:cs="Tahoma"/>
      <w:sz w:val="16"/>
      <w:szCs w:val="16"/>
    </w:rPr>
  </w:style>
  <w:style w:type="character" w:customStyle="1" w:styleId="Titolo8Carattere">
    <w:name w:val="Titolo 8 Carattere"/>
    <w:link w:val="Titolo8"/>
    <w:rsid w:val="009C5545"/>
    <w:rPr>
      <w:rFonts w:ascii="Arial" w:hAnsi="Arial" w:cs="Arial"/>
      <w:sz w:val="28"/>
    </w:rPr>
  </w:style>
  <w:style w:type="character" w:customStyle="1" w:styleId="Titolo2Carattere">
    <w:name w:val="Titolo 2 Carattere"/>
    <w:link w:val="Titolo2"/>
    <w:rsid w:val="00876412"/>
    <w:rPr>
      <w:rFonts w:ascii="Arial" w:hAnsi="Arial"/>
      <w:b/>
      <w:color w:val="FFFFFF"/>
      <w:sz w:val="24"/>
    </w:rPr>
  </w:style>
  <w:style w:type="character" w:customStyle="1" w:styleId="IntestazioneCarattere">
    <w:name w:val="Intestazione Carattere"/>
    <w:link w:val="Intestazione"/>
    <w:rsid w:val="00876412"/>
  </w:style>
  <w:style w:type="character" w:customStyle="1" w:styleId="Titolo5Carattere">
    <w:name w:val="Titolo 5 Carattere"/>
    <w:link w:val="Titolo5"/>
    <w:rsid w:val="00965B9B"/>
    <w:rPr>
      <w:rFonts w:ascii="Arial" w:hAnsi="Arial"/>
      <w:b/>
      <w:color w:val="FF6600"/>
      <w:sz w:val="40"/>
    </w:rPr>
  </w:style>
  <w:style w:type="character" w:customStyle="1" w:styleId="Titolo6Carattere">
    <w:name w:val="Titolo 6 Carattere"/>
    <w:link w:val="Titolo6"/>
    <w:rsid w:val="00965B9B"/>
    <w:rPr>
      <w:rFonts w:ascii="Arial" w:hAnsi="Arial" w:cs="Arial"/>
      <w:color w:val="000000"/>
      <w:sz w:val="40"/>
    </w:rPr>
  </w:style>
  <w:style w:type="character" w:customStyle="1" w:styleId="Titolo9Carattere">
    <w:name w:val="Titolo 9 Carattere"/>
    <w:link w:val="Titolo9"/>
    <w:rsid w:val="00965B9B"/>
    <w:rPr>
      <w:rFonts w:ascii="Verdana" w:hAnsi="Verdana"/>
      <w:b/>
      <w:sz w:val="52"/>
      <w14:shadow w14:blurRad="50800" w14:dist="38100" w14:dir="2700000" w14:sx="100000" w14:sy="100000" w14:kx="0" w14:ky="0" w14:algn="tl">
        <w14:srgbClr w14:val="000000">
          <w14:alpha w14:val="60000"/>
        </w14:srgbClr>
      </w14:shadow>
    </w:rPr>
  </w:style>
  <w:style w:type="paragraph" w:styleId="Paragrafoelenco">
    <w:name w:val="List Paragraph"/>
    <w:basedOn w:val="Normale"/>
    <w:uiPriority w:val="34"/>
    <w:qFormat/>
    <w:rsid w:val="002071EC"/>
    <w:pPr>
      <w:ind w:left="720"/>
      <w:contextualSpacing/>
    </w:pPr>
  </w:style>
  <w:style w:type="character" w:styleId="Collegamentoipertestuale">
    <w:name w:val="Hyperlink"/>
    <w:basedOn w:val="Carpredefinitoparagrafo"/>
    <w:uiPriority w:val="99"/>
    <w:rsid w:val="005D5C6D"/>
    <w:rPr>
      <w:color w:val="0000FF" w:themeColor="hyperlink"/>
      <w:u w:val="single"/>
    </w:rPr>
  </w:style>
  <w:style w:type="paragraph" w:styleId="NormaleWeb">
    <w:name w:val="Normal (Web)"/>
    <w:basedOn w:val="Normale"/>
    <w:uiPriority w:val="99"/>
    <w:unhideWhenUsed/>
    <w:rsid w:val="00277AFD"/>
    <w:pPr>
      <w:spacing w:before="100" w:beforeAutospacing="1" w:after="100" w:afterAutospacing="1"/>
    </w:pPr>
    <w:rPr>
      <w:sz w:val="24"/>
      <w:szCs w:val="24"/>
    </w:rPr>
  </w:style>
  <w:style w:type="character" w:customStyle="1" w:styleId="TestonotaapidipaginaCarattere">
    <w:name w:val="Testo nota a piè di pagina Carattere"/>
    <w:basedOn w:val="Carpredefinitoparagrafo"/>
    <w:link w:val="Testonotaapidipagina"/>
    <w:semiHidden/>
    <w:rsid w:val="00FA3CAB"/>
  </w:style>
  <w:style w:type="character" w:customStyle="1" w:styleId="Corpodeltesto2Carattere">
    <w:name w:val="Corpo del testo 2 Carattere"/>
    <w:basedOn w:val="Carpredefinitoparagrafo"/>
    <w:link w:val="Corpodeltesto2"/>
    <w:rsid w:val="008F545E"/>
    <w:rPr>
      <w:rFonts w:ascii="Verdana" w:hAnsi="Verdana"/>
      <w:b/>
      <w:bCs/>
      <w:sz w:val="24"/>
    </w:rPr>
  </w:style>
  <w:style w:type="paragraph" w:styleId="Sommario1">
    <w:name w:val="toc 1"/>
    <w:basedOn w:val="Normale"/>
    <w:next w:val="Normale"/>
    <w:autoRedefine/>
    <w:uiPriority w:val="39"/>
    <w:rsid w:val="00A57C57"/>
    <w:pPr>
      <w:tabs>
        <w:tab w:val="left" w:pos="0"/>
        <w:tab w:val="right" w:leader="dot" w:pos="9214"/>
      </w:tabs>
      <w:spacing w:line="360" w:lineRule="auto"/>
      <w:ind w:left="284" w:hanging="284"/>
    </w:pPr>
    <w:rPr>
      <w:rFonts w:ascii="Verdana" w:hAnsi="Verdana"/>
      <w:sz w:val="16"/>
    </w:rPr>
  </w:style>
  <w:style w:type="paragraph" w:styleId="Sommario2">
    <w:name w:val="toc 2"/>
    <w:basedOn w:val="Normale"/>
    <w:next w:val="Normale"/>
    <w:autoRedefine/>
    <w:uiPriority w:val="39"/>
    <w:rsid w:val="00D04C2A"/>
    <w:pPr>
      <w:tabs>
        <w:tab w:val="left" w:pos="1200"/>
        <w:tab w:val="right" w:leader="dot" w:pos="9202"/>
      </w:tabs>
      <w:spacing w:line="348" w:lineRule="auto"/>
      <w:ind w:left="567"/>
      <w:jc w:val="both"/>
    </w:pPr>
    <w:rPr>
      <w:rFonts w:ascii="Verdana" w:hAnsi="Verdana"/>
      <w:i/>
      <w:sz w:val="14"/>
    </w:rPr>
  </w:style>
  <w:style w:type="paragraph" w:customStyle="1" w:styleId="Default">
    <w:name w:val="Default"/>
    <w:rsid w:val="008F67E5"/>
    <w:pPr>
      <w:autoSpaceDE w:val="0"/>
      <w:autoSpaceDN w:val="0"/>
      <w:adjustRightInd w:val="0"/>
    </w:pPr>
    <w:rPr>
      <w:color w:val="000000"/>
      <w:sz w:val="24"/>
      <w:szCs w:val="24"/>
    </w:rPr>
  </w:style>
  <w:style w:type="paragraph" w:styleId="Nessunaspaziatura">
    <w:name w:val="No Spacing"/>
    <w:uiPriority w:val="1"/>
    <w:qFormat/>
    <w:rsid w:val="007279EA"/>
    <w:pPr>
      <w:jc w:val="both"/>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unhideWhenUsed/>
    <w:qFormat/>
    <w:rsid w:val="008D65F3"/>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Sommario3">
    <w:name w:val="toc 3"/>
    <w:basedOn w:val="Normale"/>
    <w:next w:val="Normale"/>
    <w:autoRedefine/>
    <w:uiPriority w:val="39"/>
    <w:unhideWhenUsed/>
    <w:rsid w:val="002E5C8B"/>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74702">
      <w:bodyDiv w:val="1"/>
      <w:marLeft w:val="0"/>
      <w:marRight w:val="0"/>
      <w:marTop w:val="0"/>
      <w:marBottom w:val="0"/>
      <w:divBdr>
        <w:top w:val="none" w:sz="0" w:space="0" w:color="auto"/>
        <w:left w:val="none" w:sz="0" w:space="0" w:color="auto"/>
        <w:bottom w:val="none" w:sz="0" w:space="0" w:color="auto"/>
        <w:right w:val="none" w:sz="0" w:space="0" w:color="auto"/>
      </w:divBdr>
    </w:div>
    <w:div w:id="153105726">
      <w:bodyDiv w:val="1"/>
      <w:marLeft w:val="0"/>
      <w:marRight w:val="0"/>
      <w:marTop w:val="0"/>
      <w:marBottom w:val="0"/>
      <w:divBdr>
        <w:top w:val="none" w:sz="0" w:space="0" w:color="auto"/>
        <w:left w:val="none" w:sz="0" w:space="0" w:color="auto"/>
        <w:bottom w:val="none" w:sz="0" w:space="0" w:color="auto"/>
        <w:right w:val="none" w:sz="0" w:space="0" w:color="auto"/>
      </w:divBdr>
    </w:div>
    <w:div w:id="170991720">
      <w:bodyDiv w:val="1"/>
      <w:marLeft w:val="0"/>
      <w:marRight w:val="0"/>
      <w:marTop w:val="0"/>
      <w:marBottom w:val="0"/>
      <w:divBdr>
        <w:top w:val="none" w:sz="0" w:space="0" w:color="auto"/>
        <w:left w:val="none" w:sz="0" w:space="0" w:color="auto"/>
        <w:bottom w:val="none" w:sz="0" w:space="0" w:color="auto"/>
        <w:right w:val="none" w:sz="0" w:space="0" w:color="auto"/>
      </w:divBdr>
    </w:div>
    <w:div w:id="238902016">
      <w:bodyDiv w:val="1"/>
      <w:marLeft w:val="0"/>
      <w:marRight w:val="0"/>
      <w:marTop w:val="0"/>
      <w:marBottom w:val="0"/>
      <w:divBdr>
        <w:top w:val="none" w:sz="0" w:space="0" w:color="auto"/>
        <w:left w:val="none" w:sz="0" w:space="0" w:color="auto"/>
        <w:bottom w:val="none" w:sz="0" w:space="0" w:color="auto"/>
        <w:right w:val="none" w:sz="0" w:space="0" w:color="auto"/>
      </w:divBdr>
    </w:div>
    <w:div w:id="314453720">
      <w:bodyDiv w:val="1"/>
      <w:marLeft w:val="0"/>
      <w:marRight w:val="0"/>
      <w:marTop w:val="0"/>
      <w:marBottom w:val="0"/>
      <w:divBdr>
        <w:top w:val="none" w:sz="0" w:space="0" w:color="auto"/>
        <w:left w:val="none" w:sz="0" w:space="0" w:color="auto"/>
        <w:bottom w:val="none" w:sz="0" w:space="0" w:color="auto"/>
        <w:right w:val="none" w:sz="0" w:space="0" w:color="auto"/>
      </w:divBdr>
    </w:div>
    <w:div w:id="677854445">
      <w:bodyDiv w:val="1"/>
      <w:marLeft w:val="0"/>
      <w:marRight w:val="0"/>
      <w:marTop w:val="0"/>
      <w:marBottom w:val="0"/>
      <w:divBdr>
        <w:top w:val="none" w:sz="0" w:space="0" w:color="auto"/>
        <w:left w:val="none" w:sz="0" w:space="0" w:color="auto"/>
        <w:bottom w:val="none" w:sz="0" w:space="0" w:color="auto"/>
        <w:right w:val="none" w:sz="0" w:space="0" w:color="auto"/>
      </w:divBdr>
    </w:div>
    <w:div w:id="957250816">
      <w:bodyDiv w:val="1"/>
      <w:marLeft w:val="0"/>
      <w:marRight w:val="0"/>
      <w:marTop w:val="0"/>
      <w:marBottom w:val="0"/>
      <w:divBdr>
        <w:top w:val="none" w:sz="0" w:space="0" w:color="auto"/>
        <w:left w:val="none" w:sz="0" w:space="0" w:color="auto"/>
        <w:bottom w:val="none" w:sz="0" w:space="0" w:color="auto"/>
        <w:right w:val="none" w:sz="0" w:space="0" w:color="auto"/>
      </w:divBdr>
    </w:div>
    <w:div w:id="1016345485">
      <w:bodyDiv w:val="1"/>
      <w:marLeft w:val="0"/>
      <w:marRight w:val="0"/>
      <w:marTop w:val="0"/>
      <w:marBottom w:val="0"/>
      <w:divBdr>
        <w:top w:val="none" w:sz="0" w:space="0" w:color="auto"/>
        <w:left w:val="none" w:sz="0" w:space="0" w:color="auto"/>
        <w:bottom w:val="none" w:sz="0" w:space="0" w:color="auto"/>
        <w:right w:val="none" w:sz="0" w:space="0" w:color="auto"/>
      </w:divBdr>
    </w:div>
    <w:div w:id="1250504060">
      <w:bodyDiv w:val="1"/>
      <w:marLeft w:val="0"/>
      <w:marRight w:val="0"/>
      <w:marTop w:val="0"/>
      <w:marBottom w:val="0"/>
      <w:divBdr>
        <w:top w:val="none" w:sz="0" w:space="0" w:color="auto"/>
        <w:left w:val="none" w:sz="0" w:space="0" w:color="auto"/>
        <w:bottom w:val="none" w:sz="0" w:space="0" w:color="auto"/>
        <w:right w:val="none" w:sz="0" w:space="0" w:color="auto"/>
      </w:divBdr>
    </w:div>
    <w:div w:id="1356420172">
      <w:bodyDiv w:val="1"/>
      <w:marLeft w:val="0"/>
      <w:marRight w:val="0"/>
      <w:marTop w:val="0"/>
      <w:marBottom w:val="0"/>
      <w:divBdr>
        <w:top w:val="none" w:sz="0" w:space="0" w:color="auto"/>
        <w:left w:val="none" w:sz="0" w:space="0" w:color="auto"/>
        <w:bottom w:val="none" w:sz="0" w:space="0" w:color="auto"/>
        <w:right w:val="none" w:sz="0" w:space="0" w:color="auto"/>
      </w:divBdr>
    </w:div>
    <w:div w:id="1435787115">
      <w:bodyDiv w:val="1"/>
      <w:marLeft w:val="0"/>
      <w:marRight w:val="0"/>
      <w:marTop w:val="0"/>
      <w:marBottom w:val="0"/>
      <w:divBdr>
        <w:top w:val="none" w:sz="0" w:space="0" w:color="auto"/>
        <w:left w:val="none" w:sz="0" w:space="0" w:color="auto"/>
        <w:bottom w:val="none" w:sz="0" w:space="0" w:color="auto"/>
        <w:right w:val="none" w:sz="0" w:space="0" w:color="auto"/>
      </w:divBdr>
    </w:div>
    <w:div w:id="1804426706">
      <w:bodyDiv w:val="1"/>
      <w:marLeft w:val="0"/>
      <w:marRight w:val="0"/>
      <w:marTop w:val="0"/>
      <w:marBottom w:val="0"/>
      <w:divBdr>
        <w:top w:val="none" w:sz="0" w:space="0" w:color="auto"/>
        <w:left w:val="none" w:sz="0" w:space="0" w:color="auto"/>
        <w:bottom w:val="none" w:sz="0" w:space="0" w:color="auto"/>
        <w:right w:val="none" w:sz="0" w:space="0" w:color="auto"/>
      </w:divBdr>
    </w:div>
    <w:div w:id="1839535045">
      <w:bodyDiv w:val="1"/>
      <w:marLeft w:val="0"/>
      <w:marRight w:val="0"/>
      <w:marTop w:val="0"/>
      <w:marBottom w:val="0"/>
      <w:divBdr>
        <w:top w:val="none" w:sz="0" w:space="0" w:color="auto"/>
        <w:left w:val="none" w:sz="0" w:space="0" w:color="auto"/>
        <w:bottom w:val="none" w:sz="0" w:space="0" w:color="auto"/>
        <w:right w:val="none" w:sz="0" w:space="0" w:color="auto"/>
      </w:divBdr>
    </w:div>
    <w:div w:id="1850562717">
      <w:bodyDiv w:val="1"/>
      <w:marLeft w:val="0"/>
      <w:marRight w:val="0"/>
      <w:marTop w:val="0"/>
      <w:marBottom w:val="0"/>
      <w:divBdr>
        <w:top w:val="none" w:sz="0" w:space="0" w:color="auto"/>
        <w:left w:val="none" w:sz="0" w:space="0" w:color="auto"/>
        <w:bottom w:val="none" w:sz="0" w:space="0" w:color="auto"/>
        <w:right w:val="none" w:sz="0" w:space="0" w:color="auto"/>
      </w:divBdr>
    </w:div>
    <w:div w:id="18827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C2041-76E0-42F6-A7A1-FED751311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4605</Words>
  <Characters>26251</Characters>
  <Application>Microsoft Office Word</Application>
  <DocSecurity>0</DocSecurity>
  <Lines>218</Lines>
  <Paragraphs>61</Paragraphs>
  <ScaleCrop>false</ScaleCrop>
  <Company/>
  <LinksUpToDate>false</LinksUpToDate>
  <CharactersWithSpaces>30795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2021-12-20T14:14:00Z</dcterms:created>
  <dcterms:modified xsi:type="dcterms:W3CDTF">2021-12-20T14:14:00Z</dcterms:modified>
</cp:coreProperties>
</file>