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340B8" w14:textId="77777777" w:rsidR="005D1FC1" w:rsidRDefault="004E1A42">
      <w:pPr>
        <w:spacing w:after="0" w:line="259" w:lineRule="auto"/>
        <w:ind w:left="2766" w:firstLine="0"/>
        <w:jc w:val="left"/>
      </w:pP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106A066"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16441C75" w14:textId="77777777" w:rsidR="006968BD"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4E047F35" w14:textId="77777777" w:rsidR="006968BD"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Pr>
          <w:rFonts w:ascii="Verdana" w:eastAsiaTheme="minorEastAsia" w:hAnsi="Verdana"/>
          <w:b/>
          <w:sz w:val="32"/>
          <w:szCs w:val="32"/>
        </w:rPr>
        <w:t xml:space="preserve">Modulo di richiesta </w:t>
      </w:r>
    </w:p>
    <w:p w14:paraId="1D90F1C4" w14:textId="77777777" w:rsidR="006968BD" w:rsidRPr="009B40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sidRPr="009B4051">
        <w:rPr>
          <w:rFonts w:ascii="Verdana" w:eastAsiaTheme="minorEastAsia" w:hAnsi="Verdana"/>
          <w:b/>
          <w:sz w:val="32"/>
          <w:szCs w:val="32"/>
        </w:rPr>
        <w:t xml:space="preserve">Accordo di </w:t>
      </w:r>
      <w:r>
        <w:rPr>
          <w:rFonts w:ascii="Verdana" w:eastAsiaTheme="minorEastAsia" w:hAnsi="Verdana"/>
          <w:b/>
          <w:sz w:val="32"/>
          <w:szCs w:val="32"/>
        </w:rPr>
        <w:t>Sviluppo</w:t>
      </w:r>
    </w:p>
    <w:p w14:paraId="5C97BA0D" w14:textId="77777777" w:rsidR="006968BD" w:rsidRPr="009B40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43C97A5C"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2367FC02"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673B915F"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7344CFA3" w14:textId="77777777" w:rsidR="005D1FC1" w:rsidRDefault="004E1A42">
      <w:pPr>
        <w:spacing w:after="0" w:line="259" w:lineRule="auto"/>
        <w:ind w:left="2213" w:firstLine="0"/>
        <w:jc w:val="left"/>
      </w:pPr>
      <w:r>
        <w:br w:type="page"/>
      </w:r>
    </w:p>
    <w:p w14:paraId="31DE9029"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lastRenderedPageBreak/>
        <w:t xml:space="preserve">Il sottoscritto, nella sua qualità di </w:t>
      </w:r>
      <w:r>
        <w:rPr>
          <w:rStyle w:val="Rimandonotaapidipagina"/>
          <w:rFonts w:ascii="Verdana" w:hAnsi="Verdana"/>
          <w:iCs/>
        </w:rPr>
        <w:footnoteReference w:id="1"/>
      </w:r>
      <w:r>
        <w:rPr>
          <w:rFonts w:ascii="Verdana" w:hAnsi="Verdana"/>
          <w:iCs/>
        </w:rPr>
        <w:t>………………………………</w:t>
      </w:r>
      <w:proofErr w:type="gramStart"/>
      <w:r>
        <w:rPr>
          <w:rFonts w:ascii="Verdana" w:hAnsi="Verdana"/>
          <w:iCs/>
        </w:rPr>
        <w:t>…….</w:t>
      </w:r>
      <w:proofErr w:type="gramEnd"/>
      <w:r>
        <w:rPr>
          <w:rFonts w:ascii="Verdana" w:hAnsi="Verdana"/>
          <w:iCs/>
        </w:rPr>
        <w:t xml:space="preserve">………, </w:t>
      </w:r>
      <w:r w:rsidRPr="00283C05">
        <w:rPr>
          <w:rFonts w:ascii="Verdana" w:hAnsi="Verdana"/>
          <w:iCs/>
        </w:rPr>
        <w:t>dell’impresa ………………………………………………. forma giuridica …………………………con sede legale in ……………………………………………</w:t>
      </w:r>
      <w:proofErr w:type="gramStart"/>
      <w:r w:rsidRPr="00283C05">
        <w:rPr>
          <w:rFonts w:ascii="Verdana" w:hAnsi="Verdana"/>
          <w:iCs/>
        </w:rPr>
        <w:t>……</w:t>
      </w:r>
      <w:r>
        <w:rPr>
          <w:rFonts w:ascii="Verdana" w:hAnsi="Verdana"/>
          <w:iCs/>
        </w:rPr>
        <w:t>.</w:t>
      </w:r>
      <w:proofErr w:type="gramEnd"/>
      <w:r w:rsidRPr="00283C05">
        <w:rPr>
          <w:rFonts w:ascii="Verdana" w:hAnsi="Verdana"/>
          <w:iCs/>
        </w:rPr>
        <w:t>. prov. …</w:t>
      </w:r>
      <w:proofErr w:type="gramStart"/>
      <w:r w:rsidRPr="00283C05">
        <w:rPr>
          <w:rFonts w:ascii="Verdana" w:hAnsi="Verdana"/>
          <w:iCs/>
        </w:rPr>
        <w:t>…….</w:t>
      </w:r>
      <w:proofErr w:type="gramEnd"/>
      <w:r w:rsidRPr="00283C05">
        <w:rPr>
          <w:rFonts w:ascii="Verdana" w:hAnsi="Verdana"/>
          <w:iCs/>
        </w:rPr>
        <w:t>., CAP ……………………,</w:t>
      </w:r>
      <w:r>
        <w:rPr>
          <w:rFonts w:ascii="Verdana" w:hAnsi="Verdana"/>
          <w:iCs/>
        </w:rPr>
        <w:t xml:space="preserve"> in qualità di soggetto proponente della proposta del Contratto di Sviluppo.  </w:t>
      </w:r>
    </w:p>
    <w:p w14:paraId="424D36C2"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p>
    <w:p w14:paraId="273A7D5B" w14:textId="77777777" w:rsidR="006968BD" w:rsidRPr="00BD12F9"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
        </w:rPr>
      </w:pPr>
      <w:r>
        <w:rPr>
          <w:rFonts w:ascii="Verdana" w:hAnsi="Verdana"/>
          <w:iCs/>
        </w:rPr>
        <w:t xml:space="preserve">Il sottoscritto, nella sua qualità di </w:t>
      </w:r>
      <w:r>
        <w:rPr>
          <w:rStyle w:val="Rimandonotaapidipagina"/>
        </w:rPr>
        <w:t>4</w:t>
      </w:r>
      <w:r>
        <w:rPr>
          <w:rFonts w:ascii="Verdana" w:hAnsi="Verdana"/>
          <w:iCs/>
        </w:rPr>
        <w:t>………………………………</w:t>
      </w:r>
      <w:proofErr w:type="gramStart"/>
      <w:r>
        <w:rPr>
          <w:rFonts w:ascii="Verdana" w:hAnsi="Verdana"/>
          <w:iCs/>
        </w:rPr>
        <w:t>…….</w:t>
      </w:r>
      <w:proofErr w:type="gramEnd"/>
      <w:r>
        <w:rPr>
          <w:rFonts w:ascii="Verdana" w:hAnsi="Verdana"/>
          <w:iCs/>
        </w:rPr>
        <w:t xml:space="preserve">………, </w:t>
      </w:r>
      <w:r w:rsidRPr="00283C05">
        <w:rPr>
          <w:rFonts w:ascii="Verdana" w:hAnsi="Verdana"/>
          <w:iCs/>
        </w:rPr>
        <w:t>dell’impresa</w:t>
      </w:r>
      <w:r>
        <w:rPr>
          <w:rFonts w:ascii="Verdana" w:hAnsi="Verdana"/>
          <w:iCs/>
        </w:rPr>
        <w:t>/Organismo di Ricerca</w:t>
      </w:r>
      <w:r w:rsidRPr="00283C05">
        <w:rPr>
          <w:rFonts w:ascii="Verdana" w:hAnsi="Verdana"/>
          <w:iCs/>
        </w:rPr>
        <w:t xml:space="preserve"> ………………………………………………. forma giuridica …………………………con sede legale in ……………………………………………</w:t>
      </w:r>
      <w:proofErr w:type="gramStart"/>
      <w:r w:rsidRPr="00283C05">
        <w:rPr>
          <w:rFonts w:ascii="Verdana" w:hAnsi="Verdana"/>
          <w:iCs/>
        </w:rPr>
        <w:t>……</w:t>
      </w:r>
      <w:r>
        <w:rPr>
          <w:rFonts w:ascii="Verdana" w:hAnsi="Verdana"/>
          <w:iCs/>
        </w:rPr>
        <w:t>.</w:t>
      </w:r>
      <w:proofErr w:type="gramEnd"/>
      <w:r w:rsidRPr="00283C05">
        <w:rPr>
          <w:rFonts w:ascii="Verdana" w:hAnsi="Verdana"/>
          <w:iCs/>
        </w:rPr>
        <w:t>. prov. …</w:t>
      </w:r>
      <w:proofErr w:type="gramStart"/>
      <w:r w:rsidRPr="00283C05">
        <w:rPr>
          <w:rFonts w:ascii="Verdana" w:hAnsi="Verdana"/>
          <w:iCs/>
        </w:rPr>
        <w:t>…….</w:t>
      </w:r>
      <w:proofErr w:type="gramEnd"/>
      <w:r w:rsidRPr="00283C05">
        <w:rPr>
          <w:rFonts w:ascii="Verdana" w:hAnsi="Verdana"/>
          <w:iCs/>
        </w:rPr>
        <w:t>., CAP ……………………,</w:t>
      </w:r>
      <w:r>
        <w:rPr>
          <w:rFonts w:ascii="Verdana" w:hAnsi="Verdana"/>
          <w:iCs/>
        </w:rPr>
        <w:t xml:space="preserve"> in qualità di soggetto partecipante della proposta di Contratto di Sviluppo </w:t>
      </w:r>
      <w:r w:rsidRPr="00BD12F9">
        <w:rPr>
          <w:rFonts w:ascii="Verdana" w:hAnsi="Verdana"/>
          <w:i/>
          <w:sz w:val="18"/>
          <w:szCs w:val="18"/>
        </w:rPr>
        <w:t>(da ripetere per ciascun soggetto aderente diverso dal soggetto proponente e per ciascun soggetto partecipante al programma di ricerca, sviluppo e/o innovazione)</w:t>
      </w:r>
      <w:r w:rsidRPr="00BD12F9">
        <w:rPr>
          <w:rFonts w:ascii="Verdana" w:hAnsi="Verdana"/>
          <w:i/>
        </w:rPr>
        <w:t>.</w:t>
      </w:r>
    </w:p>
    <w:p w14:paraId="09E7CD7A"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rPr>
      </w:pPr>
      <w:r>
        <w:rPr>
          <w:rFonts w:ascii="Verdana" w:hAnsi="Verdana"/>
          <w:b/>
          <w:iCs/>
        </w:rPr>
        <w:t>c</w:t>
      </w:r>
      <w:r w:rsidRPr="00B91236">
        <w:rPr>
          <w:rFonts w:ascii="Verdana" w:hAnsi="Verdana"/>
          <w:b/>
          <w:iCs/>
        </w:rPr>
        <w:t>hied</w:t>
      </w:r>
      <w:r>
        <w:rPr>
          <w:rFonts w:ascii="Verdana" w:hAnsi="Verdana"/>
          <w:b/>
          <w:iCs/>
        </w:rPr>
        <w:t>e/chiedo</w:t>
      </w:r>
      <w:r w:rsidRPr="00B91236">
        <w:rPr>
          <w:rFonts w:ascii="Verdana" w:hAnsi="Verdana"/>
          <w:b/>
          <w:iCs/>
        </w:rPr>
        <w:t>no</w:t>
      </w:r>
    </w:p>
    <w:p w14:paraId="1CC26464" w14:textId="77777777" w:rsidR="006968BD" w:rsidRDefault="006968BD" w:rsidP="00BD12F9">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rPr>
      </w:pPr>
      <w:r>
        <w:rPr>
          <w:rFonts w:ascii="Verdana" w:hAnsi="Verdana"/>
          <w:b/>
          <w:iCs/>
        </w:rPr>
        <w:t xml:space="preserve">l’attivazione della procedura per la sottoscrizione dell’Accordo </w:t>
      </w:r>
      <w:r w:rsidRPr="00B91236">
        <w:rPr>
          <w:rFonts w:ascii="Verdana" w:hAnsi="Verdana"/>
          <w:b/>
          <w:iCs/>
        </w:rPr>
        <w:t>di</w:t>
      </w:r>
      <w:r>
        <w:rPr>
          <w:rFonts w:ascii="Verdana" w:hAnsi="Verdana"/>
          <w:b/>
          <w:iCs/>
        </w:rPr>
        <w:t xml:space="preserve"> </w:t>
      </w:r>
      <w:proofErr w:type="gramStart"/>
      <w:r>
        <w:rPr>
          <w:rFonts w:ascii="Verdana" w:hAnsi="Verdana"/>
          <w:b/>
          <w:iCs/>
        </w:rPr>
        <w:t xml:space="preserve">Sviluppo  </w:t>
      </w:r>
      <w:r w:rsidRPr="00E447F3">
        <w:rPr>
          <w:rFonts w:ascii="Verdana" w:hAnsi="Verdana"/>
          <w:iCs/>
        </w:rPr>
        <w:t>(</w:t>
      </w:r>
      <w:proofErr w:type="gramEnd"/>
      <w:r w:rsidRPr="00E447F3">
        <w:rPr>
          <w:rFonts w:ascii="Verdana" w:hAnsi="Verdana"/>
          <w:iCs/>
        </w:rPr>
        <w:t xml:space="preserve">articolo </w:t>
      </w:r>
      <w:r w:rsidR="00D9047E">
        <w:rPr>
          <w:rFonts w:ascii="Verdana" w:hAnsi="Verdana"/>
          <w:iCs/>
        </w:rPr>
        <w:t>9-bis</w:t>
      </w:r>
      <w:r>
        <w:rPr>
          <w:rFonts w:ascii="Verdana" w:hAnsi="Verdana"/>
          <w:iCs/>
        </w:rPr>
        <w:t xml:space="preserve"> </w:t>
      </w:r>
      <w:r w:rsidRPr="00E447F3">
        <w:rPr>
          <w:rFonts w:ascii="Verdana" w:hAnsi="Verdana"/>
          <w:iCs/>
        </w:rPr>
        <w:t>del D.M. 9 dicembre 2014)</w:t>
      </w:r>
    </w:p>
    <w:p w14:paraId="6892041A" w14:textId="77777777" w:rsidR="006968BD" w:rsidRPr="00E447F3"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sidRPr="00E447F3">
        <w:rPr>
          <w:rFonts w:ascii="Verdana" w:hAnsi="Verdana"/>
          <w:iCs/>
        </w:rPr>
        <w:t>A tal fine</w:t>
      </w:r>
    </w:p>
    <w:p w14:paraId="44B446FE"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rPr>
      </w:pPr>
      <w:r>
        <w:rPr>
          <w:rFonts w:ascii="Verdana" w:hAnsi="Verdana"/>
          <w:b/>
          <w:iCs/>
        </w:rPr>
        <w:t>dichiara/</w:t>
      </w:r>
      <w:r w:rsidRPr="00283C05">
        <w:rPr>
          <w:rFonts w:ascii="Verdana" w:hAnsi="Verdana"/>
          <w:b/>
          <w:iCs/>
        </w:rPr>
        <w:t>dichiara</w:t>
      </w:r>
      <w:r>
        <w:rPr>
          <w:rFonts w:ascii="Verdana" w:hAnsi="Verdana"/>
          <w:b/>
          <w:iCs/>
        </w:rPr>
        <w:t>no</w:t>
      </w:r>
      <w:r>
        <w:rPr>
          <w:rFonts w:ascii="Verdana" w:hAnsi="Verdana"/>
          <w:iCs/>
        </w:rPr>
        <w:t>:</w:t>
      </w:r>
    </w:p>
    <w:p w14:paraId="5E859E84" w14:textId="1FC00FDE" w:rsidR="007C12F8" w:rsidRDefault="007C12F8" w:rsidP="007C12F8">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   </w:t>
      </w:r>
      <w:r>
        <w:rPr>
          <w:rFonts w:ascii="Verdana" w:hAnsi="Verdana"/>
          <w:iCs/>
        </w:rPr>
        <w:sym w:font="Wingdings" w:char="F06E"/>
      </w:r>
      <w:r>
        <w:rPr>
          <w:rFonts w:ascii="Verdana" w:hAnsi="Verdana"/>
          <w:iCs/>
        </w:rPr>
        <w:t xml:space="preserve"> che tutte le notizie contenute nella Proposta di Accordo di Sviluppo corrispondono al vero;</w:t>
      </w:r>
    </w:p>
    <w:p w14:paraId="2376CB1B" w14:textId="1B6F60F3" w:rsidR="007C12F8" w:rsidRPr="00BD12F9" w:rsidRDefault="007C12F8" w:rsidP="007C12F8">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sz w:val="4"/>
          <w:szCs w:val="4"/>
        </w:rPr>
      </w:pPr>
    </w:p>
    <w:p w14:paraId="0A54A95B" w14:textId="262D6F3F" w:rsidR="006968BD" w:rsidRDefault="007C12F8"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   </w:t>
      </w:r>
      <w:r>
        <w:rPr>
          <w:rFonts w:ascii="Verdana" w:hAnsi="Verdana"/>
          <w:iCs/>
        </w:rPr>
        <w:sym w:font="Wingdings" w:char="F06E"/>
      </w:r>
      <w:r>
        <w:rPr>
          <w:rFonts w:ascii="Verdana" w:hAnsi="Verdana"/>
          <w:iCs/>
        </w:rPr>
        <w:t xml:space="preserve"> che autorizza/autorizzano l’Agenzia ad effettuare le indagini tecniche ed amministrative</w:t>
      </w:r>
      <w:r w:rsidR="00BD12F9">
        <w:rPr>
          <w:rFonts w:ascii="Verdana" w:hAnsi="Verdana"/>
          <w:iCs/>
        </w:rPr>
        <w:t xml:space="preserve"> </w:t>
      </w:r>
      <w:r>
        <w:rPr>
          <w:rFonts w:ascii="Verdana" w:hAnsi="Verdana"/>
          <w:iCs/>
        </w:rPr>
        <w:t>ritenute</w:t>
      </w:r>
      <w:r w:rsidR="00BD12F9">
        <w:rPr>
          <w:rFonts w:ascii="Verdana" w:hAnsi="Verdana"/>
          <w:iCs/>
        </w:rPr>
        <w:t xml:space="preserve"> </w:t>
      </w:r>
      <w:r>
        <w:rPr>
          <w:rFonts w:ascii="Verdana" w:hAnsi="Verdana"/>
          <w:iCs/>
        </w:rPr>
        <w:t>necessarie all’istruttoria del presente progetto imprenditoriale.</w:t>
      </w:r>
    </w:p>
    <w:p w14:paraId="01236A50" w14:textId="77777777" w:rsidR="007C12F8" w:rsidRPr="005C694C" w:rsidRDefault="007D5893"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sz w:val="10"/>
          <w:szCs w:val="10"/>
        </w:rPr>
      </w:pPr>
      <w:r>
        <w:rPr>
          <w:rFonts w:ascii="Verdana" w:hAnsi="Verdana"/>
          <w:iCs/>
        </w:rPr>
        <w:tab/>
      </w:r>
      <w:r>
        <w:rPr>
          <w:rFonts w:ascii="Verdana" w:hAnsi="Verdana"/>
          <w:iCs/>
        </w:rPr>
        <w:tab/>
      </w:r>
    </w:p>
    <w:p w14:paraId="6CF1CE57" w14:textId="67F4E096" w:rsidR="006968BD" w:rsidRDefault="007C12F8"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rPr>
      </w:pPr>
      <w:r>
        <w:rPr>
          <w:rFonts w:ascii="Verdana" w:hAnsi="Verdana"/>
          <w:iCs/>
        </w:rPr>
        <w:tab/>
      </w:r>
      <w:r>
        <w:rPr>
          <w:rFonts w:ascii="Verdana" w:hAnsi="Verdana"/>
          <w:iCs/>
        </w:rPr>
        <w:tab/>
      </w:r>
      <w:r w:rsidR="006968BD">
        <w:rPr>
          <w:rFonts w:ascii="Verdana" w:hAnsi="Verdana"/>
          <w:iCs/>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385C7FC" w14:textId="77777777" w:rsidR="006968BD" w:rsidRDefault="007D5893"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rPr>
      </w:pPr>
      <w:r>
        <w:rPr>
          <w:rFonts w:ascii="Verdana" w:hAnsi="Verdana"/>
          <w:iCs/>
        </w:rPr>
        <w:t xml:space="preserve"> </w:t>
      </w:r>
      <w:r>
        <w:rPr>
          <w:rFonts w:ascii="Verdana" w:hAnsi="Verdana"/>
          <w:iCs/>
        </w:rPr>
        <w:tab/>
      </w:r>
      <w:r>
        <w:rPr>
          <w:rFonts w:ascii="Verdana" w:hAnsi="Verdana"/>
          <w:iCs/>
        </w:rPr>
        <w:tab/>
      </w:r>
      <w:r w:rsidR="006968BD" w:rsidRPr="000E44C5">
        <w:rPr>
          <w:rFonts w:ascii="Verdana" w:hAnsi="Verdana"/>
          <w:iCs/>
        </w:rPr>
        <w:t>I dati e le notizie contenute nel</w:t>
      </w:r>
      <w:r w:rsidR="006968BD">
        <w:rPr>
          <w:rFonts w:ascii="Verdana" w:hAnsi="Verdana"/>
          <w:iCs/>
        </w:rPr>
        <w:t xml:space="preserve">la Proposta di Accordo di </w:t>
      </w:r>
      <w:r w:rsidR="009F0465">
        <w:rPr>
          <w:rFonts w:ascii="Verdana" w:hAnsi="Verdana"/>
          <w:iCs/>
        </w:rPr>
        <w:t xml:space="preserve">Sviluppo </w:t>
      </w:r>
      <w:r>
        <w:rPr>
          <w:rFonts w:ascii="Verdana" w:hAnsi="Verdana"/>
          <w:iCs/>
        </w:rPr>
        <w:t xml:space="preserve">potranno essere comunicati </w:t>
      </w:r>
      <w:r w:rsidR="006968BD" w:rsidRPr="000E44C5">
        <w:rPr>
          <w:rFonts w:ascii="Verdana" w:hAnsi="Verdana"/>
          <w:iCs/>
        </w:rPr>
        <w:t>da</w:t>
      </w:r>
      <w:r w:rsidR="006968BD">
        <w:rPr>
          <w:rFonts w:ascii="Verdana" w:hAnsi="Verdana"/>
          <w:iCs/>
        </w:rPr>
        <w:t>ll’Agenzia</w:t>
      </w:r>
      <w:r w:rsidR="006968BD" w:rsidRPr="000E44C5">
        <w:rPr>
          <w:rFonts w:ascii="Verdana" w:hAnsi="Verdana"/>
          <w:iCs/>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6968BD">
        <w:rPr>
          <w:rFonts w:ascii="Verdana" w:hAnsi="Verdana"/>
          <w:iCs/>
        </w:rPr>
        <w:t>da dipendenti dell’Agenzia</w:t>
      </w:r>
      <w:r w:rsidR="006968BD" w:rsidRPr="000E44C5">
        <w:rPr>
          <w:rFonts w:ascii="Verdana" w:hAnsi="Verdana"/>
          <w:iCs/>
        </w:rPr>
        <w:t xml:space="preserve"> che ricoprono la qualifica di Responsabili o di Incaricati del trattamento in esecuzione del Codice Privacy, ma non saranno soggette a diffusione né a trasferimento all’estero.</w:t>
      </w:r>
    </w:p>
    <w:p w14:paraId="159508FD" w14:textId="77777777" w:rsidR="00BD12F9" w:rsidRDefault="006968BD" w:rsidP="00BD12F9">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left"/>
        <w:rPr>
          <w:rFonts w:ascii="Verdana" w:hAnsi="Verdana"/>
          <w:b/>
          <w:bCs/>
          <w:sz w:val="20"/>
          <w:szCs w:val="20"/>
        </w:rPr>
      </w:pPr>
      <w:r w:rsidRPr="00BD12F9">
        <w:rPr>
          <w:rFonts w:ascii="Verdana" w:hAnsi="Verdana"/>
          <w:b/>
          <w:bCs/>
          <w:sz w:val="20"/>
          <w:szCs w:val="20"/>
        </w:rPr>
        <w:t xml:space="preserve">Data                                      </w:t>
      </w:r>
    </w:p>
    <w:p w14:paraId="0E55C313" w14:textId="3811952F" w:rsidR="006968BD" w:rsidRPr="00BD12F9" w:rsidRDefault="006968BD" w:rsidP="005C694C">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bCs/>
          <w:sz w:val="20"/>
          <w:szCs w:val="20"/>
        </w:rPr>
      </w:pPr>
      <w:r w:rsidRPr="00BD12F9">
        <w:rPr>
          <w:rFonts w:ascii="Verdana" w:hAnsi="Verdana"/>
          <w:b/>
          <w:bCs/>
          <w:sz w:val="20"/>
          <w:szCs w:val="20"/>
        </w:rPr>
        <w:t xml:space="preserve">   Soggetto Proponente/ Organo Comune Contratto di Rete</w:t>
      </w:r>
    </w:p>
    <w:p w14:paraId="0B29700B" w14:textId="77777777" w:rsidR="006968BD" w:rsidRPr="00BD12F9"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0"/>
          <w:szCs w:val="20"/>
        </w:rPr>
      </w:pPr>
      <w:r w:rsidRPr="00BD12F9">
        <w:rPr>
          <w:rFonts w:ascii="Verdana" w:hAnsi="Verdana"/>
          <w:b/>
          <w:bCs/>
          <w:sz w:val="20"/>
          <w:szCs w:val="20"/>
        </w:rPr>
        <w:t xml:space="preserve">                                                                                                         </w:t>
      </w:r>
      <w:r w:rsidRPr="00BD12F9">
        <w:rPr>
          <w:rFonts w:ascii="Verdana" w:hAnsi="Verdana"/>
          <w:bCs/>
          <w:sz w:val="20"/>
          <w:szCs w:val="20"/>
        </w:rPr>
        <w:t>Timbro e Firma</w:t>
      </w:r>
      <w:r w:rsidRPr="00BD12F9">
        <w:rPr>
          <w:rStyle w:val="Rimandonotaapidipagina"/>
          <w:rFonts w:ascii="Verdana" w:hAnsi="Verdana"/>
          <w:bCs/>
          <w:sz w:val="20"/>
          <w:szCs w:val="20"/>
        </w:rPr>
        <w:footnoteReference w:id="2"/>
      </w:r>
      <w:r w:rsidRPr="00BD12F9">
        <w:rPr>
          <w:rFonts w:ascii="Verdana" w:hAnsi="Verdana"/>
          <w:bCs/>
          <w:sz w:val="20"/>
          <w:szCs w:val="20"/>
        </w:rPr>
        <w:t xml:space="preserve"> </w:t>
      </w:r>
    </w:p>
    <w:p w14:paraId="4FBC1C0E" w14:textId="663F0C47" w:rsidR="006968BD" w:rsidRPr="00BD12F9" w:rsidRDefault="002F6E1E" w:rsidP="005C694C">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bCs/>
          <w:sz w:val="20"/>
          <w:szCs w:val="20"/>
        </w:rPr>
      </w:pPr>
      <w:r w:rsidRPr="00BD12F9">
        <w:rPr>
          <w:rFonts w:ascii="Verdana" w:hAnsi="Verdana"/>
          <w:b/>
          <w:bCs/>
          <w:sz w:val="20"/>
          <w:szCs w:val="20"/>
        </w:rPr>
        <w:t xml:space="preserve"> </w:t>
      </w:r>
      <w:r w:rsidR="006968BD" w:rsidRPr="00BD12F9">
        <w:rPr>
          <w:rFonts w:ascii="Verdana" w:hAnsi="Verdana"/>
          <w:b/>
          <w:bCs/>
          <w:sz w:val="20"/>
          <w:szCs w:val="20"/>
        </w:rPr>
        <w:t xml:space="preserve">                                                                          Soggetto Aderente/partecipante</w:t>
      </w:r>
    </w:p>
    <w:p w14:paraId="7E8D188D" w14:textId="77777777" w:rsidR="006968BD" w:rsidRPr="00BD12F9"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0"/>
          <w:szCs w:val="20"/>
          <w:vertAlign w:val="superscript"/>
        </w:rPr>
      </w:pPr>
      <w:r w:rsidRPr="00BD12F9">
        <w:rPr>
          <w:rFonts w:ascii="Verdana" w:hAnsi="Verdana"/>
          <w:b/>
          <w:bCs/>
          <w:sz w:val="20"/>
          <w:szCs w:val="20"/>
        </w:rPr>
        <w:t xml:space="preserve">                                                                                                         </w:t>
      </w:r>
      <w:r w:rsidRPr="00BD12F9">
        <w:rPr>
          <w:rFonts w:ascii="Verdana" w:hAnsi="Verdana"/>
          <w:bCs/>
          <w:sz w:val="20"/>
          <w:szCs w:val="20"/>
        </w:rPr>
        <w:t>Timbro e Firma</w:t>
      </w:r>
      <w:r w:rsidRPr="00BD12F9">
        <w:rPr>
          <w:rFonts w:ascii="Verdana" w:hAnsi="Verdana"/>
          <w:bCs/>
          <w:sz w:val="20"/>
          <w:szCs w:val="20"/>
          <w:vertAlign w:val="superscript"/>
        </w:rPr>
        <w:t>2</w:t>
      </w:r>
    </w:p>
    <w:p w14:paraId="78E8A552" w14:textId="35256AFC" w:rsidR="006968BD" w:rsidRPr="00BD12F9" w:rsidRDefault="006968BD" w:rsidP="005C694C">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0"/>
          <w:szCs w:val="20"/>
        </w:rPr>
      </w:pPr>
      <w:r w:rsidRPr="00BD12F9">
        <w:rPr>
          <w:rFonts w:ascii="Verdana" w:hAnsi="Verdana"/>
          <w:b/>
          <w:bCs/>
          <w:sz w:val="20"/>
          <w:szCs w:val="20"/>
        </w:rPr>
        <w:t xml:space="preserve">                                                                                              Organismo di Ricerca</w:t>
      </w:r>
    </w:p>
    <w:p w14:paraId="101B3CDE"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vertAlign w:val="superscript"/>
        </w:rPr>
      </w:pPr>
      <w:r w:rsidRPr="00BD12F9">
        <w:rPr>
          <w:rFonts w:ascii="Verdana" w:hAnsi="Verdana"/>
          <w:b/>
          <w:bCs/>
          <w:sz w:val="20"/>
          <w:szCs w:val="20"/>
        </w:rPr>
        <w:t xml:space="preserve">                                                                                                         </w:t>
      </w:r>
      <w:r w:rsidRPr="00BD12F9">
        <w:rPr>
          <w:rFonts w:ascii="Verdana" w:hAnsi="Verdana"/>
          <w:bCs/>
          <w:sz w:val="20"/>
          <w:szCs w:val="20"/>
        </w:rPr>
        <w:t>Timbro e Firma</w:t>
      </w:r>
      <w:r w:rsidRPr="00BD12F9">
        <w:rPr>
          <w:rFonts w:ascii="Verdana" w:hAnsi="Verdana"/>
          <w:bCs/>
          <w:sz w:val="20"/>
          <w:szCs w:val="20"/>
          <w:vertAlign w:val="superscript"/>
        </w:rPr>
        <w:t>2</w:t>
      </w:r>
    </w:p>
    <w:p w14:paraId="7FFAD0B5" w14:textId="77777777" w:rsidR="006968BD" w:rsidRDefault="006968BD">
      <w:pPr>
        <w:spacing w:after="0" w:line="259" w:lineRule="auto"/>
        <w:ind w:left="2213" w:firstLine="0"/>
        <w:jc w:val="left"/>
      </w:pPr>
    </w:p>
    <w:p w14:paraId="5425BB92" w14:textId="77777777" w:rsidR="005D1FC1" w:rsidRDefault="005D1FC1">
      <w:pPr>
        <w:spacing w:after="26" w:line="259" w:lineRule="auto"/>
        <w:ind w:left="0" w:right="267" w:firstLine="0"/>
        <w:jc w:val="center"/>
      </w:pPr>
    </w:p>
    <w:p w14:paraId="4699A7C8" w14:textId="77777777" w:rsidR="005D1FC1" w:rsidRPr="005C694C" w:rsidRDefault="004E1A42">
      <w:pPr>
        <w:spacing w:after="26" w:line="259" w:lineRule="auto"/>
        <w:ind w:left="10" w:right="528" w:hanging="10"/>
        <w:jc w:val="center"/>
        <w:rPr>
          <w14:shadow w14:blurRad="50800" w14:dist="38100" w14:dir="0" w14:sx="100000" w14:sy="100000" w14:kx="0" w14:ky="0" w14:algn="l">
            <w14:srgbClr w14:val="000000">
              <w14:alpha w14:val="60000"/>
            </w14:srgbClr>
          </w14:shadow>
        </w:rPr>
      </w:pPr>
      <w:r w:rsidRPr="005C694C">
        <w:rPr>
          <w:rFonts w:ascii="Calibri" w:eastAsia="Calibri" w:hAnsi="Calibri" w:cs="Calibri"/>
          <w:b/>
          <w:color w:val="000000"/>
          <w:sz w:val="52"/>
          <w14:shadow w14:blurRad="50800" w14:dist="38100" w14:dir="0" w14:sx="100000" w14:sy="100000" w14:kx="0" w14:ky="0" w14:algn="l">
            <w14:srgbClr w14:val="000000">
              <w14:alpha w14:val="60000"/>
            </w14:srgbClr>
          </w14:shadow>
        </w:rPr>
        <w:t xml:space="preserve">PROPOSTA DI  </w:t>
      </w:r>
    </w:p>
    <w:p w14:paraId="0FC67209" w14:textId="54456E8F" w:rsidR="005D1FC1" w:rsidRPr="005C694C" w:rsidRDefault="004E1A42">
      <w:pPr>
        <w:spacing w:after="0" w:line="259" w:lineRule="auto"/>
        <w:ind w:left="10" w:right="520" w:hanging="10"/>
        <w:jc w:val="center"/>
        <w:rPr>
          <w14:shadow w14:blurRad="50800" w14:dist="38100" w14:dir="0" w14:sx="100000" w14:sy="100000" w14:kx="0" w14:ky="0" w14:algn="l">
            <w14:srgbClr w14:val="000000">
              <w14:alpha w14:val="60000"/>
            </w14:srgbClr>
          </w14:shadow>
        </w:rPr>
      </w:pPr>
      <w:r w:rsidRPr="005C694C">
        <w:rPr>
          <w:rFonts w:ascii="Calibri" w:eastAsia="Calibri" w:hAnsi="Calibri" w:cs="Calibri"/>
          <w:b/>
          <w:color w:val="000000"/>
          <w:sz w:val="52"/>
          <w14:shadow w14:blurRad="50800" w14:dist="38100" w14:dir="0" w14:sx="100000" w14:sy="100000" w14:kx="0" w14:ky="0" w14:algn="l">
            <w14:srgbClr w14:val="000000">
              <w14:alpha w14:val="60000"/>
            </w14:srgbClr>
          </w14:shadow>
        </w:rPr>
        <w:t xml:space="preserve">ACCORDO DI SVILUPPO </w:t>
      </w:r>
    </w:p>
    <w:p w14:paraId="4B117698" w14:textId="77777777" w:rsidR="005D1FC1" w:rsidRDefault="004E1A42">
      <w:pPr>
        <w:spacing w:after="0" w:line="259" w:lineRule="auto"/>
        <w:ind w:left="456" w:firstLine="0"/>
        <w:jc w:val="left"/>
      </w:pPr>
      <w:r>
        <w:rPr>
          <w:rFonts w:ascii="Calibri" w:eastAsia="Calibri" w:hAnsi="Calibri" w:cs="Calibri"/>
          <w:color w:val="000000"/>
          <w:sz w:val="24"/>
        </w:rPr>
        <w:t xml:space="preserve">(ai sensi dell’art. 9-bis del Decreto del Ministro dello Sviluppo Economico </w:t>
      </w:r>
      <w:proofErr w:type="gramStart"/>
      <w:r>
        <w:rPr>
          <w:rFonts w:ascii="Calibri" w:eastAsia="Calibri" w:hAnsi="Calibri" w:cs="Calibri"/>
          <w:color w:val="000000"/>
          <w:sz w:val="24"/>
        </w:rPr>
        <w:t>del  09.12.2014</w:t>
      </w:r>
      <w:proofErr w:type="gramEnd"/>
      <w:r>
        <w:rPr>
          <w:rFonts w:ascii="Calibri" w:eastAsia="Calibri" w:hAnsi="Calibri" w:cs="Calibri"/>
          <w:color w:val="000000"/>
          <w:sz w:val="24"/>
        </w:rPr>
        <w:t xml:space="preserve">) </w:t>
      </w:r>
    </w:p>
    <w:p w14:paraId="77FF8F50"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2229F80F"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3F1E2500"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027E4AC5"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42070BE8" w14:textId="2869C5D2" w:rsidR="005D1FC1" w:rsidRDefault="004E1A42">
      <w:pPr>
        <w:spacing w:after="121" w:line="259" w:lineRule="auto"/>
        <w:ind w:left="0" w:right="330" w:firstLine="0"/>
        <w:jc w:val="center"/>
      </w:pPr>
      <w:r>
        <w:rPr>
          <w:rFonts w:ascii="Calibri" w:eastAsia="Calibri" w:hAnsi="Calibri" w:cs="Calibri"/>
          <w:color w:val="000000"/>
          <w:sz w:val="24"/>
        </w:rPr>
        <w:t xml:space="preserve"> </w:t>
      </w:r>
    </w:p>
    <w:p w14:paraId="2360A0CC" w14:textId="77777777" w:rsidR="005D1FC1" w:rsidRPr="00C67B30" w:rsidRDefault="004E1A42">
      <w:pPr>
        <w:spacing w:after="76" w:line="259" w:lineRule="auto"/>
        <w:ind w:left="420" w:hanging="1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PROPONENTE</w:t>
      </w:r>
      <w:r w:rsidRPr="00C67B30">
        <w:rPr>
          <w:rFonts w:ascii="Calibri" w:eastAsia="Calibri" w:hAnsi="Calibri" w:cs="Calibri"/>
          <w:b/>
          <w:color w:val="000000"/>
          <w:sz w:val="40"/>
          <w:vertAlign w:val="superscript"/>
          <w14:shadow w14:blurRad="50800" w14:dist="38100" w14:dir="18900000" w14:sx="100000" w14:sy="100000" w14:kx="0" w14:ky="0" w14:algn="bl">
            <w14:srgbClr w14:val="000000">
              <w14:alpha w14:val="60000"/>
            </w14:srgbClr>
          </w14:shadow>
        </w:rPr>
        <w:footnoteReference w:id="3"/>
      </w: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 </w:t>
      </w:r>
    </w:p>
    <w:p w14:paraId="4D057099" w14:textId="2150AA5B" w:rsidR="005D1FC1" w:rsidRDefault="004E1A42">
      <w:pPr>
        <w:spacing w:after="0" w:line="259" w:lineRule="auto"/>
        <w:ind w:left="420" w:hanging="10"/>
        <w:jc w:val="left"/>
      </w:pPr>
      <w:r>
        <w:rPr>
          <w:rFonts w:ascii="Calibri" w:eastAsia="Calibri" w:hAnsi="Calibri" w:cs="Calibri"/>
          <w:b/>
          <w:color w:val="000000"/>
          <w:sz w:val="40"/>
        </w:rPr>
        <w:t xml:space="preserve">………………………………………………………………………………… </w:t>
      </w:r>
    </w:p>
    <w:p w14:paraId="64BD8A27"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5669DB93"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36197556"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09B74368"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56A1941E" w14:textId="77777777" w:rsidR="005D1FC1" w:rsidRPr="00C67B30" w:rsidRDefault="004E1A42">
      <w:pPr>
        <w:spacing w:after="26" w:line="259" w:lineRule="auto"/>
        <w:ind w:left="420" w:hanging="10"/>
        <w:jc w:val="left"/>
        <w:rPr>
          <w14:shadow w14:blurRad="50800" w14:dist="38100" w14:dir="0" w14:sx="100000" w14:sy="100000" w14:kx="0" w14:ky="0" w14:algn="l">
            <w14:srgbClr w14:val="000000">
              <w14:alpha w14:val="60000"/>
            </w14:srgbClr>
          </w14:shadow>
        </w:rPr>
      </w:pPr>
      <w:r w:rsidRPr="00C67B30">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ALTRI SOGGETTI ADERENTI/PARTECIPANTI </w:t>
      </w:r>
    </w:p>
    <w:p w14:paraId="0FBC2A9A" w14:textId="2EA426EC" w:rsidR="005D1FC1" w:rsidRDefault="004E1A42">
      <w:pPr>
        <w:spacing w:after="0" w:line="259" w:lineRule="auto"/>
        <w:ind w:left="420" w:hanging="10"/>
        <w:jc w:val="left"/>
      </w:pPr>
      <w:r>
        <w:rPr>
          <w:rFonts w:ascii="Calibri" w:eastAsia="Calibri" w:hAnsi="Calibri" w:cs="Calibri"/>
          <w:b/>
          <w:color w:val="000000"/>
          <w:sz w:val="40"/>
        </w:rPr>
        <w:t xml:space="preserve">………………………………………………………………………………… </w:t>
      </w:r>
    </w:p>
    <w:p w14:paraId="40BB1868"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64A42C0A"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93A68CF"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20D37344"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6AF9B5AB"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8BB4348"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1310D2D6"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7751FA2" w14:textId="77777777" w:rsidR="005D1FC1" w:rsidRDefault="004E1A42">
      <w:pPr>
        <w:spacing w:after="0" w:line="259" w:lineRule="auto"/>
        <w:ind w:left="161" w:firstLine="0"/>
        <w:jc w:val="left"/>
      </w:pPr>
      <w:r>
        <w:rPr>
          <w:rFonts w:ascii="Calibri" w:eastAsia="Calibri" w:hAnsi="Calibri" w:cs="Calibri"/>
          <w:noProof/>
          <w:color w:val="000000"/>
        </w:rPr>
        <mc:AlternateContent>
          <mc:Choice Requires="wpg">
            <w:drawing>
              <wp:inline distT="0" distB="0" distL="0" distR="0" wp14:anchorId="393E5BF9" wp14:editId="26EDC3EB">
                <wp:extent cx="7140617" cy="1149731"/>
                <wp:effectExtent l="0" t="0" r="0" b="0"/>
                <wp:docPr id="10492" name="Group 10492"/>
                <wp:cNvGraphicFramePr/>
                <a:graphic xmlns:a="http://schemas.openxmlformats.org/drawingml/2006/main">
                  <a:graphicData uri="http://schemas.microsoft.com/office/word/2010/wordprocessingGroup">
                    <wpg:wgp>
                      <wpg:cNvGrpSpPr/>
                      <wpg:grpSpPr>
                        <a:xfrm>
                          <a:off x="0" y="0"/>
                          <a:ext cx="7140617" cy="1149731"/>
                          <a:chOff x="0" y="142621"/>
                          <a:chExt cx="7140617" cy="1149731"/>
                        </a:xfrm>
                      </wpg:grpSpPr>
                      <wps:wsp>
                        <wps:cNvPr id="401" name="Rectangle 401"/>
                        <wps:cNvSpPr/>
                        <wps:spPr>
                          <a:xfrm>
                            <a:off x="167947" y="163017"/>
                            <a:ext cx="791064" cy="344777"/>
                          </a:xfrm>
                          <a:prstGeom prst="rect">
                            <a:avLst/>
                          </a:prstGeom>
                          <a:ln>
                            <a:noFill/>
                          </a:ln>
                        </wps:spPr>
                        <wps:txbx>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wps:txbx>
                        <wps:bodyPr horzOverflow="overflow" vert="horz" lIns="0" tIns="0" rIns="0" bIns="0" rtlCol="0">
                          <a:noAutofit/>
                        </wps:bodyPr>
                      </wps:wsp>
                      <wps:wsp>
                        <wps:cNvPr id="402" name="Rectangle 402"/>
                        <wps:cNvSpPr/>
                        <wps:spPr>
                          <a:xfrm>
                            <a:off x="762254" y="142621"/>
                            <a:ext cx="76500" cy="344777"/>
                          </a:xfrm>
                          <a:prstGeom prst="rect">
                            <a:avLst/>
                          </a:prstGeom>
                          <a:ln>
                            <a:noFill/>
                          </a:ln>
                        </wps:spPr>
                        <wps:txbx>
                          <w:txbxContent>
                            <w:p w14:paraId="2109A9F2" w14:textId="55C9919C" w:rsidR="00D602B9" w:rsidRDefault="00D602B9">
                              <w:pPr>
                                <w:spacing w:after="160" w:line="259" w:lineRule="auto"/>
                                <w:ind w:left="0" w:firstLine="0"/>
                                <w:jc w:val="left"/>
                              </w:pPr>
                            </w:p>
                          </w:txbxContent>
                        </wps:txbx>
                        <wps:bodyPr horzOverflow="overflow" vert="horz" lIns="0" tIns="0" rIns="0" bIns="0" rtlCol="0">
                          <a:noAutofit/>
                        </wps:bodyPr>
                      </wps:wsp>
                      <wps:wsp>
                        <wps:cNvPr id="404" name="Rectangle 404"/>
                        <wps:cNvSpPr/>
                        <wps:spPr>
                          <a:xfrm>
                            <a:off x="167945" y="493141"/>
                            <a:ext cx="6972672" cy="344776"/>
                          </a:xfrm>
                          <a:prstGeom prst="rect">
                            <a:avLst/>
                          </a:prstGeom>
                          <a:ln>
                            <a:noFill/>
                          </a:ln>
                        </wps:spPr>
                        <wps:txbx>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5" name="Rectangle 405"/>
                        <wps:cNvSpPr/>
                        <wps:spPr>
                          <a:xfrm>
                            <a:off x="5411470" y="493141"/>
                            <a:ext cx="240670" cy="344776"/>
                          </a:xfrm>
                          <a:prstGeom prst="rect">
                            <a:avLst/>
                          </a:prstGeom>
                          <a:ln>
                            <a:noFill/>
                          </a:ln>
                        </wps:spPr>
                        <wps:txbx>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6" name="Rectangle 406"/>
                        <wps:cNvSpPr/>
                        <wps:spPr>
                          <a:xfrm>
                            <a:off x="5593080" y="493141"/>
                            <a:ext cx="481874" cy="344776"/>
                          </a:xfrm>
                          <a:prstGeom prst="rect">
                            <a:avLst/>
                          </a:prstGeom>
                          <a:ln>
                            <a:noFill/>
                          </a:ln>
                        </wps:spPr>
                        <wps:txbx>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8"/>
                          <a:stretch>
                            <a:fillRect/>
                          </a:stretch>
                        </pic:blipFill>
                        <pic:spPr>
                          <a:xfrm>
                            <a:off x="0" y="702564"/>
                            <a:ext cx="509016" cy="589788"/>
                          </a:xfrm>
                          <a:prstGeom prst="rect">
                            <a:avLst/>
                          </a:prstGeom>
                        </pic:spPr>
                      </pic:pic>
                    </wpg:wgp>
                  </a:graphicData>
                </a:graphic>
              </wp:inline>
            </w:drawing>
          </mc:Choice>
          <mc:Fallback>
            <w:pict>
              <v:group w14:anchorId="393E5BF9" id="Group 10492" o:spid="_x0000_s1026" style="width:562.25pt;height:90.55pt;mso-position-horizontal-relative:char;mso-position-vertical-relative:line" coordorigin=",1426" coordsize="71406,11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">
                <v:rect id="Rectangle 401" o:spid="_x0000_s1027" style="position:absolute;left:1679;top:1630;width:791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v:textbox>
                </v:rect>
                <v:rect id="Rectangle 402" o:spid="_x0000_s1028" style="position:absolute;left:7622;top:142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109A9F2" w14:textId="55C9919C" w:rsidR="00D602B9" w:rsidRDefault="00D602B9">
                        <w:pPr>
                          <w:spacing w:after="160" w:line="259" w:lineRule="auto"/>
                          <w:ind w:left="0" w:firstLine="0"/>
                          <w:jc w:val="left"/>
                        </w:pPr>
                      </w:p>
                    </w:txbxContent>
                  </v:textbox>
                </v:rect>
                <v:rect id="Rectangle 404" o:spid="_x0000_s1029" style="position:absolute;left:1679;top:4931;width:6972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5" o:spid="_x0000_s1030" style="position:absolute;left:54114;top:4931;width:240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6" o:spid="_x0000_s1031" style="position:absolute;left:55930;top:4931;width:48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7" o:spid="_x0000_s1032" style="position:absolute;left:59542;top:49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 o:spid="_x0000_s1033" type="#_x0000_t75" style="position:absolute;top:7025;width:50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">
                  <v:imagedata r:id="rId9" o:title=""/>
                </v:shape>
                <w10:anchorlock/>
              </v:group>
            </w:pict>
          </mc:Fallback>
        </mc:AlternateContent>
      </w:r>
    </w:p>
    <w:p w14:paraId="334B2CB2" w14:textId="77777777" w:rsidR="005D1FC1" w:rsidRDefault="004E1A42">
      <w:pPr>
        <w:spacing w:after="72" w:line="259" w:lineRule="auto"/>
        <w:ind w:left="425" w:firstLine="0"/>
        <w:jc w:val="left"/>
      </w:pPr>
      <w:r>
        <w:rPr>
          <w:rFonts w:ascii="Times New Roman" w:eastAsia="Times New Roman" w:hAnsi="Times New Roman" w:cs="Times New Roman"/>
          <w:b/>
          <w:color w:val="000000"/>
          <w:sz w:val="20"/>
        </w:rPr>
        <w:t xml:space="preserve"> </w:t>
      </w:r>
    </w:p>
    <w:p w14:paraId="65FE6DE5"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6CCAE419"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3E9D813A"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3B736882"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557D2648" w14:textId="77777777" w:rsidR="005D1FC1" w:rsidRPr="00C67B30" w:rsidRDefault="004E1A42">
      <w:pPr>
        <w:spacing w:after="0" w:line="259" w:lineRule="auto"/>
        <w:ind w:left="425" w:firstLine="0"/>
        <w:jc w:val="left"/>
        <w:rPr>
          <w:color w:val="auto"/>
        </w:rPr>
      </w:pPr>
      <w:r w:rsidRPr="00C67B30">
        <w:rPr>
          <w:rFonts w:ascii="Verdana" w:eastAsia="Verdana" w:hAnsi="Verdana" w:cs="Verdana"/>
          <w:b/>
          <w:color w:val="auto"/>
        </w:rPr>
        <w:lastRenderedPageBreak/>
        <w:t xml:space="preserve">INDICE </w:t>
      </w:r>
    </w:p>
    <w:p w14:paraId="3D3276F1" w14:textId="77777777" w:rsidR="005D1FC1" w:rsidRPr="007678CD" w:rsidRDefault="004E1A42">
      <w:pPr>
        <w:spacing w:after="0" w:line="259" w:lineRule="auto"/>
        <w:ind w:left="425" w:firstLine="0"/>
        <w:jc w:val="left"/>
        <w:rPr>
          <w:sz w:val="20"/>
          <w:szCs w:val="20"/>
        </w:rPr>
      </w:pPr>
      <w:r w:rsidRPr="007678CD">
        <w:rPr>
          <w:rFonts w:ascii="Verdana" w:eastAsia="Verdana" w:hAnsi="Verdana" w:cs="Verdana"/>
          <w:b/>
          <w:color w:val="808080"/>
          <w:sz w:val="20"/>
          <w:szCs w:val="20"/>
        </w:rPr>
        <w:t xml:space="preserve"> </w:t>
      </w:r>
    </w:p>
    <w:sdt>
      <w:sdtPr>
        <w:rPr>
          <w:rFonts w:ascii="Courier New" w:eastAsia="Courier New" w:hAnsi="Courier New" w:cs="Courier New"/>
          <w:color w:val="444444"/>
          <w:sz w:val="20"/>
          <w:szCs w:val="20"/>
        </w:rPr>
        <w:id w:val="-696928154"/>
        <w:docPartObj>
          <w:docPartGallery w:val="Table of Contents"/>
        </w:docPartObj>
      </w:sdtPr>
      <w:sdtEndPr>
        <w:rPr>
          <w:rFonts w:ascii="Verdana" w:hAnsi="Verdana"/>
          <w:b/>
          <w:bCs/>
        </w:rPr>
      </w:sdtEndPr>
      <w:sdtContent>
        <w:p w14:paraId="0FD4ABE7" w14:textId="613F7953" w:rsidR="00F678BA" w:rsidRPr="007678CD" w:rsidRDefault="004E1A42">
          <w:pPr>
            <w:pStyle w:val="Sommario1"/>
            <w:tabs>
              <w:tab w:val="right" w:leader="dot" w:pos="10438"/>
            </w:tabs>
            <w:rPr>
              <w:rFonts w:eastAsiaTheme="minorEastAsia" w:cstheme="minorBidi"/>
              <w:b/>
              <w:bCs/>
              <w:noProof/>
              <w:color w:val="auto"/>
              <w:sz w:val="20"/>
              <w:szCs w:val="20"/>
            </w:rPr>
          </w:pPr>
          <w:r w:rsidRPr="007678CD">
            <w:rPr>
              <w:b/>
              <w:bCs/>
              <w:sz w:val="20"/>
              <w:szCs w:val="20"/>
            </w:rPr>
            <w:fldChar w:fldCharType="begin"/>
          </w:r>
          <w:r w:rsidRPr="007678CD">
            <w:rPr>
              <w:b/>
              <w:bCs/>
              <w:sz w:val="20"/>
              <w:szCs w:val="20"/>
            </w:rPr>
            <w:instrText xml:space="preserve"> TOC \o "1-2" \h \z \u </w:instrText>
          </w:r>
          <w:r w:rsidRPr="007678CD">
            <w:rPr>
              <w:b/>
              <w:bCs/>
              <w:sz w:val="20"/>
              <w:szCs w:val="20"/>
            </w:rPr>
            <w:fldChar w:fldCharType="separate"/>
          </w:r>
          <w:hyperlink w:anchor="_Toc38971535" w:history="1">
            <w:r w:rsidR="00F678BA" w:rsidRPr="007678CD">
              <w:rPr>
                <w:rStyle w:val="Collegamentoipertestuale"/>
                <w:b/>
                <w:bCs/>
                <w:noProof/>
                <w:sz w:val="20"/>
                <w:szCs w:val="20"/>
              </w:rPr>
              <w:t>A. Sintesi del programma di sviluppo</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_Toc38971535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5</w:t>
            </w:r>
            <w:r w:rsidR="00F678BA" w:rsidRPr="007678CD">
              <w:rPr>
                <w:b/>
                <w:bCs/>
                <w:noProof/>
                <w:webHidden/>
                <w:sz w:val="20"/>
                <w:szCs w:val="20"/>
              </w:rPr>
              <w:fldChar w:fldCharType="end"/>
            </w:r>
          </w:hyperlink>
        </w:p>
        <w:p w14:paraId="6CD36A66" w14:textId="17B57C66" w:rsidR="00F678BA" w:rsidRPr="007678CD" w:rsidRDefault="0065079C">
          <w:pPr>
            <w:pStyle w:val="Sommario1"/>
            <w:tabs>
              <w:tab w:val="right" w:leader="dot" w:pos="10438"/>
            </w:tabs>
            <w:rPr>
              <w:rFonts w:eastAsiaTheme="minorEastAsia" w:cstheme="minorBidi"/>
              <w:b/>
              <w:bCs/>
              <w:noProof/>
              <w:color w:val="auto"/>
              <w:sz w:val="20"/>
              <w:szCs w:val="20"/>
            </w:rPr>
          </w:pPr>
          <w:hyperlink w:anchor="_Toc38971536" w:history="1">
            <w:r w:rsidR="00F678BA" w:rsidRPr="007678CD">
              <w:rPr>
                <w:rStyle w:val="Collegamentoipertestuale"/>
                <w:b/>
                <w:bCs/>
                <w:noProof/>
                <w:sz w:val="20"/>
                <w:szCs w:val="20"/>
              </w:rPr>
              <w:t>B. Amministrazioni interessate</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_Toc38971536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6</w:t>
            </w:r>
            <w:r w:rsidR="00F678BA" w:rsidRPr="007678CD">
              <w:rPr>
                <w:b/>
                <w:bCs/>
                <w:noProof/>
                <w:webHidden/>
                <w:sz w:val="20"/>
                <w:szCs w:val="20"/>
              </w:rPr>
              <w:fldChar w:fldCharType="end"/>
            </w:r>
          </w:hyperlink>
        </w:p>
        <w:p w14:paraId="05A5AEB7" w14:textId="155F1B62" w:rsidR="00F678BA" w:rsidRPr="007678CD" w:rsidRDefault="0065079C">
          <w:pPr>
            <w:pStyle w:val="Sommario1"/>
            <w:tabs>
              <w:tab w:val="left" w:pos="992"/>
              <w:tab w:val="right" w:leader="dot" w:pos="10438"/>
            </w:tabs>
            <w:rPr>
              <w:rFonts w:eastAsiaTheme="minorEastAsia" w:cstheme="minorBidi"/>
              <w:b/>
              <w:bCs/>
              <w:noProof/>
              <w:color w:val="auto"/>
              <w:sz w:val="20"/>
              <w:szCs w:val="20"/>
            </w:rPr>
          </w:pPr>
          <w:hyperlink w:anchor="_Toc38971537" w:history="1">
            <w:r w:rsidR="00F678BA" w:rsidRPr="007678CD">
              <w:rPr>
                <w:rStyle w:val="Collegamentoipertestuale"/>
                <w:b/>
                <w:bCs/>
                <w:noProof/>
                <w:sz w:val="20"/>
                <w:szCs w:val="20"/>
              </w:rPr>
              <w:t>C.</w:t>
            </w:r>
            <w:r w:rsidR="00F678BA" w:rsidRPr="007678CD">
              <w:rPr>
                <w:rFonts w:eastAsiaTheme="minorEastAsia" w:cstheme="minorBidi"/>
                <w:b/>
                <w:bCs/>
                <w:noProof/>
                <w:color w:val="auto"/>
                <w:sz w:val="20"/>
                <w:szCs w:val="20"/>
              </w:rPr>
              <w:tab/>
            </w:r>
            <w:r w:rsidR="00F678BA" w:rsidRPr="007678CD">
              <w:rPr>
                <w:rStyle w:val="Collegamentoipertestuale"/>
                <w:b/>
                <w:bCs/>
                <w:noProof/>
                <w:sz w:val="20"/>
                <w:szCs w:val="20"/>
              </w:rPr>
              <w:t>Programma di sviluppo – elementi per l’attivazione dell’Accordo di</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_Toc38971537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7</w:t>
            </w:r>
            <w:r w:rsidR="00F678BA" w:rsidRPr="007678CD">
              <w:rPr>
                <w:b/>
                <w:bCs/>
                <w:noProof/>
                <w:webHidden/>
                <w:sz w:val="20"/>
                <w:szCs w:val="20"/>
              </w:rPr>
              <w:fldChar w:fldCharType="end"/>
            </w:r>
          </w:hyperlink>
        </w:p>
        <w:p w14:paraId="402C4612" w14:textId="416DAB66" w:rsidR="00F678BA" w:rsidRPr="007678CD" w:rsidRDefault="0065079C">
          <w:pPr>
            <w:pStyle w:val="Sommario2"/>
            <w:tabs>
              <w:tab w:val="right" w:leader="dot" w:pos="10438"/>
            </w:tabs>
            <w:rPr>
              <w:rFonts w:eastAsiaTheme="minorEastAsia" w:cstheme="minorBidi"/>
              <w:b/>
              <w:bCs/>
              <w:noProof/>
              <w:color w:val="auto"/>
              <w:sz w:val="20"/>
              <w:szCs w:val="20"/>
            </w:rPr>
          </w:pPr>
          <w:hyperlink w:anchor="_Toc38971538" w:history="1">
            <w:r w:rsidR="00F678BA" w:rsidRPr="007678CD">
              <w:rPr>
                <w:rStyle w:val="Collegamentoipertestuale"/>
                <w:b/>
                <w:bCs/>
                <w:noProof/>
                <w:sz w:val="20"/>
                <w:szCs w:val="20"/>
              </w:rPr>
              <w:t>Sviluppo (ex art. 9-bis DM)</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_Toc38971538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7</w:t>
            </w:r>
            <w:r w:rsidR="00F678BA" w:rsidRPr="007678CD">
              <w:rPr>
                <w:b/>
                <w:bCs/>
                <w:noProof/>
                <w:webHidden/>
                <w:sz w:val="20"/>
                <w:szCs w:val="20"/>
              </w:rPr>
              <w:fldChar w:fldCharType="end"/>
            </w:r>
          </w:hyperlink>
        </w:p>
        <w:p w14:paraId="7D890517" w14:textId="0CBECC50" w:rsidR="00F678BA" w:rsidRPr="007678CD" w:rsidRDefault="0065079C">
          <w:pPr>
            <w:pStyle w:val="Sommario1"/>
            <w:tabs>
              <w:tab w:val="left" w:pos="992"/>
              <w:tab w:val="right" w:leader="dot" w:pos="10438"/>
            </w:tabs>
            <w:rPr>
              <w:rFonts w:eastAsiaTheme="minorEastAsia" w:cstheme="minorBidi"/>
              <w:b/>
              <w:bCs/>
              <w:noProof/>
              <w:color w:val="auto"/>
              <w:sz w:val="20"/>
              <w:szCs w:val="20"/>
            </w:rPr>
          </w:pPr>
          <w:hyperlink w:anchor="_Toc38971539" w:history="1">
            <w:r w:rsidR="00F678BA" w:rsidRPr="007678CD">
              <w:rPr>
                <w:rStyle w:val="Collegamentoipertestuale"/>
                <w:b/>
                <w:bCs/>
                <w:noProof/>
                <w:sz w:val="20"/>
                <w:szCs w:val="20"/>
              </w:rPr>
              <w:t>D.</w:t>
            </w:r>
            <w:r w:rsidR="00F678BA" w:rsidRPr="007678CD">
              <w:rPr>
                <w:rFonts w:eastAsiaTheme="minorEastAsia" w:cstheme="minorBidi"/>
                <w:b/>
                <w:bCs/>
                <w:noProof/>
                <w:color w:val="auto"/>
                <w:sz w:val="20"/>
                <w:szCs w:val="20"/>
              </w:rPr>
              <w:tab/>
            </w:r>
            <w:r w:rsidR="00F678BA" w:rsidRPr="007678CD">
              <w:rPr>
                <w:rStyle w:val="Collegamentoipertestuale"/>
                <w:b/>
                <w:bCs/>
                <w:noProof/>
                <w:sz w:val="20"/>
                <w:szCs w:val="20"/>
              </w:rPr>
              <w:t>Altre informazioni rilevanti:</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_Toc38971539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10</w:t>
            </w:r>
            <w:r w:rsidR="00F678BA" w:rsidRPr="007678CD">
              <w:rPr>
                <w:b/>
                <w:bCs/>
                <w:noProof/>
                <w:webHidden/>
                <w:sz w:val="20"/>
                <w:szCs w:val="20"/>
              </w:rPr>
              <w:fldChar w:fldCharType="end"/>
            </w:r>
          </w:hyperlink>
        </w:p>
        <w:p w14:paraId="757601E7" w14:textId="0C953A6C" w:rsidR="005D1FC1" w:rsidRPr="007678CD" w:rsidRDefault="004E1A42">
          <w:pPr>
            <w:rPr>
              <w:rFonts w:ascii="Verdana" w:hAnsi="Verdana"/>
              <w:b/>
              <w:bCs/>
              <w:sz w:val="20"/>
              <w:szCs w:val="20"/>
            </w:rPr>
          </w:pPr>
          <w:r w:rsidRPr="007678CD">
            <w:rPr>
              <w:rFonts w:ascii="Verdana" w:hAnsi="Verdana"/>
              <w:b/>
              <w:bCs/>
              <w:sz w:val="20"/>
              <w:szCs w:val="20"/>
            </w:rPr>
            <w:fldChar w:fldCharType="end"/>
          </w:r>
        </w:p>
      </w:sdtContent>
    </w:sdt>
    <w:p w14:paraId="4B33E457" w14:textId="77777777" w:rsidR="005D1FC1" w:rsidRPr="007678CD" w:rsidRDefault="004E1A42">
      <w:pPr>
        <w:spacing w:after="0" w:line="259" w:lineRule="auto"/>
        <w:ind w:left="425" w:firstLine="0"/>
        <w:jc w:val="left"/>
        <w:rPr>
          <w:rFonts w:ascii="Verdana" w:hAnsi="Verdana"/>
          <w:b/>
          <w:bCs/>
          <w:sz w:val="20"/>
          <w:szCs w:val="20"/>
        </w:rPr>
      </w:pPr>
      <w:r w:rsidRPr="007678CD">
        <w:rPr>
          <w:rFonts w:ascii="Verdana" w:eastAsia="Verdana" w:hAnsi="Verdana" w:cs="Verdana"/>
          <w:b/>
          <w:bCs/>
          <w:color w:val="000000"/>
          <w:sz w:val="20"/>
          <w:szCs w:val="20"/>
        </w:rPr>
        <w:t xml:space="preserve"> </w:t>
      </w:r>
    </w:p>
    <w:p w14:paraId="20CBCD53" w14:textId="77777777" w:rsidR="005D1FC1" w:rsidRPr="007678CD" w:rsidRDefault="004E1A42">
      <w:pPr>
        <w:spacing w:after="140" w:line="259" w:lineRule="auto"/>
        <w:ind w:left="420" w:hanging="10"/>
        <w:jc w:val="left"/>
        <w:rPr>
          <w:rFonts w:ascii="Verdana" w:hAnsi="Verdana"/>
          <w:b/>
          <w:bCs/>
          <w:sz w:val="20"/>
          <w:szCs w:val="20"/>
        </w:rPr>
      </w:pPr>
      <w:r w:rsidRPr="007678CD">
        <w:rPr>
          <w:rFonts w:ascii="Verdana" w:eastAsia="Verdana" w:hAnsi="Verdana" w:cs="Verdana"/>
          <w:b/>
          <w:bCs/>
          <w:color w:val="000000"/>
          <w:sz w:val="20"/>
          <w:szCs w:val="20"/>
        </w:rPr>
        <w:t xml:space="preserve">ALLEGATI: </w:t>
      </w:r>
    </w:p>
    <w:p w14:paraId="10052C11" w14:textId="77777777" w:rsidR="005A3BAB" w:rsidRPr="00986BCC" w:rsidRDefault="004E1A42" w:rsidP="007678CD">
      <w:pPr>
        <w:spacing w:after="30" w:line="385" w:lineRule="auto"/>
        <w:ind w:right="7230" w:hanging="10"/>
        <w:jc w:val="left"/>
        <w:rPr>
          <w:rFonts w:ascii="Verdana" w:eastAsia="Verdana" w:hAnsi="Verdana" w:cs="Verdana"/>
          <w:b/>
          <w:bCs/>
          <w:color w:val="000000"/>
          <w:sz w:val="20"/>
          <w:szCs w:val="20"/>
        </w:rPr>
      </w:pPr>
      <w:r w:rsidRPr="00986BCC">
        <w:rPr>
          <w:rFonts w:ascii="Verdana" w:eastAsia="Verdana" w:hAnsi="Verdana" w:cs="Verdana"/>
          <w:b/>
          <w:bCs/>
          <w:color w:val="000000"/>
          <w:sz w:val="20"/>
          <w:szCs w:val="20"/>
        </w:rPr>
        <w:t>1.</w:t>
      </w:r>
      <w:r w:rsidRPr="00986BCC">
        <w:rPr>
          <w:rFonts w:ascii="Verdana" w:eastAsia="Arial" w:hAnsi="Verdana" w:cs="Arial"/>
          <w:b/>
          <w:bCs/>
          <w:color w:val="000000"/>
          <w:sz w:val="20"/>
          <w:szCs w:val="20"/>
        </w:rPr>
        <w:t xml:space="preserve"> </w:t>
      </w:r>
      <w:r w:rsidRPr="00986BCC">
        <w:rPr>
          <w:rFonts w:ascii="Verdana" w:eastAsia="Verdana" w:hAnsi="Verdana" w:cs="Verdana"/>
          <w:b/>
          <w:bCs/>
          <w:color w:val="000000"/>
          <w:sz w:val="20"/>
          <w:szCs w:val="20"/>
        </w:rPr>
        <w:t xml:space="preserve">Allegato A </w:t>
      </w:r>
    </w:p>
    <w:p w14:paraId="4590BC53" w14:textId="310D3609" w:rsidR="005D1FC1" w:rsidRPr="00986BCC" w:rsidRDefault="004E1A42" w:rsidP="007678CD">
      <w:pPr>
        <w:spacing w:after="30" w:line="385" w:lineRule="auto"/>
        <w:ind w:right="7230" w:hanging="10"/>
        <w:jc w:val="left"/>
        <w:rPr>
          <w:rFonts w:ascii="Verdana" w:eastAsia="Verdana" w:hAnsi="Verdana" w:cs="Verdana"/>
          <w:b/>
          <w:bCs/>
          <w:color w:val="000000"/>
          <w:sz w:val="20"/>
          <w:szCs w:val="20"/>
        </w:rPr>
      </w:pPr>
      <w:r w:rsidRPr="00986BCC">
        <w:rPr>
          <w:rFonts w:ascii="Verdana" w:eastAsia="Verdana" w:hAnsi="Verdana" w:cs="Verdana"/>
          <w:b/>
          <w:bCs/>
          <w:color w:val="000000"/>
          <w:sz w:val="20"/>
          <w:szCs w:val="20"/>
        </w:rPr>
        <w:t>2</w:t>
      </w:r>
      <w:r w:rsidR="005A3BAB" w:rsidRPr="00986BCC">
        <w:rPr>
          <w:rFonts w:ascii="Verdana" w:eastAsia="Verdana" w:hAnsi="Verdana" w:cs="Verdana"/>
          <w:b/>
          <w:bCs/>
          <w:color w:val="000000"/>
          <w:sz w:val="20"/>
          <w:szCs w:val="20"/>
        </w:rPr>
        <w:t xml:space="preserve">. </w:t>
      </w:r>
      <w:r w:rsidRPr="00986BCC">
        <w:rPr>
          <w:rFonts w:ascii="Verdana" w:eastAsia="Verdana" w:hAnsi="Verdana" w:cs="Verdana"/>
          <w:b/>
          <w:bCs/>
          <w:color w:val="000000"/>
          <w:sz w:val="20"/>
          <w:szCs w:val="20"/>
        </w:rPr>
        <w:t xml:space="preserve">Allegato B </w:t>
      </w:r>
    </w:p>
    <w:p w14:paraId="149983EE" w14:textId="718F2813" w:rsidR="00D602B9" w:rsidRPr="00986BCC" w:rsidRDefault="00D602B9" w:rsidP="007678CD">
      <w:pPr>
        <w:spacing w:after="30" w:line="385" w:lineRule="auto"/>
        <w:ind w:right="7230" w:hanging="10"/>
        <w:jc w:val="left"/>
        <w:rPr>
          <w:rFonts w:ascii="Verdana" w:eastAsia="Verdana" w:hAnsi="Verdana" w:cs="Verdana"/>
          <w:b/>
          <w:bCs/>
          <w:color w:val="000000"/>
          <w:sz w:val="20"/>
          <w:szCs w:val="20"/>
        </w:rPr>
      </w:pPr>
      <w:r w:rsidRPr="00986BCC">
        <w:rPr>
          <w:rFonts w:ascii="Verdana" w:eastAsia="Verdana" w:hAnsi="Verdana" w:cs="Verdana"/>
          <w:b/>
          <w:bCs/>
          <w:color w:val="000000"/>
          <w:sz w:val="20"/>
          <w:szCs w:val="20"/>
        </w:rPr>
        <w:t xml:space="preserve">3. Allegato C </w:t>
      </w:r>
    </w:p>
    <w:p w14:paraId="62DEB383" w14:textId="77777777" w:rsidR="00D602B9" w:rsidRPr="00986BCC" w:rsidRDefault="00D602B9">
      <w:pPr>
        <w:spacing w:after="30" w:line="385" w:lineRule="auto"/>
        <w:ind w:right="7727" w:hanging="10"/>
        <w:jc w:val="left"/>
        <w:rPr>
          <w:rFonts w:ascii="Verdana" w:eastAsia="Verdana" w:hAnsi="Verdana" w:cs="Verdana"/>
          <w:b/>
          <w:bCs/>
          <w:color w:val="000000"/>
          <w:sz w:val="20"/>
          <w:szCs w:val="20"/>
        </w:rPr>
      </w:pPr>
    </w:p>
    <w:p w14:paraId="78DA3F4A" w14:textId="77777777" w:rsidR="00D602B9" w:rsidRPr="00986BCC" w:rsidRDefault="00D602B9">
      <w:pPr>
        <w:spacing w:after="30" w:line="385" w:lineRule="auto"/>
        <w:ind w:right="7727" w:hanging="10"/>
        <w:jc w:val="left"/>
        <w:rPr>
          <w:rFonts w:ascii="Verdana" w:hAnsi="Verdana"/>
          <w:b/>
          <w:bCs/>
          <w:sz w:val="20"/>
          <w:szCs w:val="20"/>
        </w:rPr>
      </w:pPr>
    </w:p>
    <w:p w14:paraId="5C958774" w14:textId="77777777" w:rsidR="005D1FC1" w:rsidRPr="00986BCC" w:rsidRDefault="004E1A42">
      <w:pPr>
        <w:spacing w:after="0" w:line="259" w:lineRule="auto"/>
        <w:ind w:left="0" w:right="288" w:firstLine="0"/>
        <w:jc w:val="center"/>
        <w:rPr>
          <w:sz w:val="20"/>
          <w:szCs w:val="20"/>
        </w:rPr>
      </w:pPr>
      <w:r w:rsidRPr="00986BCC">
        <w:rPr>
          <w:rFonts w:ascii="Verdana" w:eastAsia="Verdana" w:hAnsi="Verdana" w:cs="Verdana"/>
          <w:b/>
          <w:color w:val="808080"/>
          <w:sz w:val="20"/>
          <w:szCs w:val="20"/>
        </w:rPr>
        <w:t xml:space="preserve"> </w:t>
      </w:r>
    </w:p>
    <w:p w14:paraId="6F7A5C08" w14:textId="77777777" w:rsidR="005D1FC1" w:rsidRPr="00986BCC" w:rsidRDefault="004E1A42">
      <w:pPr>
        <w:spacing w:after="0" w:line="259" w:lineRule="auto"/>
        <w:ind w:left="0" w:right="288" w:firstLine="0"/>
        <w:jc w:val="center"/>
        <w:rPr>
          <w:sz w:val="20"/>
          <w:szCs w:val="20"/>
        </w:rPr>
      </w:pPr>
      <w:r w:rsidRPr="00986BCC">
        <w:rPr>
          <w:rFonts w:ascii="Verdana" w:eastAsia="Verdana" w:hAnsi="Verdana" w:cs="Verdana"/>
          <w:b/>
          <w:color w:val="808080"/>
          <w:sz w:val="20"/>
          <w:szCs w:val="20"/>
        </w:rPr>
        <w:t xml:space="preserve"> </w:t>
      </w:r>
    </w:p>
    <w:p w14:paraId="44299884" w14:textId="77777777" w:rsidR="005D1FC1" w:rsidRPr="00986BCC" w:rsidRDefault="004E1A42">
      <w:pPr>
        <w:spacing w:after="0" w:line="259" w:lineRule="auto"/>
        <w:ind w:left="0" w:right="288" w:firstLine="0"/>
        <w:jc w:val="center"/>
        <w:rPr>
          <w:sz w:val="20"/>
          <w:szCs w:val="20"/>
        </w:rPr>
      </w:pPr>
      <w:r w:rsidRPr="00986BCC">
        <w:rPr>
          <w:rFonts w:ascii="Verdana" w:eastAsia="Verdana" w:hAnsi="Verdana" w:cs="Verdana"/>
          <w:b/>
          <w:color w:val="808080"/>
          <w:sz w:val="20"/>
          <w:szCs w:val="20"/>
        </w:rPr>
        <w:t xml:space="preserve"> </w:t>
      </w:r>
    </w:p>
    <w:p w14:paraId="0ACCD24E" w14:textId="77777777" w:rsidR="005D1FC1" w:rsidRPr="00986BCC" w:rsidRDefault="004E1A42">
      <w:pPr>
        <w:spacing w:after="0" w:line="259" w:lineRule="auto"/>
        <w:ind w:left="0" w:right="288" w:firstLine="0"/>
        <w:jc w:val="center"/>
        <w:rPr>
          <w:sz w:val="20"/>
          <w:szCs w:val="20"/>
        </w:rPr>
      </w:pPr>
      <w:r w:rsidRPr="00986BCC">
        <w:rPr>
          <w:rFonts w:ascii="Verdana" w:eastAsia="Verdana" w:hAnsi="Verdana" w:cs="Verdana"/>
          <w:b/>
          <w:color w:val="808080"/>
          <w:sz w:val="20"/>
          <w:szCs w:val="20"/>
        </w:rPr>
        <w:t xml:space="preserve"> </w:t>
      </w:r>
    </w:p>
    <w:p w14:paraId="6EAC9F59"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6F6A0F31"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52D5C05D"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6D418979"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0643D10F"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72B7E7B7"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14414B53"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27F35BBD"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3E13180F" w14:textId="2DB0149C" w:rsidR="00C67B30" w:rsidRPr="00986BCC" w:rsidRDefault="004E1A42">
      <w:pPr>
        <w:spacing w:after="0" w:line="259" w:lineRule="auto"/>
        <w:ind w:left="425" w:firstLine="0"/>
        <w:jc w:val="left"/>
        <w:rPr>
          <w:rFonts w:ascii="Verdana" w:eastAsia="Verdana" w:hAnsi="Verdana" w:cs="Verdana"/>
          <w:b/>
          <w:color w:val="808080"/>
          <w:sz w:val="20"/>
          <w:szCs w:val="20"/>
        </w:rPr>
      </w:pPr>
      <w:r w:rsidRPr="00986BCC">
        <w:rPr>
          <w:rFonts w:ascii="Verdana" w:eastAsia="Verdana" w:hAnsi="Verdana" w:cs="Verdana"/>
          <w:b/>
          <w:color w:val="808080"/>
          <w:sz w:val="20"/>
          <w:szCs w:val="20"/>
        </w:rPr>
        <w:t xml:space="preserve"> </w:t>
      </w:r>
      <w:r w:rsidR="00C67B30" w:rsidRPr="00986BCC">
        <w:rPr>
          <w:rFonts w:ascii="Verdana" w:eastAsia="Verdana" w:hAnsi="Verdana" w:cs="Verdana"/>
          <w:b/>
          <w:color w:val="808080"/>
          <w:sz w:val="20"/>
          <w:szCs w:val="20"/>
        </w:rPr>
        <w:br w:type="page"/>
      </w:r>
    </w:p>
    <w:p w14:paraId="191476B2" w14:textId="77777777" w:rsidR="005D1FC1" w:rsidRPr="00986BCC" w:rsidRDefault="004E1A42">
      <w:pPr>
        <w:pStyle w:val="Titolo1"/>
        <w:numPr>
          <w:ilvl w:val="0"/>
          <w:numId w:val="0"/>
        </w:numPr>
        <w:spacing w:after="227"/>
        <w:ind w:left="420" w:right="93"/>
        <w:rPr>
          <w:sz w:val="22"/>
        </w:rPr>
      </w:pPr>
      <w:bookmarkStart w:id="0" w:name="_Toc38971535"/>
      <w:r w:rsidRPr="00986BCC">
        <w:rPr>
          <w:sz w:val="22"/>
        </w:rPr>
        <w:lastRenderedPageBreak/>
        <w:t>A. Sintesi del programma di sviluppo</w:t>
      </w:r>
      <w:bookmarkEnd w:id="0"/>
      <w:r w:rsidRPr="00986BCC">
        <w:rPr>
          <w:sz w:val="22"/>
        </w:rPr>
        <w:t xml:space="preserve"> </w:t>
      </w:r>
    </w:p>
    <w:p w14:paraId="411A44F5"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000000"/>
          <w:sz w:val="20"/>
          <w:szCs w:val="20"/>
        </w:rPr>
        <w:t xml:space="preserve"> </w:t>
      </w:r>
    </w:p>
    <w:p w14:paraId="27D450FC" w14:textId="77777777" w:rsidR="005D1FC1" w:rsidRPr="00986BCC" w:rsidRDefault="004E1A42" w:rsidP="007678CD">
      <w:pPr>
        <w:spacing w:after="0" w:line="249" w:lineRule="auto"/>
        <w:ind w:left="425" w:right="1" w:firstLine="0"/>
        <w:rPr>
          <w:sz w:val="20"/>
          <w:szCs w:val="20"/>
        </w:rPr>
      </w:pPr>
      <w:r w:rsidRPr="00986BCC">
        <w:rPr>
          <w:rFonts w:ascii="Verdana" w:eastAsia="Verdana" w:hAnsi="Verdana" w:cs="Verdana"/>
          <w:color w:val="000000"/>
          <w:sz w:val="20"/>
          <w:szCs w:val="20"/>
        </w:rPr>
        <w:t xml:space="preserve">Presentare una </w:t>
      </w:r>
      <w:r w:rsidRPr="00986BCC">
        <w:rPr>
          <w:rFonts w:ascii="Verdana" w:eastAsia="Verdana" w:hAnsi="Verdana" w:cs="Verdana"/>
          <w:b/>
          <w:color w:val="000000"/>
          <w:sz w:val="20"/>
          <w:szCs w:val="20"/>
        </w:rPr>
        <w:t>sintesi del programma di sviluppo</w:t>
      </w:r>
      <w:r w:rsidRPr="00986BCC">
        <w:rPr>
          <w:rFonts w:ascii="Verdana" w:eastAsia="Verdana" w:hAnsi="Verdana" w:cs="Verdana"/>
          <w:color w:val="000000"/>
          <w:sz w:val="20"/>
          <w:szCs w:val="20"/>
        </w:rPr>
        <w:t xml:space="preserve">, delle sue finalità e dei progetti di investimento proposti da ciascun soggetto aderente al Contratto di Sviluppo. </w:t>
      </w:r>
    </w:p>
    <w:p w14:paraId="17338F31"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color w:val="000000"/>
          <w:sz w:val="20"/>
          <w:szCs w:val="20"/>
        </w:rPr>
        <w:t xml:space="preserve"> </w:t>
      </w:r>
    </w:p>
    <w:p w14:paraId="300914C2" w14:textId="77777777" w:rsidR="005D1FC1" w:rsidRPr="00986BCC" w:rsidRDefault="004E1A42" w:rsidP="007678CD">
      <w:pPr>
        <w:spacing w:after="0" w:line="249" w:lineRule="auto"/>
        <w:ind w:left="425" w:right="1" w:firstLine="0"/>
        <w:rPr>
          <w:sz w:val="20"/>
          <w:szCs w:val="20"/>
        </w:rPr>
      </w:pPr>
      <w:r w:rsidRPr="00986BCC">
        <w:rPr>
          <w:rFonts w:ascii="Verdana" w:eastAsia="Verdana" w:hAnsi="Verdana" w:cs="Verdana"/>
          <w:color w:val="000000"/>
          <w:sz w:val="20"/>
          <w:szCs w:val="20"/>
        </w:rPr>
        <w:t>Dettagliare il progetto di spesa</w:t>
      </w:r>
      <w:r w:rsidRPr="00986BCC">
        <w:rPr>
          <w:rFonts w:ascii="Verdana" w:eastAsia="Verdana" w:hAnsi="Verdana" w:cs="Verdana"/>
          <w:color w:val="000000"/>
          <w:sz w:val="20"/>
          <w:szCs w:val="20"/>
          <w:vertAlign w:val="superscript"/>
        </w:rPr>
        <w:footnoteReference w:id="4"/>
      </w:r>
      <w:r w:rsidRPr="00986BCC">
        <w:rPr>
          <w:rFonts w:ascii="Verdana" w:eastAsia="Verdana" w:hAnsi="Verdana" w:cs="Verdana"/>
          <w:color w:val="000000"/>
          <w:sz w:val="20"/>
          <w:szCs w:val="20"/>
        </w:rPr>
        <w:t xml:space="preserve">, per ciascun soggetto partecipante ed esponendo anche le spese non agevolabili, utilizzando la medesima articolazione della Proposta di </w:t>
      </w:r>
      <w:proofErr w:type="spellStart"/>
      <w:r w:rsidRPr="00986BCC">
        <w:rPr>
          <w:rFonts w:ascii="Verdana" w:eastAsia="Verdana" w:hAnsi="Verdana" w:cs="Verdana"/>
          <w:color w:val="000000"/>
          <w:sz w:val="20"/>
          <w:szCs w:val="20"/>
        </w:rPr>
        <w:t>CdS</w:t>
      </w:r>
      <w:proofErr w:type="spellEnd"/>
      <w:r w:rsidRPr="00986BCC">
        <w:rPr>
          <w:rFonts w:ascii="Verdana" w:eastAsia="Verdana" w:hAnsi="Verdana" w:cs="Verdana"/>
          <w:color w:val="000000"/>
          <w:sz w:val="20"/>
          <w:szCs w:val="20"/>
        </w:rPr>
        <w:t xml:space="preserve">. </w:t>
      </w:r>
    </w:p>
    <w:p w14:paraId="676E14AA"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color w:val="000000"/>
          <w:sz w:val="20"/>
          <w:szCs w:val="20"/>
        </w:rPr>
        <w:t xml:space="preserve"> </w:t>
      </w:r>
    </w:p>
    <w:p w14:paraId="051BB4D3" w14:textId="77777777" w:rsidR="005D1FC1" w:rsidRPr="00986BCC" w:rsidRDefault="004E1A42" w:rsidP="007678CD">
      <w:pPr>
        <w:spacing w:after="82" w:line="249" w:lineRule="auto"/>
        <w:ind w:left="425" w:right="1" w:firstLine="0"/>
        <w:rPr>
          <w:sz w:val="20"/>
          <w:szCs w:val="20"/>
        </w:rPr>
      </w:pPr>
      <w:r w:rsidRPr="00986BCC">
        <w:rPr>
          <w:rFonts w:ascii="Verdana" w:eastAsia="Verdana" w:hAnsi="Verdana" w:cs="Verdana"/>
          <w:color w:val="000000"/>
          <w:sz w:val="20"/>
          <w:szCs w:val="20"/>
        </w:rPr>
        <w:t xml:space="preserve">Fornire le seguenti informazioni aggiuntive: </w:t>
      </w:r>
    </w:p>
    <w:p w14:paraId="12F4A7D2" w14:textId="77777777" w:rsidR="005D1FC1" w:rsidRPr="00986BCC" w:rsidRDefault="004E1A42" w:rsidP="007678CD">
      <w:pPr>
        <w:numPr>
          <w:ilvl w:val="0"/>
          <w:numId w:val="1"/>
        </w:numPr>
        <w:spacing w:after="82" w:line="250" w:lineRule="auto"/>
        <w:ind w:left="1146" w:right="1" w:hanging="358"/>
        <w:jc w:val="left"/>
        <w:rPr>
          <w:sz w:val="20"/>
          <w:szCs w:val="20"/>
        </w:rPr>
      </w:pPr>
      <w:r w:rsidRPr="00986BCC">
        <w:rPr>
          <w:rFonts w:ascii="Verdana" w:eastAsia="Verdana" w:hAnsi="Verdana" w:cs="Verdana"/>
          <w:color w:val="000000"/>
          <w:sz w:val="20"/>
          <w:szCs w:val="20"/>
        </w:rPr>
        <w:t xml:space="preserve">per i </w:t>
      </w:r>
      <w:r w:rsidRPr="00986BCC">
        <w:rPr>
          <w:rFonts w:ascii="Verdana" w:eastAsia="Verdana" w:hAnsi="Verdana" w:cs="Verdana"/>
          <w:b/>
          <w:color w:val="000000"/>
          <w:sz w:val="20"/>
          <w:szCs w:val="20"/>
        </w:rPr>
        <w:t>programmi di sviluppo industriale e di attività turistiche</w:t>
      </w:r>
      <w:r w:rsidRPr="00986BCC">
        <w:rPr>
          <w:rFonts w:ascii="Verdana" w:eastAsia="Verdana" w:hAnsi="Verdana" w:cs="Verdana"/>
          <w:color w:val="000000"/>
          <w:sz w:val="20"/>
          <w:szCs w:val="20"/>
        </w:rPr>
        <w:t xml:space="preserve"> (artt. 5 e 7 del D.M.): </w:t>
      </w:r>
    </w:p>
    <w:p w14:paraId="4ED6DA5C" w14:textId="77777777" w:rsidR="005D1FC1" w:rsidRPr="00986BCC" w:rsidRDefault="004E1A42" w:rsidP="007678CD">
      <w:pPr>
        <w:numPr>
          <w:ilvl w:val="1"/>
          <w:numId w:val="1"/>
        </w:numPr>
        <w:spacing w:after="82" w:line="249" w:lineRule="auto"/>
        <w:ind w:left="1866" w:right="1" w:hanging="358"/>
        <w:rPr>
          <w:sz w:val="20"/>
          <w:szCs w:val="20"/>
        </w:rPr>
      </w:pPr>
      <w:r w:rsidRPr="00986BCC">
        <w:rPr>
          <w:rFonts w:ascii="Verdana" w:eastAsia="Verdana" w:hAnsi="Verdana" w:cs="Verdana"/>
          <w:color w:val="000000"/>
          <w:sz w:val="20"/>
          <w:szCs w:val="20"/>
        </w:rPr>
        <w:t xml:space="preserve">ubicazione del programma in un'area in cui il Sistema locale del lavoro (SLL) registra, alla data di presentazione della domanda di agevolazioni, un tasso di disoccupazione superiore a quello medio delle regioni del Mezzogiorno o delle restanti regioni del Paese; </w:t>
      </w:r>
    </w:p>
    <w:p w14:paraId="2383E8AB" w14:textId="77777777" w:rsidR="005D1FC1" w:rsidRPr="00986BCC" w:rsidRDefault="004E1A42" w:rsidP="007678CD">
      <w:pPr>
        <w:numPr>
          <w:ilvl w:val="1"/>
          <w:numId w:val="1"/>
        </w:numPr>
        <w:spacing w:after="82" w:line="249" w:lineRule="auto"/>
        <w:ind w:left="1866" w:right="1" w:hanging="358"/>
        <w:rPr>
          <w:sz w:val="20"/>
          <w:szCs w:val="20"/>
        </w:rPr>
      </w:pPr>
      <w:r w:rsidRPr="00986BCC">
        <w:rPr>
          <w:rFonts w:ascii="Verdana" w:eastAsia="Verdana" w:hAnsi="Verdana" w:cs="Verdana"/>
          <w:color w:val="000000"/>
          <w:sz w:val="20"/>
          <w:szCs w:val="20"/>
        </w:rPr>
        <w:t xml:space="preserve">previsione di recupero e riqualificazione di strutture dismesse o sottoutilizzate; </w:t>
      </w:r>
    </w:p>
    <w:p w14:paraId="1681BB85" w14:textId="77777777" w:rsidR="005D1FC1" w:rsidRPr="00986BCC" w:rsidRDefault="004E1A42" w:rsidP="007678CD">
      <w:pPr>
        <w:numPr>
          <w:ilvl w:val="1"/>
          <w:numId w:val="1"/>
        </w:numPr>
        <w:spacing w:after="49" w:line="249" w:lineRule="auto"/>
        <w:ind w:left="1866" w:right="1" w:hanging="358"/>
        <w:rPr>
          <w:sz w:val="20"/>
          <w:szCs w:val="20"/>
        </w:rPr>
      </w:pPr>
      <w:r w:rsidRPr="00986BCC">
        <w:rPr>
          <w:rFonts w:ascii="Verdana" w:eastAsia="Verdana" w:hAnsi="Verdana" w:cs="Verdana"/>
          <w:color w:val="000000"/>
          <w:sz w:val="20"/>
          <w:szCs w:val="20"/>
        </w:rPr>
        <w:t xml:space="preserve">idoneità del programma di realizzare/consolidare sistemi di filiera diretta ed allargata; </w:t>
      </w:r>
    </w:p>
    <w:p w14:paraId="0A03972A" w14:textId="77777777" w:rsidR="005D1FC1" w:rsidRPr="00986BCC" w:rsidRDefault="004E1A42" w:rsidP="007678CD">
      <w:pPr>
        <w:spacing w:after="71" w:line="259" w:lineRule="auto"/>
        <w:ind w:left="1865" w:right="1" w:firstLine="0"/>
        <w:jc w:val="left"/>
        <w:rPr>
          <w:sz w:val="20"/>
          <w:szCs w:val="20"/>
        </w:rPr>
      </w:pPr>
      <w:r w:rsidRPr="00986BCC">
        <w:rPr>
          <w:rFonts w:ascii="Verdana" w:eastAsia="Verdana" w:hAnsi="Verdana" w:cs="Verdana"/>
          <w:color w:val="000000"/>
          <w:sz w:val="20"/>
          <w:szCs w:val="20"/>
        </w:rPr>
        <w:t xml:space="preserve"> </w:t>
      </w:r>
    </w:p>
    <w:p w14:paraId="46CAE26D" w14:textId="77777777" w:rsidR="005D1FC1" w:rsidRPr="00986BCC" w:rsidRDefault="004E1A42" w:rsidP="007678CD">
      <w:pPr>
        <w:numPr>
          <w:ilvl w:val="0"/>
          <w:numId w:val="1"/>
        </w:numPr>
        <w:spacing w:after="78" w:line="250" w:lineRule="auto"/>
        <w:ind w:left="1146" w:right="1" w:hanging="358"/>
        <w:jc w:val="left"/>
        <w:rPr>
          <w:sz w:val="20"/>
          <w:szCs w:val="20"/>
        </w:rPr>
      </w:pPr>
      <w:r w:rsidRPr="00986BCC">
        <w:rPr>
          <w:rFonts w:ascii="Verdana" w:eastAsia="Verdana" w:hAnsi="Verdana" w:cs="Verdana"/>
          <w:color w:val="000000"/>
          <w:sz w:val="20"/>
          <w:szCs w:val="20"/>
        </w:rPr>
        <w:t xml:space="preserve">per i </w:t>
      </w:r>
      <w:r w:rsidRPr="00986BCC">
        <w:rPr>
          <w:rFonts w:ascii="Verdana" w:eastAsia="Verdana" w:hAnsi="Verdana" w:cs="Verdana"/>
          <w:b/>
          <w:color w:val="000000"/>
          <w:sz w:val="20"/>
          <w:szCs w:val="20"/>
        </w:rPr>
        <w:t>programmi di sviluppo industriale</w:t>
      </w:r>
      <w:r w:rsidRPr="00986BCC">
        <w:rPr>
          <w:rFonts w:ascii="Verdana" w:eastAsia="Verdana" w:hAnsi="Verdana" w:cs="Verdana"/>
          <w:color w:val="000000"/>
          <w:sz w:val="20"/>
          <w:szCs w:val="20"/>
        </w:rPr>
        <w:t xml:space="preserve"> (art. 5):  </w:t>
      </w:r>
    </w:p>
    <w:p w14:paraId="705D43F7" w14:textId="77777777" w:rsidR="005D1FC1" w:rsidRPr="00986BCC" w:rsidRDefault="004E1A42" w:rsidP="007678CD">
      <w:pPr>
        <w:numPr>
          <w:ilvl w:val="1"/>
          <w:numId w:val="1"/>
        </w:numPr>
        <w:spacing w:after="82" w:line="249" w:lineRule="auto"/>
        <w:ind w:left="1866" w:right="1" w:hanging="358"/>
        <w:rPr>
          <w:sz w:val="20"/>
          <w:szCs w:val="20"/>
        </w:rPr>
      </w:pPr>
      <w:r w:rsidRPr="00986BCC">
        <w:rPr>
          <w:rFonts w:ascii="Verdana" w:eastAsia="Verdana" w:hAnsi="Verdana" w:cs="Verdana"/>
          <w:color w:val="000000"/>
          <w:sz w:val="20"/>
          <w:szCs w:val="20"/>
        </w:rPr>
        <w:t xml:space="preserve">rilevante presenza dell'impresa sui mercati esteri;  </w:t>
      </w:r>
    </w:p>
    <w:p w14:paraId="450548CD" w14:textId="77777777" w:rsidR="005D1FC1" w:rsidRPr="00986BCC" w:rsidRDefault="004E1A42" w:rsidP="007678CD">
      <w:pPr>
        <w:numPr>
          <w:ilvl w:val="1"/>
          <w:numId w:val="1"/>
        </w:numPr>
        <w:spacing w:after="49" w:line="249" w:lineRule="auto"/>
        <w:ind w:left="1866" w:right="1" w:hanging="358"/>
        <w:rPr>
          <w:sz w:val="20"/>
          <w:szCs w:val="20"/>
        </w:rPr>
      </w:pPr>
      <w:r w:rsidRPr="00986BCC">
        <w:rPr>
          <w:rFonts w:ascii="Verdana" w:eastAsia="Verdana" w:hAnsi="Verdana" w:cs="Verdana"/>
          <w:color w:val="000000"/>
          <w:sz w:val="20"/>
          <w:szCs w:val="20"/>
        </w:rPr>
        <w:t xml:space="preserve">presenza di investimenti che determinano rilevanti innovazioni di prodotto, del processo produttivo, dell'organizzazione aziendale e/o nelle modalità di commercializzazione dei prodotti, con particolare riferimento a quelli conformi agli ambiti tematici del Piano nazionale Industria 4.0; </w:t>
      </w:r>
    </w:p>
    <w:p w14:paraId="76C6B3DD" w14:textId="77777777" w:rsidR="005D1FC1" w:rsidRPr="00986BCC" w:rsidRDefault="004E1A42" w:rsidP="007678CD">
      <w:pPr>
        <w:spacing w:after="71" w:line="259" w:lineRule="auto"/>
        <w:ind w:left="1865" w:right="1" w:firstLine="0"/>
        <w:jc w:val="left"/>
        <w:rPr>
          <w:sz w:val="20"/>
          <w:szCs w:val="20"/>
        </w:rPr>
      </w:pPr>
      <w:r w:rsidRPr="00986BCC">
        <w:rPr>
          <w:rFonts w:ascii="Verdana" w:eastAsia="Verdana" w:hAnsi="Verdana" w:cs="Verdana"/>
          <w:color w:val="000000"/>
          <w:sz w:val="20"/>
          <w:szCs w:val="20"/>
        </w:rPr>
        <w:t xml:space="preserve"> </w:t>
      </w:r>
    </w:p>
    <w:p w14:paraId="3FEF2BDB" w14:textId="77777777" w:rsidR="005D1FC1" w:rsidRPr="00986BCC" w:rsidRDefault="004E1A42" w:rsidP="007678CD">
      <w:pPr>
        <w:numPr>
          <w:ilvl w:val="0"/>
          <w:numId w:val="1"/>
        </w:numPr>
        <w:spacing w:after="78" w:line="250" w:lineRule="auto"/>
        <w:ind w:left="1146" w:right="1" w:hanging="358"/>
        <w:jc w:val="left"/>
        <w:rPr>
          <w:sz w:val="20"/>
          <w:szCs w:val="20"/>
        </w:rPr>
      </w:pPr>
      <w:r w:rsidRPr="00986BCC">
        <w:rPr>
          <w:rFonts w:ascii="Verdana" w:eastAsia="Verdana" w:hAnsi="Verdana" w:cs="Verdana"/>
          <w:color w:val="000000"/>
          <w:sz w:val="20"/>
          <w:szCs w:val="20"/>
        </w:rPr>
        <w:t xml:space="preserve">per i </w:t>
      </w:r>
      <w:r w:rsidRPr="00986BCC">
        <w:rPr>
          <w:rFonts w:ascii="Verdana" w:eastAsia="Verdana" w:hAnsi="Verdana" w:cs="Verdana"/>
          <w:b/>
          <w:color w:val="000000"/>
          <w:sz w:val="20"/>
          <w:szCs w:val="20"/>
        </w:rPr>
        <w:t>programmi di sviluppo di attività turistiche</w:t>
      </w:r>
      <w:r w:rsidRPr="00986BCC">
        <w:rPr>
          <w:rFonts w:ascii="Verdana" w:eastAsia="Verdana" w:hAnsi="Verdana" w:cs="Verdana"/>
          <w:color w:val="000000"/>
          <w:sz w:val="20"/>
          <w:szCs w:val="20"/>
        </w:rPr>
        <w:t xml:space="preserve"> (art. 7): </w:t>
      </w:r>
    </w:p>
    <w:p w14:paraId="55725317" w14:textId="77777777" w:rsidR="005D1FC1" w:rsidRPr="00986BCC" w:rsidRDefault="004E1A42" w:rsidP="007678CD">
      <w:pPr>
        <w:numPr>
          <w:ilvl w:val="1"/>
          <w:numId w:val="1"/>
        </w:numPr>
        <w:spacing w:after="82" w:line="249" w:lineRule="auto"/>
        <w:ind w:left="1866" w:right="1" w:hanging="358"/>
        <w:rPr>
          <w:sz w:val="20"/>
          <w:szCs w:val="20"/>
        </w:rPr>
      </w:pPr>
      <w:r w:rsidRPr="00986BCC">
        <w:rPr>
          <w:rFonts w:ascii="Verdana" w:eastAsia="Verdana" w:hAnsi="Verdana" w:cs="Verdana"/>
          <w:color w:val="000000"/>
          <w:sz w:val="20"/>
          <w:szCs w:val="20"/>
        </w:rPr>
        <w:t xml:space="preserve">capacità di contribuire alla stabilizzazione della domanda turistica attraverso la destagionalizzazione dei flussi;  </w:t>
      </w:r>
    </w:p>
    <w:p w14:paraId="642EB71D" w14:textId="0132AC05" w:rsidR="005D1FC1" w:rsidRPr="00986BCC" w:rsidRDefault="004E1A42" w:rsidP="007678CD">
      <w:pPr>
        <w:numPr>
          <w:ilvl w:val="1"/>
          <w:numId w:val="1"/>
        </w:numPr>
        <w:spacing w:after="52" w:line="249" w:lineRule="auto"/>
        <w:ind w:left="1866" w:right="1" w:hanging="358"/>
        <w:rPr>
          <w:sz w:val="20"/>
          <w:szCs w:val="20"/>
        </w:rPr>
      </w:pPr>
      <w:r w:rsidRPr="00986BCC">
        <w:rPr>
          <w:rFonts w:ascii="Verdana" w:eastAsia="Verdana" w:hAnsi="Verdana" w:cs="Verdana"/>
          <w:color w:val="000000"/>
          <w:sz w:val="20"/>
          <w:szCs w:val="20"/>
        </w:rPr>
        <w:t xml:space="preserve">realizzazione di investimenti in Comuni tra loro limitrofi ovvero appartenenti a un unico distretto turistico. </w:t>
      </w:r>
      <w:r w:rsidRPr="00986BCC">
        <w:rPr>
          <w:rFonts w:ascii="Verdana" w:eastAsia="Verdana" w:hAnsi="Verdana" w:cs="Verdana"/>
          <w:color w:val="000000"/>
          <w:sz w:val="20"/>
          <w:szCs w:val="20"/>
        </w:rPr>
        <w:tab/>
        <w:t xml:space="preserve"> </w:t>
      </w:r>
    </w:p>
    <w:p w14:paraId="58725629"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46EFF683"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2F8AE79B"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0919C500"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79F4B73A"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1FF605BF"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14005B61"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5A322B3F"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14D43E47" w14:textId="6446A039" w:rsidR="005D1FC1" w:rsidRPr="00986BCC" w:rsidRDefault="00C67B30" w:rsidP="00C67B30">
      <w:pPr>
        <w:spacing w:after="0" w:line="259" w:lineRule="auto"/>
        <w:ind w:right="1"/>
        <w:jc w:val="left"/>
        <w:rPr>
          <w:rFonts w:ascii="Times New Roman" w:eastAsia="Times New Roman" w:hAnsi="Times New Roman" w:cs="Times New Roman"/>
          <w:color w:val="000000"/>
          <w:sz w:val="20"/>
          <w:szCs w:val="20"/>
        </w:rPr>
      </w:pPr>
      <w:r w:rsidRPr="00986BCC">
        <w:rPr>
          <w:rFonts w:ascii="Times New Roman" w:eastAsia="Times New Roman" w:hAnsi="Times New Roman" w:cs="Times New Roman"/>
          <w:color w:val="000000"/>
          <w:sz w:val="20"/>
          <w:szCs w:val="20"/>
        </w:rPr>
        <w:br w:type="page"/>
      </w:r>
    </w:p>
    <w:p w14:paraId="2D65DC99" w14:textId="7837847C" w:rsidR="005D1FC1" w:rsidRPr="00986BCC" w:rsidRDefault="004E1A42" w:rsidP="007678CD">
      <w:pPr>
        <w:pStyle w:val="Titolo1"/>
        <w:numPr>
          <w:ilvl w:val="0"/>
          <w:numId w:val="0"/>
        </w:numPr>
        <w:spacing w:after="227"/>
        <w:ind w:left="420" w:right="1"/>
        <w:rPr>
          <w:sz w:val="22"/>
        </w:rPr>
      </w:pPr>
      <w:bookmarkStart w:id="1" w:name="_Toc38971536"/>
      <w:r w:rsidRPr="00986BCC">
        <w:rPr>
          <w:sz w:val="22"/>
        </w:rPr>
        <w:lastRenderedPageBreak/>
        <w:t>B. Amministrazioni interessate</w:t>
      </w:r>
      <w:bookmarkEnd w:id="1"/>
      <w:r w:rsidRPr="00986BCC">
        <w:rPr>
          <w:sz w:val="22"/>
        </w:rPr>
        <w:t xml:space="preserve"> </w:t>
      </w:r>
    </w:p>
    <w:p w14:paraId="37CC92E7"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b/>
          <w:color w:val="000000"/>
          <w:sz w:val="20"/>
          <w:szCs w:val="20"/>
        </w:rPr>
        <w:t xml:space="preserve"> </w:t>
      </w:r>
    </w:p>
    <w:p w14:paraId="3E2C8009" w14:textId="166F39FD" w:rsidR="005D1FC1" w:rsidRPr="00986BCC" w:rsidRDefault="004E1A42" w:rsidP="007678CD">
      <w:pPr>
        <w:spacing w:after="2" w:line="249" w:lineRule="auto"/>
        <w:ind w:left="425" w:right="1" w:firstLine="0"/>
        <w:rPr>
          <w:rFonts w:ascii="Verdana" w:eastAsia="Verdana" w:hAnsi="Verdana" w:cs="Verdana"/>
          <w:color w:val="000000"/>
          <w:sz w:val="20"/>
          <w:szCs w:val="20"/>
        </w:rPr>
      </w:pPr>
      <w:r w:rsidRPr="00986BCC">
        <w:rPr>
          <w:rFonts w:ascii="Verdana" w:eastAsia="Verdana" w:hAnsi="Verdana" w:cs="Verdana"/>
          <w:color w:val="000000"/>
          <w:sz w:val="20"/>
          <w:szCs w:val="20"/>
        </w:rPr>
        <w:t xml:space="preserve">Per ciascuna impresa aderente alla Proposta di Contratto di Sviluppo indicare le Amministrazioni, ivi inclusa la Regione o la Provincia autonoma, potenzialmente interessate al programma di investimenti in relazione alla localizzazione del programma medesimo </w:t>
      </w:r>
    </w:p>
    <w:p w14:paraId="44106B43" w14:textId="44EFC6B3" w:rsidR="007678CD" w:rsidRPr="00986BCC" w:rsidRDefault="007678CD" w:rsidP="007678CD">
      <w:pPr>
        <w:spacing w:after="2" w:line="249" w:lineRule="auto"/>
        <w:ind w:left="425" w:right="1" w:firstLine="0"/>
        <w:rPr>
          <w:rFonts w:ascii="Verdana" w:eastAsia="Verdana" w:hAnsi="Verdana" w:cs="Verdana"/>
          <w:color w:val="000000"/>
          <w:sz w:val="20"/>
          <w:szCs w:val="20"/>
        </w:rPr>
      </w:pPr>
    </w:p>
    <w:p w14:paraId="3DA6A74E" w14:textId="62E78BC4" w:rsidR="00C67B30" w:rsidRPr="00986BCC" w:rsidRDefault="00C67B30" w:rsidP="007678CD">
      <w:pPr>
        <w:spacing w:after="2" w:line="249" w:lineRule="auto"/>
        <w:ind w:left="425" w:right="1" w:firstLine="0"/>
        <w:rPr>
          <w:rFonts w:ascii="Verdana" w:eastAsia="Verdana" w:hAnsi="Verdana" w:cs="Verdana"/>
          <w:color w:val="000000"/>
          <w:sz w:val="20"/>
          <w:szCs w:val="20"/>
        </w:rPr>
      </w:pPr>
      <w:r w:rsidRPr="00986BCC">
        <w:rPr>
          <w:rFonts w:ascii="Verdana" w:eastAsia="Verdana" w:hAnsi="Verdana" w:cs="Verdana"/>
          <w:color w:val="000000"/>
          <w:sz w:val="20"/>
          <w:szCs w:val="20"/>
        </w:rPr>
        <w:br w:type="page"/>
      </w:r>
    </w:p>
    <w:p w14:paraId="7BABF297" w14:textId="2CD45DAD" w:rsidR="005D1FC1" w:rsidRPr="00986BCC" w:rsidRDefault="004E1A42" w:rsidP="007678CD">
      <w:pPr>
        <w:pStyle w:val="Titolo1"/>
        <w:spacing w:after="224"/>
        <w:ind w:left="739" w:right="1" w:hanging="329"/>
        <w:jc w:val="both"/>
        <w:rPr>
          <w:sz w:val="22"/>
        </w:rPr>
      </w:pPr>
      <w:bookmarkStart w:id="2" w:name="_Toc38971537"/>
      <w:r w:rsidRPr="00986BCC">
        <w:rPr>
          <w:sz w:val="22"/>
        </w:rPr>
        <w:lastRenderedPageBreak/>
        <w:t xml:space="preserve">Programma di sviluppo – elementi per l’attivazione dell’Accordo </w:t>
      </w:r>
      <w:proofErr w:type="gramStart"/>
      <w:r w:rsidRPr="00986BCC">
        <w:rPr>
          <w:sz w:val="22"/>
        </w:rPr>
        <w:t>di</w:t>
      </w:r>
      <w:bookmarkEnd w:id="2"/>
      <w:r w:rsidRPr="00986BCC">
        <w:rPr>
          <w:sz w:val="22"/>
        </w:rPr>
        <w:t xml:space="preserve"> </w:t>
      </w:r>
      <w:bookmarkStart w:id="3" w:name="_Toc38971538"/>
      <w:r w:rsidR="007678CD" w:rsidRPr="00986BCC">
        <w:rPr>
          <w:sz w:val="22"/>
        </w:rPr>
        <w:t xml:space="preserve"> </w:t>
      </w:r>
      <w:r w:rsidRPr="00986BCC">
        <w:rPr>
          <w:sz w:val="22"/>
        </w:rPr>
        <w:t>Sviluppo</w:t>
      </w:r>
      <w:proofErr w:type="gramEnd"/>
      <w:r w:rsidRPr="00986BCC">
        <w:rPr>
          <w:sz w:val="22"/>
        </w:rPr>
        <w:t xml:space="preserve"> (ex art. 9-bis DM)</w:t>
      </w:r>
      <w:bookmarkEnd w:id="3"/>
      <w:r w:rsidRPr="00986BCC">
        <w:rPr>
          <w:sz w:val="22"/>
        </w:rPr>
        <w:t xml:space="preserve"> </w:t>
      </w:r>
    </w:p>
    <w:p w14:paraId="0E868AC3"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b/>
          <w:color w:val="595959"/>
          <w:sz w:val="20"/>
          <w:szCs w:val="20"/>
        </w:rPr>
        <w:t xml:space="preserve"> </w:t>
      </w:r>
    </w:p>
    <w:p w14:paraId="5A8610B6" w14:textId="77777777" w:rsidR="005D1FC1" w:rsidRPr="00986BCC" w:rsidRDefault="004E1A42" w:rsidP="007678CD">
      <w:pPr>
        <w:spacing w:after="2" w:line="240" w:lineRule="auto"/>
        <w:ind w:left="425" w:right="1" w:firstLine="0"/>
        <w:rPr>
          <w:sz w:val="20"/>
          <w:szCs w:val="20"/>
        </w:rPr>
      </w:pPr>
      <w:r w:rsidRPr="00986BCC">
        <w:rPr>
          <w:rFonts w:ascii="Verdana" w:eastAsia="Verdana" w:hAnsi="Verdana" w:cs="Verdana"/>
          <w:color w:val="000000"/>
          <w:sz w:val="20"/>
          <w:szCs w:val="20"/>
        </w:rPr>
        <w:t xml:space="preserve">Individuare gli elementi utili alla verifica della sussistenza di almeno uno dei </w:t>
      </w:r>
      <w:r w:rsidRPr="00986BCC">
        <w:rPr>
          <w:rFonts w:ascii="Verdana" w:eastAsia="Verdana" w:hAnsi="Verdana" w:cs="Verdana"/>
          <w:b/>
          <w:color w:val="000000"/>
          <w:sz w:val="20"/>
          <w:szCs w:val="20"/>
        </w:rPr>
        <w:t>requisiti previsti per l’attivazione degli Accordi di Sviluppo</w:t>
      </w:r>
      <w:r w:rsidRPr="00986BCC">
        <w:rPr>
          <w:rFonts w:ascii="Verdana" w:eastAsia="Verdana" w:hAnsi="Verdana" w:cs="Verdana"/>
          <w:color w:val="000000"/>
          <w:sz w:val="20"/>
          <w:szCs w:val="20"/>
        </w:rPr>
        <w:t xml:space="preserve"> (comma 2 dell’articolo 9-bis del D.M. 09.12.2014).  </w:t>
      </w:r>
    </w:p>
    <w:p w14:paraId="643C06F5"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color w:val="000000"/>
          <w:sz w:val="20"/>
          <w:szCs w:val="20"/>
        </w:rPr>
        <w:t xml:space="preserve"> </w:t>
      </w:r>
    </w:p>
    <w:p w14:paraId="10C97591" w14:textId="2D94F8F0" w:rsidR="007678CD" w:rsidRPr="00986BCC" w:rsidRDefault="004E1A42" w:rsidP="00C67B30">
      <w:pPr>
        <w:spacing w:after="141" w:line="249" w:lineRule="auto"/>
        <w:ind w:left="425" w:right="1" w:firstLine="0"/>
        <w:rPr>
          <w:rFonts w:ascii="Verdana" w:eastAsia="Verdana" w:hAnsi="Verdana" w:cs="Verdana"/>
          <w:color w:val="000000"/>
          <w:sz w:val="20"/>
          <w:szCs w:val="20"/>
        </w:rPr>
      </w:pPr>
      <w:r w:rsidRPr="00986BCC">
        <w:rPr>
          <w:rFonts w:ascii="Verdana" w:eastAsia="Verdana" w:hAnsi="Verdana" w:cs="Verdana"/>
          <w:color w:val="000000"/>
          <w:sz w:val="20"/>
          <w:szCs w:val="20"/>
        </w:rPr>
        <w:t>È necessario</w:t>
      </w:r>
      <w:r w:rsidR="00073033" w:rsidRPr="00986BCC">
        <w:rPr>
          <w:rFonts w:ascii="Verdana" w:eastAsia="Verdana" w:hAnsi="Verdana" w:cs="Verdana"/>
          <w:color w:val="000000"/>
          <w:sz w:val="20"/>
          <w:szCs w:val="20"/>
        </w:rPr>
        <w:t xml:space="preserve"> indicare</w:t>
      </w:r>
      <w:r w:rsidRPr="00986BCC">
        <w:rPr>
          <w:rFonts w:ascii="Verdana" w:eastAsia="Verdana" w:hAnsi="Verdana" w:cs="Verdana"/>
          <w:color w:val="000000"/>
          <w:sz w:val="20"/>
          <w:szCs w:val="20"/>
        </w:rPr>
        <w:t xml:space="preserve"> </w:t>
      </w:r>
      <w:r w:rsidRPr="00986BCC">
        <w:rPr>
          <w:rFonts w:ascii="Verdana" w:eastAsia="Verdana" w:hAnsi="Verdana" w:cs="Verdana"/>
          <w:b/>
          <w:bCs/>
          <w:i/>
          <w:iCs/>
          <w:color w:val="000000"/>
          <w:sz w:val="20"/>
          <w:szCs w:val="20"/>
          <w:u w:val="single"/>
        </w:rPr>
        <w:t xml:space="preserve">almeno </w:t>
      </w:r>
      <w:r w:rsidR="00792302" w:rsidRPr="00986BCC">
        <w:rPr>
          <w:rFonts w:ascii="Verdana" w:eastAsia="Verdana" w:hAnsi="Verdana" w:cs="Verdana"/>
          <w:b/>
          <w:bCs/>
          <w:i/>
          <w:iCs/>
          <w:color w:val="000000"/>
          <w:sz w:val="20"/>
          <w:szCs w:val="20"/>
          <w:u w:val="single"/>
        </w:rPr>
        <w:t>due</w:t>
      </w:r>
      <w:r w:rsidRPr="00986BCC">
        <w:rPr>
          <w:rFonts w:ascii="Verdana" w:eastAsia="Verdana" w:hAnsi="Verdana" w:cs="Verdana"/>
          <w:color w:val="000000"/>
          <w:sz w:val="20"/>
          <w:szCs w:val="20"/>
        </w:rPr>
        <w:t xml:space="preserve"> dei seguenti requisiti: </w:t>
      </w:r>
    </w:p>
    <w:p w14:paraId="471ED984" w14:textId="77777777" w:rsidR="00C67B30" w:rsidRPr="00986BCC" w:rsidRDefault="00C67B30" w:rsidP="00C67B30">
      <w:pPr>
        <w:spacing w:after="141" w:line="249" w:lineRule="auto"/>
        <w:ind w:left="425" w:right="1" w:firstLine="0"/>
        <w:rPr>
          <w:rFonts w:ascii="Verdana" w:eastAsia="Verdana" w:hAnsi="Verdana" w:cs="Verdana"/>
          <w:color w:val="000000"/>
          <w:sz w:val="2"/>
          <w:szCs w:val="2"/>
        </w:rPr>
      </w:pPr>
    </w:p>
    <w:p w14:paraId="5847D1AB" w14:textId="77777777" w:rsidR="005D1FC1" w:rsidRPr="00986BCC" w:rsidRDefault="004E1A42" w:rsidP="007678CD">
      <w:pPr>
        <w:numPr>
          <w:ilvl w:val="0"/>
          <w:numId w:val="2"/>
        </w:numPr>
        <w:spacing w:after="110" w:line="249" w:lineRule="auto"/>
        <w:ind w:right="1" w:hanging="355"/>
        <w:rPr>
          <w:sz w:val="20"/>
          <w:szCs w:val="20"/>
        </w:rPr>
      </w:pPr>
      <w:r w:rsidRPr="00986BCC">
        <w:rPr>
          <w:rFonts w:ascii="Verdana" w:eastAsia="Verdana" w:hAnsi="Verdana" w:cs="Verdana"/>
          <w:color w:val="000000"/>
          <w:sz w:val="20"/>
          <w:szCs w:val="20"/>
        </w:rPr>
        <w:t xml:space="preserve">previsione di un significativo </w:t>
      </w:r>
      <w:r w:rsidRPr="00986BCC">
        <w:rPr>
          <w:rFonts w:ascii="Verdana" w:eastAsia="Verdana" w:hAnsi="Verdana" w:cs="Verdana"/>
          <w:b/>
          <w:color w:val="000000"/>
          <w:sz w:val="20"/>
          <w:szCs w:val="20"/>
        </w:rPr>
        <w:t>impatto occupazionale</w:t>
      </w:r>
      <w:r w:rsidRPr="00986BCC">
        <w:rPr>
          <w:rFonts w:ascii="Verdana" w:eastAsia="Verdana" w:hAnsi="Verdana" w:cs="Verdana"/>
          <w:color w:val="000000"/>
          <w:sz w:val="20"/>
          <w:szCs w:val="20"/>
        </w:rPr>
        <w:t xml:space="preserve">, riconducibile alla capacità del programma di sviluppo di attivare nuova occupazione incrementale. </w:t>
      </w:r>
    </w:p>
    <w:p w14:paraId="564381A2" w14:textId="77777777" w:rsidR="005D1FC1" w:rsidRPr="00986BCC" w:rsidRDefault="004E1A42" w:rsidP="007678CD">
      <w:pPr>
        <w:spacing w:after="82" w:line="249" w:lineRule="auto"/>
        <w:ind w:left="1123" w:right="1" w:firstLine="0"/>
        <w:rPr>
          <w:sz w:val="20"/>
          <w:szCs w:val="20"/>
        </w:rPr>
      </w:pPr>
      <w:r w:rsidRPr="00986BCC">
        <w:rPr>
          <w:rFonts w:ascii="Verdana" w:eastAsia="Verdana" w:hAnsi="Verdana" w:cs="Verdana"/>
          <w:color w:val="000000"/>
          <w:sz w:val="20"/>
          <w:szCs w:val="20"/>
        </w:rPr>
        <w:t xml:space="preserve">Per ciascuna impresa aderente alla proposta di Contratto di Sviluppo devono essere forniti: </w:t>
      </w:r>
    </w:p>
    <w:p w14:paraId="76D10EFF"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il dato di incremento occupazionale. 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 </w:t>
      </w:r>
    </w:p>
    <w:p w14:paraId="4D394319"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relazione tecnica descrittiva che evidenzi, a partire dalle fasi di lavorazione: i) le specifiche tecniche degli impianti e dei macchinari da inserire nel ciclo produttivo e l’interazione con le eventuali linee preesistenti; ii) il rapporto di correlazione tra il valore dell’occupazione incrementale e l’aumento della capacità produttiva, con contestuale riferimento all’organizzazione dell’attività aziendale in turni giornalieri di operatività ed alle qualifiche e mansioni degli addetti impegnati; </w:t>
      </w:r>
    </w:p>
    <w:p w14:paraId="28CFF6AB"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DSAN del legale rappresentante attestante che: i) l’incremento occupazionale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4D36B6C4" w14:textId="4B8E344E" w:rsidR="005D1FC1" w:rsidRPr="00986BCC" w:rsidRDefault="004E1A42" w:rsidP="007678CD">
      <w:pPr>
        <w:numPr>
          <w:ilvl w:val="1"/>
          <w:numId w:val="2"/>
        </w:numPr>
        <w:spacing w:after="0" w:line="249" w:lineRule="auto"/>
        <w:ind w:right="1" w:hanging="360"/>
        <w:rPr>
          <w:sz w:val="20"/>
          <w:szCs w:val="20"/>
        </w:rPr>
      </w:pPr>
      <w:r w:rsidRPr="00986BCC">
        <w:rPr>
          <w:rFonts w:ascii="Verdana" w:eastAsia="Verdana" w:hAnsi="Verdana" w:cs="Verdana"/>
          <w:color w:val="000000"/>
          <w:sz w:val="20"/>
          <w:szCs w:val="20"/>
        </w:rPr>
        <w:t xml:space="preserve">elementi a supporto della significatività del previsto incremento occupazionale, anche in relazione alla dimensione aziendale ed alle caratteristiche del settore industriale citando le fonti utilizzate per l’analisi. </w:t>
      </w:r>
    </w:p>
    <w:p w14:paraId="729D24E0" w14:textId="119C9C54" w:rsidR="007678CD" w:rsidRPr="00986BCC" w:rsidRDefault="007678CD" w:rsidP="00C67B30">
      <w:pPr>
        <w:spacing w:after="0" w:line="249" w:lineRule="auto"/>
        <w:ind w:left="0" w:right="1" w:firstLine="0"/>
        <w:rPr>
          <w:sz w:val="20"/>
          <w:szCs w:val="20"/>
        </w:rPr>
      </w:pPr>
    </w:p>
    <w:p w14:paraId="4025F072" w14:textId="77777777" w:rsidR="007678CD" w:rsidRPr="00986BCC" w:rsidRDefault="007678CD" w:rsidP="007678CD">
      <w:pPr>
        <w:spacing w:after="0" w:line="249" w:lineRule="auto"/>
        <w:ind w:left="1483" w:right="1" w:firstLine="0"/>
        <w:rPr>
          <w:sz w:val="20"/>
          <w:szCs w:val="20"/>
        </w:rPr>
      </w:pPr>
    </w:p>
    <w:p w14:paraId="4C69E811" w14:textId="1A92FDC5" w:rsidR="005D1FC1" w:rsidRPr="00986BCC" w:rsidRDefault="004E1A42" w:rsidP="007678CD">
      <w:pPr>
        <w:numPr>
          <w:ilvl w:val="0"/>
          <w:numId w:val="2"/>
        </w:numPr>
        <w:spacing w:after="69" w:line="259" w:lineRule="auto"/>
        <w:ind w:right="1" w:hanging="355"/>
        <w:jc w:val="left"/>
        <w:rPr>
          <w:sz w:val="20"/>
          <w:szCs w:val="20"/>
        </w:rPr>
      </w:pPr>
      <w:r w:rsidRPr="00986BCC">
        <w:rPr>
          <w:rFonts w:ascii="Verdana" w:eastAsia="Verdana" w:hAnsi="Verdana" w:cs="Verdana"/>
          <w:b/>
          <w:color w:val="000000"/>
          <w:sz w:val="20"/>
          <w:szCs w:val="20"/>
        </w:rPr>
        <w:t>capacità di attrazione degli investimenti esteri</w:t>
      </w:r>
      <w:r w:rsidRPr="00986BCC">
        <w:rPr>
          <w:rFonts w:ascii="Verdana" w:eastAsia="Verdana" w:hAnsi="Verdana" w:cs="Verdana"/>
          <w:color w:val="000000"/>
          <w:sz w:val="20"/>
          <w:szCs w:val="20"/>
        </w:rPr>
        <w:t xml:space="preserve">, riconducibile: </w:t>
      </w:r>
    </w:p>
    <w:p w14:paraId="15F8C432" w14:textId="77777777" w:rsidR="005D1FC1" w:rsidRPr="00986BCC" w:rsidRDefault="004E1A42" w:rsidP="007678CD">
      <w:pPr>
        <w:numPr>
          <w:ilvl w:val="2"/>
          <w:numId w:val="3"/>
        </w:numPr>
        <w:spacing w:after="54" w:line="249" w:lineRule="auto"/>
        <w:ind w:right="1" w:hanging="355"/>
        <w:rPr>
          <w:sz w:val="20"/>
          <w:szCs w:val="20"/>
        </w:rPr>
      </w:pPr>
      <w:r w:rsidRPr="00986BCC">
        <w:rPr>
          <w:rFonts w:ascii="Verdana" w:eastAsia="Verdana" w:hAnsi="Verdana" w:cs="Verdana"/>
          <w:color w:val="000000"/>
          <w:sz w:val="20"/>
          <w:szCs w:val="20"/>
        </w:rPr>
        <w:t xml:space="preserve">all’attrazione di nuovi investimenti; </w:t>
      </w:r>
    </w:p>
    <w:p w14:paraId="038B7AD9" w14:textId="77777777" w:rsidR="005D1FC1" w:rsidRPr="00986BCC" w:rsidRDefault="004E1A42" w:rsidP="007678CD">
      <w:pPr>
        <w:numPr>
          <w:ilvl w:val="2"/>
          <w:numId w:val="3"/>
        </w:numPr>
        <w:spacing w:after="112" w:line="249" w:lineRule="auto"/>
        <w:ind w:right="1" w:hanging="355"/>
        <w:rPr>
          <w:sz w:val="20"/>
          <w:szCs w:val="20"/>
        </w:rPr>
      </w:pPr>
      <w:r w:rsidRPr="00986BCC">
        <w:rPr>
          <w:rFonts w:ascii="Verdana" w:eastAsia="Verdana" w:hAnsi="Verdana" w:cs="Verdana"/>
          <w:color w:val="000000"/>
          <w:sz w:val="20"/>
          <w:szCs w:val="20"/>
        </w:rPr>
        <w:t xml:space="preserve">alla realizzazione di programmi di sviluppo in grado di consolidare la presenza dell’investitore estero sul territorio nazionale.  </w:t>
      </w:r>
    </w:p>
    <w:p w14:paraId="18F491A7" w14:textId="77777777" w:rsidR="005D1FC1" w:rsidRPr="00986BCC" w:rsidRDefault="004E1A42" w:rsidP="007678CD">
      <w:pPr>
        <w:spacing w:after="112" w:line="249" w:lineRule="auto"/>
        <w:ind w:left="1123" w:right="1" w:firstLine="0"/>
        <w:rPr>
          <w:sz w:val="20"/>
          <w:szCs w:val="20"/>
        </w:rPr>
      </w:pPr>
      <w:r w:rsidRPr="00986BCC">
        <w:rPr>
          <w:rFonts w:ascii="Verdana" w:eastAsia="Verdana" w:hAnsi="Verdana" w:cs="Verdana"/>
          <w:color w:val="000000"/>
          <w:sz w:val="20"/>
          <w:szCs w:val="20"/>
        </w:rPr>
        <w:t xml:space="preserve">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9847DB2" w14:textId="77777777" w:rsidR="005D1FC1" w:rsidRPr="00986BCC" w:rsidRDefault="004E1A42" w:rsidP="007678CD">
      <w:pPr>
        <w:spacing w:after="82" w:line="249" w:lineRule="auto"/>
        <w:ind w:left="1123" w:right="1" w:firstLine="0"/>
        <w:rPr>
          <w:sz w:val="20"/>
          <w:szCs w:val="20"/>
        </w:rPr>
      </w:pPr>
      <w:r w:rsidRPr="00986BCC">
        <w:rPr>
          <w:rFonts w:ascii="Verdana" w:eastAsia="Verdana" w:hAnsi="Verdana" w:cs="Verdana"/>
          <w:color w:val="000000"/>
          <w:sz w:val="20"/>
          <w:szCs w:val="20"/>
        </w:rPr>
        <w:t xml:space="preserve">Per ciascuna impresa aderente alla proposta di Contratto di Sviluppo dovranno essere forniti: </w:t>
      </w:r>
    </w:p>
    <w:p w14:paraId="6AD7012F"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lastRenderedPageBreak/>
        <w:t xml:space="preserve">DSAN del legale rappresentante circa la composizione della compagine sociale, con idonea documentazione a supporto della effettiva titolarità delle quote sociali dichiarate; </w:t>
      </w:r>
    </w:p>
    <w:p w14:paraId="55555B17"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per i soci esteri persone fisiche: descrizione sintetica delle esperienze imprenditoriali/manageriali significative in relazione all’oggetto dell’iniziativa oggetto della proposta di Contratto di Sviluppo; </w:t>
      </w:r>
    </w:p>
    <w:p w14:paraId="4694544D" w14:textId="77777777" w:rsidR="005D1FC1" w:rsidRPr="00986BCC" w:rsidRDefault="004E1A42" w:rsidP="007678CD">
      <w:pPr>
        <w:numPr>
          <w:ilvl w:val="1"/>
          <w:numId w:val="2"/>
        </w:numPr>
        <w:spacing w:after="5" w:line="249" w:lineRule="auto"/>
        <w:ind w:right="1" w:hanging="360"/>
        <w:rPr>
          <w:sz w:val="20"/>
          <w:szCs w:val="20"/>
        </w:rPr>
      </w:pPr>
      <w:r w:rsidRPr="00986BCC">
        <w:rPr>
          <w:rFonts w:ascii="Verdana" w:eastAsia="Verdana" w:hAnsi="Verdana" w:cs="Verdana"/>
          <w:color w:val="000000"/>
          <w:sz w:val="20"/>
          <w:szCs w:val="20"/>
        </w:rPr>
        <w:t xml:space="preserve">per i soci esteri persone giuridiche: descrizione sintetica dell’attività svolta e </w:t>
      </w:r>
      <w:proofErr w:type="spellStart"/>
      <w:r w:rsidRPr="00986BCC">
        <w:rPr>
          <w:rFonts w:ascii="Verdana" w:eastAsia="Verdana" w:hAnsi="Verdana" w:cs="Verdana"/>
          <w:color w:val="000000"/>
          <w:sz w:val="20"/>
          <w:szCs w:val="20"/>
        </w:rPr>
        <w:t>partecipogramma</w:t>
      </w:r>
      <w:proofErr w:type="spellEnd"/>
      <w:r w:rsidRPr="00986BCC">
        <w:rPr>
          <w:rFonts w:ascii="Verdana" w:eastAsia="Verdana" w:hAnsi="Verdana" w:cs="Verdana"/>
          <w:color w:val="000000"/>
          <w:sz w:val="20"/>
          <w:szCs w:val="20"/>
        </w:rPr>
        <w:t xml:space="preserve"> che consenta di ricostruire la catena di controllo della Proponente fino alle persone fisiche posizionate al vertice di tale catena. In caso di partecipazioni detenute da società fiduciaria, occorre allegare dichiarazione sottoscritta dal legale rappresentante della fiduciaria stessa che attesti i nominativi delle persone fisiche in nome e per conto delle quali detiene le partecipazioni. </w:t>
      </w:r>
    </w:p>
    <w:p w14:paraId="4372EABC"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color w:val="000000"/>
          <w:sz w:val="20"/>
          <w:szCs w:val="20"/>
        </w:rPr>
        <w:t xml:space="preserve"> </w:t>
      </w:r>
      <w:r w:rsidRPr="00986BCC">
        <w:rPr>
          <w:rFonts w:ascii="Verdana" w:eastAsia="Verdana" w:hAnsi="Verdana" w:cs="Verdana"/>
          <w:color w:val="000000"/>
          <w:sz w:val="20"/>
          <w:szCs w:val="20"/>
        </w:rPr>
        <w:tab/>
        <w:t xml:space="preserve"> </w:t>
      </w:r>
    </w:p>
    <w:p w14:paraId="2AA40331" w14:textId="77777777" w:rsidR="005D1FC1" w:rsidRPr="00986BCC" w:rsidRDefault="004E1A42" w:rsidP="007678CD">
      <w:pPr>
        <w:spacing w:after="128" w:line="259" w:lineRule="auto"/>
        <w:ind w:left="1133" w:right="1" w:firstLine="0"/>
        <w:jc w:val="left"/>
        <w:rPr>
          <w:sz w:val="14"/>
          <w:szCs w:val="14"/>
        </w:rPr>
      </w:pPr>
      <w:r w:rsidRPr="00986BCC">
        <w:rPr>
          <w:rFonts w:ascii="Verdana" w:eastAsia="Verdana" w:hAnsi="Verdana" w:cs="Verdana"/>
          <w:color w:val="000000"/>
          <w:sz w:val="20"/>
          <w:szCs w:val="20"/>
        </w:rPr>
        <w:t xml:space="preserve"> </w:t>
      </w:r>
    </w:p>
    <w:p w14:paraId="15BEA1C3" w14:textId="4B80499B" w:rsidR="007678CD" w:rsidRPr="00986BCC" w:rsidRDefault="004E1A42" w:rsidP="007678CD">
      <w:pPr>
        <w:numPr>
          <w:ilvl w:val="0"/>
          <w:numId w:val="2"/>
        </w:numPr>
        <w:spacing w:after="107" w:line="250" w:lineRule="auto"/>
        <w:ind w:right="1" w:hanging="355"/>
        <w:jc w:val="left"/>
        <w:rPr>
          <w:sz w:val="20"/>
          <w:szCs w:val="20"/>
        </w:rPr>
      </w:pPr>
      <w:r w:rsidRPr="00986BCC">
        <w:rPr>
          <w:rFonts w:ascii="Verdana" w:eastAsia="Verdana" w:hAnsi="Verdana" w:cs="Verdana"/>
          <w:b/>
          <w:color w:val="000000"/>
          <w:sz w:val="20"/>
          <w:szCs w:val="20"/>
        </w:rPr>
        <w:t xml:space="preserve">coerenza degli investimenti con il </w:t>
      </w:r>
      <w:r w:rsidRPr="00986BCC">
        <w:rPr>
          <w:rFonts w:ascii="Verdana" w:eastAsia="Verdana" w:hAnsi="Verdana" w:cs="Verdana"/>
          <w:b/>
          <w:i/>
          <w:color w:val="000000"/>
          <w:sz w:val="20"/>
          <w:szCs w:val="20"/>
        </w:rPr>
        <w:t>Piano nazionale Industria 4.0</w:t>
      </w:r>
      <w:r w:rsidRPr="00986BCC">
        <w:rPr>
          <w:rFonts w:ascii="Verdana" w:eastAsia="Verdana" w:hAnsi="Verdana" w:cs="Verdana"/>
          <w:b/>
          <w:color w:val="000000"/>
          <w:sz w:val="20"/>
          <w:szCs w:val="20"/>
        </w:rPr>
        <w:t xml:space="preserve">. </w:t>
      </w:r>
    </w:p>
    <w:p w14:paraId="1394AF2E" w14:textId="77777777" w:rsidR="007678CD" w:rsidRPr="00986BCC" w:rsidRDefault="007678CD" w:rsidP="007678CD">
      <w:pPr>
        <w:spacing w:after="107" w:line="250" w:lineRule="auto"/>
        <w:ind w:left="1138" w:right="1" w:firstLine="0"/>
        <w:jc w:val="left"/>
        <w:rPr>
          <w:sz w:val="2"/>
          <w:szCs w:val="2"/>
        </w:rPr>
      </w:pPr>
    </w:p>
    <w:p w14:paraId="3D967A92" w14:textId="77777777" w:rsidR="005D1FC1" w:rsidRPr="00986BCC" w:rsidRDefault="004E1A42" w:rsidP="007678CD">
      <w:pPr>
        <w:spacing w:after="112" w:line="249" w:lineRule="auto"/>
        <w:ind w:left="1123" w:right="1" w:firstLine="0"/>
        <w:rPr>
          <w:sz w:val="20"/>
          <w:szCs w:val="20"/>
        </w:rPr>
      </w:pPr>
      <w:r w:rsidRPr="00986BCC">
        <w:rPr>
          <w:rFonts w:ascii="Verdana" w:eastAsia="Verdana" w:hAnsi="Verdana" w:cs="Verdana"/>
          <w:color w:val="000000"/>
          <w:sz w:val="20"/>
          <w:szCs w:val="20"/>
        </w:rPr>
        <w:t xml:space="preserve">Nel programma di sviluppo devono essere presenti significative quote di investimenti riconducibili alle </w:t>
      </w:r>
      <w:r w:rsidRPr="00986BCC">
        <w:rPr>
          <w:rFonts w:ascii="Verdana" w:eastAsia="Verdana" w:hAnsi="Verdana" w:cs="Verdana"/>
          <w:i/>
          <w:color w:val="000000"/>
          <w:sz w:val="20"/>
          <w:szCs w:val="20"/>
        </w:rPr>
        <w:t>Aree tecnologiche abilitanti</w:t>
      </w:r>
      <w:r w:rsidRPr="00986BCC">
        <w:rPr>
          <w:rFonts w:ascii="Verdana" w:eastAsia="Verdana" w:hAnsi="Verdana" w:cs="Verdana"/>
          <w:color w:val="000000"/>
          <w:sz w:val="20"/>
          <w:szCs w:val="20"/>
        </w:rPr>
        <w:t xml:space="preserve"> definite nel Piano. </w:t>
      </w:r>
    </w:p>
    <w:p w14:paraId="50E90EFA" w14:textId="77777777" w:rsidR="005D1FC1" w:rsidRPr="00986BCC" w:rsidRDefault="004E1A42" w:rsidP="007678CD">
      <w:pPr>
        <w:spacing w:after="121" w:line="240" w:lineRule="auto"/>
        <w:ind w:left="1118" w:right="1" w:firstLine="0"/>
        <w:rPr>
          <w:sz w:val="20"/>
          <w:szCs w:val="20"/>
        </w:rPr>
      </w:pPr>
      <w:r w:rsidRPr="00986BCC">
        <w:rPr>
          <w:rFonts w:ascii="Verdana" w:eastAsia="Verdana" w:hAnsi="Verdana" w:cs="Verdana"/>
          <w:color w:val="000000"/>
          <w:sz w:val="20"/>
          <w:szCs w:val="20"/>
        </w:rPr>
        <w:t xml:space="preserve">Gli investimenti individuati devono essere previsti dall’elenco dei “Beni funzionali alla trasformazione tecnologica e digitale delle imprese secondo il modello «Industria 4.0»” di cui all’allegato A - </w:t>
      </w:r>
      <w:r w:rsidRPr="00986BCC">
        <w:rPr>
          <w:rFonts w:ascii="Verdana" w:eastAsia="Verdana" w:hAnsi="Verdana" w:cs="Verdana"/>
          <w:i/>
          <w:color w:val="000000"/>
          <w:sz w:val="20"/>
          <w:szCs w:val="20"/>
        </w:rPr>
        <w:t>Beni funzionali alla trasformazione tecnologica e digitale delle imprese secondo il modello “Industria 4.0”</w:t>
      </w:r>
      <w:r w:rsidRPr="00986BCC">
        <w:rPr>
          <w:rFonts w:ascii="Verdana" w:eastAsia="Verdana" w:hAnsi="Verdana" w:cs="Verdana"/>
          <w:color w:val="000000"/>
          <w:sz w:val="20"/>
          <w:szCs w:val="20"/>
        </w:rPr>
        <w:t xml:space="preserve"> - o all’allegato B - </w:t>
      </w:r>
      <w:r w:rsidRPr="00986BCC">
        <w:rPr>
          <w:rFonts w:ascii="Verdana" w:eastAsia="Verdana" w:hAnsi="Verdana" w:cs="Verdana"/>
          <w:i/>
          <w:color w:val="000000"/>
          <w:sz w:val="20"/>
          <w:szCs w:val="20"/>
        </w:rPr>
        <w:t xml:space="preserve">Beni immateriali (software, sistemi e system </w:t>
      </w:r>
      <w:proofErr w:type="spellStart"/>
      <w:r w:rsidRPr="00986BCC">
        <w:rPr>
          <w:rFonts w:ascii="Verdana" w:eastAsia="Verdana" w:hAnsi="Verdana" w:cs="Verdana"/>
          <w:i/>
          <w:color w:val="000000"/>
          <w:sz w:val="20"/>
          <w:szCs w:val="20"/>
        </w:rPr>
        <w:t>integration</w:t>
      </w:r>
      <w:proofErr w:type="spellEnd"/>
      <w:r w:rsidRPr="00986BCC">
        <w:rPr>
          <w:rFonts w:ascii="Verdana" w:eastAsia="Verdana" w:hAnsi="Verdana" w:cs="Verdana"/>
          <w:i/>
          <w:color w:val="000000"/>
          <w:sz w:val="20"/>
          <w:szCs w:val="20"/>
        </w:rPr>
        <w:t>, piattaforme e applicazioni connessi a investimenti in beni materiali “Industria 4.0”</w:t>
      </w:r>
      <w:r w:rsidRPr="00986BCC">
        <w:rPr>
          <w:rFonts w:ascii="Verdana" w:eastAsia="Verdana" w:hAnsi="Verdana" w:cs="Verdana"/>
          <w:color w:val="000000"/>
          <w:sz w:val="20"/>
          <w:szCs w:val="20"/>
        </w:rPr>
        <w:t xml:space="preserve"> (Legge 11 dicembre 2016). </w:t>
      </w:r>
    </w:p>
    <w:p w14:paraId="17F061CB" w14:textId="77777777" w:rsidR="005D1FC1" w:rsidRPr="00986BCC" w:rsidRDefault="004E1A42" w:rsidP="007678CD">
      <w:pPr>
        <w:spacing w:after="82" w:line="249" w:lineRule="auto"/>
        <w:ind w:left="1123" w:right="1" w:firstLine="0"/>
        <w:rPr>
          <w:sz w:val="20"/>
          <w:szCs w:val="20"/>
        </w:rPr>
      </w:pPr>
      <w:r w:rsidRPr="00986BCC">
        <w:rPr>
          <w:rFonts w:ascii="Verdana" w:eastAsia="Verdana" w:hAnsi="Verdana" w:cs="Verdana"/>
          <w:color w:val="000000"/>
          <w:sz w:val="20"/>
          <w:szCs w:val="20"/>
        </w:rPr>
        <w:t xml:space="preserve">Per ciascuna impresa aderente alla proposta di Contratto di Sviluppo devono essere forniti: </w:t>
      </w:r>
    </w:p>
    <w:p w14:paraId="7BE45B78" w14:textId="77777777" w:rsidR="005D1FC1" w:rsidRPr="00986BCC" w:rsidRDefault="004E1A42" w:rsidP="007678CD">
      <w:pPr>
        <w:numPr>
          <w:ilvl w:val="0"/>
          <w:numId w:val="4"/>
        </w:numPr>
        <w:spacing w:after="92" w:line="240" w:lineRule="auto"/>
        <w:ind w:right="1" w:hanging="358"/>
        <w:rPr>
          <w:sz w:val="20"/>
          <w:szCs w:val="20"/>
        </w:rPr>
      </w:pPr>
      <w:r w:rsidRPr="00986BCC">
        <w:rPr>
          <w:rFonts w:ascii="Verdana" w:eastAsia="Verdana" w:hAnsi="Verdana" w:cs="Verdana"/>
          <w:color w:val="000000"/>
          <w:sz w:val="20"/>
          <w:szCs w:val="20"/>
        </w:rPr>
        <w:t>dettaglio dei singoli beni individuati “</w:t>
      </w:r>
      <w:r w:rsidRPr="00986BCC">
        <w:rPr>
          <w:rFonts w:ascii="Verdana" w:eastAsia="Verdana" w:hAnsi="Verdana" w:cs="Verdana"/>
          <w:i/>
          <w:color w:val="000000"/>
          <w:sz w:val="20"/>
          <w:szCs w:val="20"/>
        </w:rPr>
        <w:t xml:space="preserve">funzionali alla trasformazione tecnologica e digitale delle imprese secondo il modello Industria 4.0”, </w:t>
      </w:r>
      <w:r w:rsidRPr="00986BCC">
        <w:rPr>
          <w:rFonts w:ascii="Verdana" w:eastAsia="Verdana" w:hAnsi="Verdana" w:cs="Verdana"/>
          <w:color w:val="000000"/>
          <w:sz w:val="20"/>
          <w:szCs w:val="20"/>
        </w:rPr>
        <w:t xml:space="preserve">con relative previsioni di spesa; </w:t>
      </w:r>
    </w:p>
    <w:p w14:paraId="029609AD" w14:textId="77777777" w:rsidR="005D1FC1" w:rsidRPr="00986BCC" w:rsidRDefault="004E1A42" w:rsidP="007678CD">
      <w:pPr>
        <w:numPr>
          <w:ilvl w:val="0"/>
          <w:numId w:val="4"/>
        </w:numPr>
        <w:spacing w:after="82" w:line="249" w:lineRule="auto"/>
        <w:ind w:right="1" w:hanging="358"/>
        <w:rPr>
          <w:sz w:val="20"/>
          <w:szCs w:val="20"/>
        </w:rPr>
      </w:pPr>
      <w:r w:rsidRPr="00986BCC">
        <w:rPr>
          <w:rFonts w:ascii="Verdana" w:eastAsia="Verdana" w:hAnsi="Verdana" w:cs="Verdana"/>
          <w:color w:val="000000"/>
          <w:sz w:val="20"/>
          <w:szCs w:val="20"/>
        </w:rPr>
        <w:t xml:space="preserve">elementi di raccordo tra i beni di cui al punto precedente e gli investimenti richiesti alle agevolazioni indicati nel par. C1 della Proposta di Contratto di Sviluppo; </w:t>
      </w:r>
    </w:p>
    <w:p w14:paraId="50FDE7B8" w14:textId="77777777" w:rsidR="005D1FC1" w:rsidRPr="00986BCC" w:rsidRDefault="004E1A42" w:rsidP="007678CD">
      <w:pPr>
        <w:numPr>
          <w:ilvl w:val="0"/>
          <w:numId w:val="4"/>
        </w:numPr>
        <w:spacing w:after="10" w:line="249" w:lineRule="auto"/>
        <w:ind w:right="1" w:hanging="358"/>
        <w:rPr>
          <w:sz w:val="20"/>
          <w:szCs w:val="20"/>
        </w:rPr>
      </w:pPr>
      <w:r w:rsidRPr="00986BCC">
        <w:rPr>
          <w:rFonts w:ascii="Verdana" w:eastAsia="Verdana" w:hAnsi="Verdana" w:cs="Verdana"/>
          <w:color w:val="000000"/>
          <w:sz w:val="20"/>
          <w:szCs w:val="20"/>
        </w:rPr>
        <w:t xml:space="preserve">indicazione di una o più delle seguenti </w:t>
      </w:r>
      <w:r w:rsidRPr="00986BCC">
        <w:rPr>
          <w:rFonts w:ascii="Verdana" w:eastAsia="Verdana" w:hAnsi="Verdana" w:cs="Verdana"/>
          <w:i/>
          <w:color w:val="000000"/>
          <w:sz w:val="20"/>
          <w:szCs w:val="20"/>
        </w:rPr>
        <w:t>Aree Tecnologiche abilitanti</w:t>
      </w:r>
      <w:r w:rsidRPr="00986BCC">
        <w:rPr>
          <w:rFonts w:ascii="Verdana" w:eastAsia="Verdana" w:hAnsi="Verdana" w:cs="Verdana"/>
          <w:color w:val="000000"/>
          <w:sz w:val="20"/>
          <w:szCs w:val="20"/>
        </w:rPr>
        <w:t xml:space="preserve"> a cui è riconducibile il programma di investimenti: </w:t>
      </w:r>
    </w:p>
    <w:tbl>
      <w:tblPr>
        <w:tblStyle w:val="TableGrid"/>
        <w:tblW w:w="8213" w:type="dxa"/>
        <w:tblInd w:w="1498" w:type="dxa"/>
        <w:tblCellMar>
          <w:top w:w="28" w:type="dxa"/>
        </w:tblCellMar>
        <w:tblLook w:val="04A0" w:firstRow="1" w:lastRow="0" w:firstColumn="1" w:lastColumn="0" w:noHBand="0" w:noVBand="1"/>
      </w:tblPr>
      <w:tblGrid>
        <w:gridCol w:w="355"/>
        <w:gridCol w:w="7858"/>
      </w:tblGrid>
      <w:tr w:rsidR="005D1FC1" w:rsidRPr="00986BCC" w14:paraId="1AB10D02" w14:textId="77777777">
        <w:trPr>
          <w:trHeight w:val="536"/>
        </w:trPr>
        <w:tc>
          <w:tcPr>
            <w:tcW w:w="355" w:type="dxa"/>
            <w:tcBorders>
              <w:top w:val="nil"/>
              <w:left w:val="nil"/>
              <w:bottom w:val="nil"/>
              <w:right w:val="nil"/>
            </w:tcBorders>
          </w:tcPr>
          <w:p w14:paraId="37AF6EB0"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6036358B"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 xml:space="preserve">Advanced </w:t>
            </w:r>
            <w:proofErr w:type="spellStart"/>
            <w:r w:rsidRPr="00986BCC">
              <w:rPr>
                <w:rFonts w:ascii="Verdana" w:eastAsia="Verdana" w:hAnsi="Verdana" w:cs="Verdana"/>
                <w:i/>
                <w:color w:val="000000"/>
                <w:sz w:val="20"/>
                <w:szCs w:val="20"/>
              </w:rPr>
              <w:t>Manufact</w:t>
            </w:r>
            <w:proofErr w:type="spellEnd"/>
            <w:r w:rsidRPr="00986BCC">
              <w:rPr>
                <w:rFonts w:ascii="Verdana" w:eastAsia="Verdana" w:hAnsi="Verdana" w:cs="Verdana"/>
                <w:i/>
                <w:color w:val="000000"/>
                <w:sz w:val="20"/>
                <w:szCs w:val="20"/>
              </w:rPr>
              <w:t>. Solutions</w:t>
            </w:r>
            <w:r w:rsidRPr="00986BCC">
              <w:rPr>
                <w:rFonts w:ascii="Verdana" w:eastAsia="Verdana" w:hAnsi="Verdana" w:cs="Verdana"/>
                <w:color w:val="000000"/>
                <w:sz w:val="20"/>
                <w:szCs w:val="20"/>
              </w:rPr>
              <w:t xml:space="preserve">: Robot collaborativi interconnessi e rapidamente programmabili </w:t>
            </w:r>
          </w:p>
        </w:tc>
      </w:tr>
      <w:tr w:rsidR="005D1FC1" w:rsidRPr="00986BCC" w14:paraId="7C8B2892" w14:textId="77777777">
        <w:trPr>
          <w:trHeight w:val="606"/>
        </w:trPr>
        <w:tc>
          <w:tcPr>
            <w:tcW w:w="355" w:type="dxa"/>
            <w:tcBorders>
              <w:top w:val="nil"/>
              <w:left w:val="nil"/>
              <w:bottom w:val="nil"/>
              <w:right w:val="nil"/>
            </w:tcBorders>
          </w:tcPr>
          <w:p w14:paraId="154CD4B4"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3F88C21A"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Additive Manufacturing</w:t>
            </w:r>
            <w:r w:rsidRPr="00986BCC">
              <w:rPr>
                <w:rFonts w:ascii="Verdana" w:eastAsia="Verdana" w:hAnsi="Verdana" w:cs="Verdana"/>
                <w:color w:val="000000"/>
                <w:sz w:val="20"/>
                <w:szCs w:val="20"/>
              </w:rPr>
              <w:t xml:space="preserve">: Stampanti in 3D connesse a software di sviluppo digitali </w:t>
            </w:r>
          </w:p>
        </w:tc>
      </w:tr>
      <w:tr w:rsidR="005D1FC1" w:rsidRPr="00986BCC" w14:paraId="4D5A64AE" w14:textId="77777777">
        <w:trPr>
          <w:trHeight w:val="365"/>
        </w:trPr>
        <w:tc>
          <w:tcPr>
            <w:tcW w:w="355" w:type="dxa"/>
            <w:tcBorders>
              <w:top w:val="nil"/>
              <w:left w:val="nil"/>
              <w:bottom w:val="nil"/>
              <w:right w:val="nil"/>
            </w:tcBorders>
          </w:tcPr>
          <w:p w14:paraId="01A07409"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03902EA7" w14:textId="77777777" w:rsidR="005D1FC1" w:rsidRPr="00986BCC" w:rsidRDefault="004E1A42" w:rsidP="007678CD">
            <w:pPr>
              <w:spacing w:after="0" w:line="259" w:lineRule="auto"/>
              <w:ind w:left="0" w:right="1" w:firstLine="0"/>
              <w:jc w:val="left"/>
              <w:rPr>
                <w:sz w:val="20"/>
                <w:szCs w:val="20"/>
              </w:rPr>
            </w:pPr>
            <w:proofErr w:type="spellStart"/>
            <w:r w:rsidRPr="00986BCC">
              <w:rPr>
                <w:rFonts w:ascii="Verdana" w:eastAsia="Verdana" w:hAnsi="Verdana" w:cs="Verdana"/>
                <w:i/>
                <w:color w:val="000000"/>
                <w:sz w:val="20"/>
                <w:szCs w:val="20"/>
              </w:rPr>
              <w:t>Augmented</w:t>
            </w:r>
            <w:proofErr w:type="spellEnd"/>
            <w:r w:rsidRPr="00986BCC">
              <w:rPr>
                <w:rFonts w:ascii="Verdana" w:eastAsia="Verdana" w:hAnsi="Verdana" w:cs="Verdana"/>
                <w:i/>
                <w:color w:val="000000"/>
                <w:sz w:val="20"/>
                <w:szCs w:val="20"/>
              </w:rPr>
              <w:t xml:space="preserve"> Reality</w:t>
            </w:r>
            <w:r w:rsidRPr="00986BCC">
              <w:rPr>
                <w:rFonts w:ascii="Verdana" w:eastAsia="Verdana" w:hAnsi="Verdana" w:cs="Verdana"/>
                <w:color w:val="000000"/>
                <w:sz w:val="20"/>
                <w:szCs w:val="20"/>
              </w:rPr>
              <w:t xml:space="preserve">: Realtà aumentata a supporto dei processi produttivi </w:t>
            </w:r>
          </w:p>
        </w:tc>
      </w:tr>
      <w:tr w:rsidR="005D1FC1" w:rsidRPr="00986BCC" w14:paraId="4AC662DB" w14:textId="77777777">
        <w:trPr>
          <w:trHeight w:val="364"/>
        </w:trPr>
        <w:tc>
          <w:tcPr>
            <w:tcW w:w="355" w:type="dxa"/>
            <w:tcBorders>
              <w:top w:val="nil"/>
              <w:left w:val="nil"/>
              <w:bottom w:val="nil"/>
              <w:right w:val="nil"/>
            </w:tcBorders>
          </w:tcPr>
          <w:p w14:paraId="1FD54C66"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54E0AFD5" w14:textId="77777777" w:rsidR="005D1FC1" w:rsidRPr="00986BCC" w:rsidRDefault="004E1A42" w:rsidP="007678CD">
            <w:pPr>
              <w:spacing w:after="0" w:line="259" w:lineRule="auto"/>
              <w:ind w:left="0" w:right="1" w:firstLine="0"/>
              <w:rPr>
                <w:sz w:val="20"/>
                <w:szCs w:val="20"/>
              </w:rPr>
            </w:pPr>
            <w:proofErr w:type="spellStart"/>
            <w:r w:rsidRPr="00986BCC">
              <w:rPr>
                <w:rFonts w:ascii="Verdana" w:eastAsia="Verdana" w:hAnsi="Verdana" w:cs="Verdana"/>
                <w:i/>
                <w:color w:val="000000"/>
                <w:sz w:val="20"/>
                <w:szCs w:val="20"/>
              </w:rPr>
              <w:t>Simulation</w:t>
            </w:r>
            <w:proofErr w:type="spellEnd"/>
            <w:r w:rsidRPr="00986BCC">
              <w:rPr>
                <w:rFonts w:ascii="Verdana" w:eastAsia="Verdana" w:hAnsi="Verdana" w:cs="Verdana"/>
                <w:i/>
                <w:color w:val="000000"/>
                <w:sz w:val="20"/>
                <w:szCs w:val="20"/>
              </w:rPr>
              <w:t xml:space="preserve">: </w:t>
            </w:r>
            <w:r w:rsidRPr="00986BCC">
              <w:rPr>
                <w:rFonts w:ascii="Verdana" w:eastAsia="Verdana" w:hAnsi="Verdana" w:cs="Verdana"/>
                <w:color w:val="000000"/>
                <w:sz w:val="20"/>
                <w:szCs w:val="20"/>
              </w:rPr>
              <w:t>Simulazione tra macchine interconnesse per ottimizzare i processi</w:t>
            </w:r>
            <w:r w:rsidRPr="00986BCC">
              <w:rPr>
                <w:rFonts w:ascii="Verdana" w:eastAsia="Verdana" w:hAnsi="Verdana" w:cs="Verdana"/>
                <w:i/>
                <w:color w:val="000000"/>
                <w:sz w:val="20"/>
                <w:szCs w:val="20"/>
              </w:rPr>
              <w:t xml:space="preserve"> </w:t>
            </w:r>
          </w:p>
        </w:tc>
      </w:tr>
      <w:tr w:rsidR="005D1FC1" w:rsidRPr="00986BCC" w14:paraId="6B75317C" w14:textId="77777777">
        <w:trPr>
          <w:trHeight w:val="604"/>
        </w:trPr>
        <w:tc>
          <w:tcPr>
            <w:tcW w:w="355" w:type="dxa"/>
            <w:tcBorders>
              <w:top w:val="nil"/>
              <w:left w:val="nil"/>
              <w:bottom w:val="nil"/>
              <w:right w:val="nil"/>
            </w:tcBorders>
          </w:tcPr>
          <w:p w14:paraId="37CB5BA7"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0F87E552" w14:textId="77777777" w:rsidR="005D1FC1" w:rsidRPr="00986BCC" w:rsidRDefault="004E1A42" w:rsidP="007678CD">
            <w:pPr>
              <w:spacing w:after="0" w:line="259" w:lineRule="auto"/>
              <w:ind w:left="0" w:right="1" w:firstLine="0"/>
              <w:rPr>
                <w:sz w:val="20"/>
                <w:szCs w:val="20"/>
              </w:rPr>
            </w:pPr>
            <w:proofErr w:type="spellStart"/>
            <w:r w:rsidRPr="00986BCC">
              <w:rPr>
                <w:rFonts w:ascii="Verdana" w:eastAsia="Verdana" w:hAnsi="Verdana" w:cs="Verdana"/>
                <w:i/>
                <w:color w:val="000000"/>
                <w:sz w:val="20"/>
                <w:szCs w:val="20"/>
              </w:rPr>
              <w:t>Horizontal</w:t>
            </w:r>
            <w:proofErr w:type="spellEnd"/>
            <w:r w:rsidRPr="00986BCC">
              <w:rPr>
                <w:rFonts w:ascii="Verdana" w:eastAsia="Verdana" w:hAnsi="Verdana" w:cs="Verdana"/>
                <w:i/>
                <w:color w:val="000000"/>
                <w:sz w:val="20"/>
                <w:szCs w:val="20"/>
              </w:rPr>
              <w:t>/ Vertical Integration:</w:t>
            </w:r>
            <w:r w:rsidRPr="00986BCC">
              <w:rPr>
                <w:rFonts w:ascii="Verdana" w:eastAsia="Verdana" w:hAnsi="Verdana" w:cs="Verdana"/>
                <w:color w:val="000000"/>
                <w:sz w:val="20"/>
                <w:szCs w:val="20"/>
              </w:rPr>
              <w:t xml:space="preserve"> Integrazione informazioni lungo la catena del valore dal fornitore al consumatore</w:t>
            </w:r>
            <w:r w:rsidRPr="00986BCC">
              <w:rPr>
                <w:rFonts w:ascii="Verdana" w:eastAsia="Verdana" w:hAnsi="Verdana" w:cs="Verdana"/>
                <w:i/>
                <w:color w:val="000000"/>
                <w:sz w:val="20"/>
                <w:szCs w:val="20"/>
              </w:rPr>
              <w:t xml:space="preserve"> </w:t>
            </w:r>
          </w:p>
        </w:tc>
      </w:tr>
      <w:tr w:rsidR="005D1FC1" w:rsidRPr="00986BCC" w14:paraId="5B7C9B84" w14:textId="77777777">
        <w:trPr>
          <w:trHeight w:val="607"/>
        </w:trPr>
        <w:tc>
          <w:tcPr>
            <w:tcW w:w="355" w:type="dxa"/>
            <w:tcBorders>
              <w:top w:val="nil"/>
              <w:left w:val="nil"/>
              <w:bottom w:val="nil"/>
              <w:right w:val="nil"/>
            </w:tcBorders>
          </w:tcPr>
          <w:p w14:paraId="09F852D1"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168DDDA4"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Industrial Internet</w:t>
            </w:r>
            <w:r w:rsidRPr="00986BCC">
              <w:rPr>
                <w:rFonts w:ascii="Verdana" w:eastAsia="Verdana" w:hAnsi="Verdana" w:cs="Verdana"/>
                <w:color w:val="000000"/>
                <w:sz w:val="20"/>
                <w:szCs w:val="20"/>
              </w:rPr>
              <w:t xml:space="preserve">: Comunicazione multidirezionale tra processi produttivi e prodotti </w:t>
            </w:r>
          </w:p>
        </w:tc>
      </w:tr>
      <w:tr w:rsidR="005D1FC1" w:rsidRPr="00986BCC" w14:paraId="4C4CEAE5" w14:textId="77777777">
        <w:trPr>
          <w:trHeight w:val="363"/>
        </w:trPr>
        <w:tc>
          <w:tcPr>
            <w:tcW w:w="355" w:type="dxa"/>
            <w:tcBorders>
              <w:top w:val="nil"/>
              <w:left w:val="nil"/>
              <w:bottom w:val="nil"/>
              <w:right w:val="nil"/>
            </w:tcBorders>
          </w:tcPr>
          <w:p w14:paraId="566706F8"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49834723"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Cloud</w:t>
            </w:r>
            <w:r w:rsidRPr="00986BCC">
              <w:rPr>
                <w:rFonts w:ascii="Verdana" w:eastAsia="Verdana" w:hAnsi="Verdana" w:cs="Verdana"/>
                <w:color w:val="000000"/>
                <w:sz w:val="20"/>
                <w:szCs w:val="20"/>
              </w:rPr>
              <w:t xml:space="preserve">: Gestione di elevate quantità di dati su sistemi aperti </w:t>
            </w:r>
          </w:p>
        </w:tc>
      </w:tr>
      <w:tr w:rsidR="005D1FC1" w:rsidRPr="00986BCC" w14:paraId="5EB5513E" w14:textId="77777777">
        <w:trPr>
          <w:trHeight w:val="362"/>
        </w:trPr>
        <w:tc>
          <w:tcPr>
            <w:tcW w:w="355" w:type="dxa"/>
            <w:tcBorders>
              <w:top w:val="nil"/>
              <w:left w:val="nil"/>
              <w:bottom w:val="nil"/>
              <w:right w:val="nil"/>
            </w:tcBorders>
          </w:tcPr>
          <w:p w14:paraId="3DDC4396"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461996A7"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Cyber- security</w:t>
            </w:r>
            <w:r w:rsidRPr="00986BCC">
              <w:rPr>
                <w:rFonts w:ascii="Verdana" w:eastAsia="Verdana" w:hAnsi="Verdana" w:cs="Verdana"/>
                <w:color w:val="000000"/>
                <w:sz w:val="20"/>
                <w:szCs w:val="20"/>
              </w:rPr>
              <w:t xml:space="preserve">: Sicurezza durante le operazioni in rete e su sistemi aperti </w:t>
            </w:r>
          </w:p>
        </w:tc>
      </w:tr>
      <w:tr w:rsidR="005D1FC1" w:rsidRPr="00986BCC" w14:paraId="16F03041" w14:textId="77777777">
        <w:trPr>
          <w:trHeight w:val="536"/>
        </w:trPr>
        <w:tc>
          <w:tcPr>
            <w:tcW w:w="355" w:type="dxa"/>
            <w:tcBorders>
              <w:top w:val="nil"/>
              <w:left w:val="nil"/>
              <w:bottom w:val="nil"/>
              <w:right w:val="nil"/>
            </w:tcBorders>
          </w:tcPr>
          <w:p w14:paraId="6CFAA9C9"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lastRenderedPageBreak/>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6750844B"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Big Data and Analytics</w:t>
            </w:r>
            <w:r w:rsidRPr="00986BCC">
              <w:rPr>
                <w:rFonts w:ascii="Verdana" w:eastAsia="Verdana" w:hAnsi="Verdana" w:cs="Verdana"/>
                <w:color w:val="000000"/>
                <w:sz w:val="20"/>
                <w:szCs w:val="20"/>
              </w:rPr>
              <w:t xml:space="preserve">: Analisi di un'ampia base dati per ottimizzare prodotti e processi produttivi </w:t>
            </w:r>
          </w:p>
        </w:tc>
      </w:tr>
    </w:tbl>
    <w:p w14:paraId="1777DC85" w14:textId="77777777" w:rsidR="005D1FC1" w:rsidRPr="00986BCC" w:rsidRDefault="004E1A42" w:rsidP="007678CD">
      <w:pPr>
        <w:spacing w:after="37" w:line="259" w:lineRule="auto"/>
        <w:ind w:left="1133" w:right="1" w:firstLine="0"/>
        <w:jc w:val="left"/>
        <w:rPr>
          <w:sz w:val="20"/>
          <w:szCs w:val="20"/>
        </w:rPr>
      </w:pPr>
      <w:r w:rsidRPr="00986BCC">
        <w:rPr>
          <w:rFonts w:ascii="Verdana" w:eastAsia="Verdana" w:hAnsi="Verdana" w:cs="Verdana"/>
          <w:color w:val="000000"/>
          <w:sz w:val="20"/>
          <w:szCs w:val="20"/>
        </w:rPr>
        <w:t xml:space="preserve"> </w:t>
      </w:r>
    </w:p>
    <w:p w14:paraId="44247CAE" w14:textId="502FA477" w:rsidR="005D1FC1" w:rsidRPr="00986BCC" w:rsidRDefault="004E1A42" w:rsidP="007678CD">
      <w:pPr>
        <w:spacing w:after="52" w:line="249" w:lineRule="auto"/>
        <w:ind w:left="1123" w:right="1" w:firstLine="0"/>
        <w:rPr>
          <w:sz w:val="20"/>
          <w:szCs w:val="20"/>
        </w:rPr>
      </w:pPr>
      <w:r w:rsidRPr="00986BCC">
        <w:rPr>
          <w:rFonts w:ascii="Verdana" w:eastAsia="Verdana" w:hAnsi="Verdana" w:cs="Verdana"/>
          <w:color w:val="000000"/>
          <w:sz w:val="20"/>
          <w:szCs w:val="20"/>
        </w:rPr>
        <w:t xml:space="preserve">Le informazioni devono essere rese in una Relazione Tecnica rilasciata, sotto forma di perizia giurata, da un ingegnere o da un perito industriale iscritti nei rispettivi albi professionali o da un ente di certificazione accreditato. </w:t>
      </w:r>
      <w:r w:rsidRPr="00986BCC">
        <w:rPr>
          <w:rFonts w:ascii="Times New Roman" w:eastAsia="Times New Roman" w:hAnsi="Times New Roman" w:cs="Times New Roman"/>
          <w:color w:val="000000"/>
          <w:sz w:val="20"/>
          <w:szCs w:val="20"/>
        </w:rPr>
        <w:t xml:space="preserve">                                                                          </w:t>
      </w:r>
      <w:r w:rsidRPr="00986BCC">
        <w:rPr>
          <w:rFonts w:ascii="Verdana" w:eastAsia="Verdana" w:hAnsi="Verdana" w:cs="Verdana"/>
          <w:color w:val="800000"/>
          <w:sz w:val="20"/>
          <w:szCs w:val="20"/>
          <w:vertAlign w:val="subscript"/>
        </w:rPr>
        <w:t xml:space="preserve"> </w:t>
      </w:r>
    </w:p>
    <w:p w14:paraId="46D001F7" w14:textId="77777777" w:rsidR="005D1FC1" w:rsidRPr="00986BCC" w:rsidRDefault="004E1A42" w:rsidP="007678CD">
      <w:pPr>
        <w:spacing w:after="35" w:line="259" w:lineRule="auto"/>
        <w:ind w:left="1138" w:right="1" w:firstLine="0"/>
        <w:jc w:val="left"/>
        <w:rPr>
          <w:sz w:val="20"/>
          <w:szCs w:val="20"/>
        </w:rPr>
      </w:pPr>
      <w:r w:rsidRPr="00986BCC">
        <w:rPr>
          <w:rFonts w:ascii="Verdana" w:eastAsia="Verdana" w:hAnsi="Verdana" w:cs="Verdana"/>
          <w:color w:val="000000"/>
          <w:sz w:val="20"/>
          <w:szCs w:val="20"/>
        </w:rPr>
        <w:t xml:space="preserve"> </w:t>
      </w:r>
    </w:p>
    <w:p w14:paraId="34E84A01" w14:textId="77777777" w:rsidR="005D1FC1" w:rsidRPr="00986BCC" w:rsidRDefault="004E1A42" w:rsidP="007678CD">
      <w:pPr>
        <w:spacing w:after="82" w:line="249" w:lineRule="auto"/>
        <w:ind w:left="1123" w:right="1" w:firstLine="0"/>
        <w:rPr>
          <w:sz w:val="20"/>
          <w:szCs w:val="20"/>
        </w:rPr>
      </w:pPr>
      <w:r w:rsidRPr="00986BCC">
        <w:rPr>
          <w:rFonts w:ascii="Verdana" w:eastAsia="Verdana" w:hAnsi="Verdana" w:cs="Verdana"/>
          <w:color w:val="000000"/>
          <w:sz w:val="20"/>
          <w:szCs w:val="20"/>
        </w:rPr>
        <w:t xml:space="preserve">Tale relazione deve contenere: </w:t>
      </w:r>
    </w:p>
    <w:p w14:paraId="4E6BEA12" w14:textId="77777777" w:rsidR="005D1FC1" w:rsidRPr="00986BCC" w:rsidRDefault="004E1A42" w:rsidP="007678CD">
      <w:pPr>
        <w:spacing w:after="0" w:line="249" w:lineRule="auto"/>
        <w:ind w:left="2213" w:right="1" w:hanging="509"/>
        <w:rPr>
          <w:sz w:val="20"/>
          <w:szCs w:val="20"/>
        </w:rPr>
      </w:pPr>
      <w:r w:rsidRPr="00986BCC">
        <w:rPr>
          <w:rFonts w:ascii="Verdana" w:eastAsia="Verdana" w:hAnsi="Verdana" w:cs="Verdana"/>
          <w:color w:val="000000"/>
          <w:sz w:val="20"/>
          <w:szCs w:val="20"/>
        </w:rPr>
        <w:t>i.</w:t>
      </w:r>
      <w:r w:rsidRPr="00986BCC">
        <w:rPr>
          <w:rFonts w:ascii="Arial" w:eastAsia="Arial" w:hAnsi="Arial" w:cs="Arial"/>
          <w:color w:val="000000"/>
          <w:sz w:val="20"/>
          <w:szCs w:val="20"/>
        </w:rPr>
        <w:t xml:space="preserve"> </w:t>
      </w:r>
      <w:r w:rsidRPr="00986BCC">
        <w:rPr>
          <w:rFonts w:ascii="Verdana" w:eastAsia="Verdana" w:hAnsi="Verdana" w:cs="Verdana"/>
          <w:color w:val="000000"/>
          <w:sz w:val="20"/>
          <w:szCs w:val="20"/>
        </w:rPr>
        <w:t xml:space="preserve">l’indicazione (con rispettiva valorizzazione economica) dei beni, inclusi nel programma di investimenti, direttamente ascrivibili ai suddetti elenchi di cui alle lettere A e B della L. 11 dicembre </w:t>
      </w:r>
    </w:p>
    <w:p w14:paraId="1CFF88FC" w14:textId="77777777" w:rsidR="005D1FC1" w:rsidRPr="00986BCC" w:rsidRDefault="004E1A42" w:rsidP="007678CD">
      <w:pPr>
        <w:spacing w:after="82" w:line="249" w:lineRule="auto"/>
        <w:ind w:left="1642" w:right="1" w:firstLine="571"/>
        <w:rPr>
          <w:sz w:val="20"/>
          <w:szCs w:val="20"/>
        </w:rPr>
      </w:pPr>
      <w:r w:rsidRPr="00986BCC">
        <w:rPr>
          <w:rFonts w:ascii="Verdana" w:eastAsia="Verdana" w:hAnsi="Verdana" w:cs="Verdana"/>
          <w:color w:val="000000"/>
          <w:sz w:val="20"/>
          <w:szCs w:val="20"/>
        </w:rPr>
        <w:t>2016; ii.</w:t>
      </w:r>
      <w:r w:rsidRPr="00986BCC">
        <w:rPr>
          <w:rFonts w:ascii="Arial" w:eastAsia="Arial" w:hAnsi="Arial" w:cs="Arial"/>
          <w:color w:val="000000"/>
          <w:sz w:val="20"/>
          <w:szCs w:val="20"/>
        </w:rPr>
        <w:t xml:space="preserve"> </w:t>
      </w:r>
      <w:r w:rsidRPr="00986BCC">
        <w:rPr>
          <w:rFonts w:ascii="Verdana" w:eastAsia="Verdana" w:hAnsi="Verdana" w:cs="Verdana"/>
          <w:color w:val="000000"/>
          <w:sz w:val="20"/>
          <w:szCs w:val="20"/>
        </w:rPr>
        <w:t xml:space="preserve">l’individuazione delle </w:t>
      </w:r>
      <w:r w:rsidRPr="00986BCC">
        <w:rPr>
          <w:rFonts w:ascii="Verdana" w:eastAsia="Verdana" w:hAnsi="Verdana" w:cs="Verdana"/>
          <w:i/>
          <w:color w:val="000000"/>
          <w:sz w:val="20"/>
          <w:szCs w:val="20"/>
        </w:rPr>
        <w:t>Aree Tecnologiche abilitanti</w:t>
      </w:r>
      <w:r w:rsidRPr="00986BCC">
        <w:rPr>
          <w:rFonts w:ascii="Verdana" w:eastAsia="Verdana" w:hAnsi="Verdana" w:cs="Verdana"/>
          <w:color w:val="000000"/>
          <w:sz w:val="20"/>
          <w:szCs w:val="20"/>
        </w:rPr>
        <w:t xml:space="preserve"> a cui l’iniziativa può essere ricondotta per effetto dei medesimi investimenti; </w:t>
      </w:r>
    </w:p>
    <w:p w14:paraId="1236FA3A" w14:textId="4EC53A14" w:rsidR="005D1FC1" w:rsidRPr="00986BCC" w:rsidRDefault="004E1A42" w:rsidP="007678CD">
      <w:pPr>
        <w:spacing w:after="50" w:line="249" w:lineRule="auto"/>
        <w:ind w:left="2213" w:right="1" w:hanging="636"/>
        <w:rPr>
          <w:rFonts w:ascii="Verdana" w:eastAsia="Verdana" w:hAnsi="Verdana" w:cs="Verdana"/>
          <w:color w:val="000000"/>
          <w:sz w:val="20"/>
          <w:szCs w:val="20"/>
        </w:rPr>
      </w:pPr>
      <w:r w:rsidRPr="00986BCC">
        <w:rPr>
          <w:rFonts w:ascii="Verdana" w:eastAsia="Verdana" w:hAnsi="Verdana" w:cs="Verdana"/>
          <w:color w:val="000000"/>
          <w:sz w:val="20"/>
          <w:szCs w:val="20"/>
        </w:rPr>
        <w:t>iii.</w:t>
      </w:r>
      <w:r w:rsidRPr="00986BCC">
        <w:rPr>
          <w:rFonts w:ascii="Arial" w:eastAsia="Arial" w:hAnsi="Arial" w:cs="Arial"/>
          <w:color w:val="000000"/>
          <w:sz w:val="20"/>
          <w:szCs w:val="20"/>
        </w:rPr>
        <w:t xml:space="preserve"> </w:t>
      </w:r>
      <w:r w:rsidRPr="00986BCC">
        <w:rPr>
          <w:rFonts w:ascii="Verdana" w:eastAsia="Verdana" w:hAnsi="Verdana" w:cs="Verdana"/>
          <w:color w:val="000000"/>
          <w:sz w:val="20"/>
          <w:szCs w:val="20"/>
        </w:rPr>
        <w:t xml:space="preserve">le considerazioni tecniche a supporto dell’inquadramento dell’operatività aziendale nelle Aree Tecnologiche abilitanti così individuate. </w:t>
      </w:r>
    </w:p>
    <w:p w14:paraId="7F51EABA" w14:textId="04A6DD22" w:rsidR="00792302" w:rsidRPr="00986BCC" w:rsidRDefault="00792302" w:rsidP="007678CD">
      <w:pPr>
        <w:spacing w:after="50" w:line="249" w:lineRule="auto"/>
        <w:ind w:left="2213" w:right="1" w:hanging="636"/>
        <w:rPr>
          <w:rFonts w:ascii="Verdana" w:eastAsia="Verdana" w:hAnsi="Verdana" w:cs="Verdana"/>
          <w:color w:val="000000"/>
          <w:sz w:val="20"/>
          <w:szCs w:val="20"/>
        </w:rPr>
      </w:pPr>
    </w:p>
    <w:p w14:paraId="2195AB92" w14:textId="4F87A7B8" w:rsidR="00792302" w:rsidRPr="00986BCC" w:rsidRDefault="00792302" w:rsidP="007678CD">
      <w:pPr>
        <w:numPr>
          <w:ilvl w:val="0"/>
          <w:numId w:val="2"/>
        </w:numPr>
        <w:spacing w:after="107" w:line="250" w:lineRule="auto"/>
        <w:ind w:right="1" w:hanging="355"/>
        <w:jc w:val="left"/>
        <w:rPr>
          <w:sz w:val="20"/>
          <w:szCs w:val="20"/>
        </w:rPr>
      </w:pPr>
      <w:r w:rsidRPr="00986BCC">
        <w:rPr>
          <w:rFonts w:ascii="Verdana" w:eastAsia="Verdana" w:hAnsi="Verdana" w:cs="Verdana"/>
          <w:b/>
          <w:color w:val="000000"/>
          <w:sz w:val="20"/>
          <w:szCs w:val="20"/>
        </w:rPr>
        <w:t>rilevante impatto ambientale</w:t>
      </w:r>
      <w:r w:rsidR="00257887" w:rsidRPr="00986BCC">
        <w:rPr>
          <w:rFonts w:ascii="Verdana" w:eastAsia="Verdana" w:hAnsi="Verdana" w:cs="Verdana"/>
          <w:b/>
          <w:color w:val="000000"/>
          <w:sz w:val="20"/>
          <w:szCs w:val="20"/>
        </w:rPr>
        <w:t xml:space="preserve"> </w:t>
      </w:r>
      <w:r w:rsidR="00257887" w:rsidRPr="00986BCC">
        <w:rPr>
          <w:rFonts w:ascii="Verdana" w:eastAsia="Verdana" w:hAnsi="Verdana" w:cs="Verdana"/>
          <w:bCs/>
          <w:color w:val="000000"/>
          <w:sz w:val="20"/>
          <w:szCs w:val="20"/>
        </w:rPr>
        <w:t>riconducibile</w:t>
      </w:r>
      <w:r w:rsidR="00597F84" w:rsidRPr="00986BCC">
        <w:rPr>
          <w:rFonts w:ascii="Verdana" w:eastAsia="Verdana" w:hAnsi="Verdana" w:cs="Verdana"/>
          <w:bCs/>
          <w:color w:val="000000"/>
          <w:sz w:val="20"/>
          <w:szCs w:val="20"/>
        </w:rPr>
        <w:t xml:space="preserve"> </w:t>
      </w:r>
      <w:r w:rsidR="00597F84" w:rsidRPr="00986BCC">
        <w:rPr>
          <w:rFonts w:ascii="Verdana" w:eastAsia="Verdana" w:hAnsi="Verdana" w:cs="Verdana"/>
          <w:bCs/>
          <w:color w:val="000000"/>
          <w:sz w:val="20"/>
          <w:szCs w:val="20"/>
          <w:u w:val="single"/>
        </w:rPr>
        <w:t>alternativamente</w:t>
      </w:r>
      <w:r w:rsidRPr="00986BCC">
        <w:rPr>
          <w:rFonts w:ascii="Verdana" w:eastAsia="Verdana" w:hAnsi="Verdana" w:cs="Verdana"/>
          <w:bCs/>
          <w:color w:val="000000"/>
          <w:sz w:val="20"/>
          <w:szCs w:val="20"/>
        </w:rPr>
        <w:t>:</w:t>
      </w:r>
    </w:p>
    <w:p w14:paraId="223A1596" w14:textId="77777777" w:rsidR="00A872C1" w:rsidRPr="00986BCC" w:rsidRDefault="00A872C1" w:rsidP="007678CD">
      <w:pPr>
        <w:spacing w:after="107" w:line="250" w:lineRule="auto"/>
        <w:ind w:left="783" w:right="1" w:firstLine="0"/>
        <w:jc w:val="left"/>
        <w:rPr>
          <w:sz w:val="2"/>
          <w:szCs w:val="2"/>
        </w:rPr>
      </w:pPr>
    </w:p>
    <w:p w14:paraId="4DCE8048" w14:textId="42257FB6" w:rsidR="00BA618B" w:rsidRPr="00986BCC" w:rsidRDefault="000A1820" w:rsidP="007678CD">
      <w:pPr>
        <w:numPr>
          <w:ilvl w:val="2"/>
          <w:numId w:val="2"/>
        </w:numPr>
        <w:spacing w:after="54" w:line="249" w:lineRule="auto"/>
        <w:ind w:left="1418" w:right="1" w:hanging="371"/>
        <w:rPr>
          <w:color w:val="auto"/>
          <w:sz w:val="20"/>
          <w:szCs w:val="20"/>
        </w:rPr>
      </w:pPr>
      <w:r w:rsidRPr="00986BCC">
        <w:rPr>
          <w:rFonts w:ascii="Verdana" w:eastAsia="Verdana" w:hAnsi="Verdana" w:cs="Verdana"/>
          <w:color w:val="000000"/>
          <w:sz w:val="20"/>
          <w:szCs w:val="20"/>
        </w:rPr>
        <w:t>a</w:t>
      </w:r>
      <w:r w:rsidR="00257887" w:rsidRPr="00986BCC">
        <w:rPr>
          <w:rFonts w:ascii="Verdana" w:eastAsia="Verdana" w:hAnsi="Verdana" w:cs="Verdana"/>
          <w:color w:val="000000"/>
          <w:sz w:val="20"/>
          <w:szCs w:val="20"/>
        </w:rPr>
        <w:t xml:space="preserve">lla presentazione di un </w:t>
      </w:r>
      <w:r w:rsidR="00257887" w:rsidRPr="00986BCC">
        <w:rPr>
          <w:rFonts w:ascii="Verdana" w:eastAsia="Verdana" w:hAnsi="Verdana" w:cs="Verdana"/>
          <w:b/>
          <w:bCs/>
          <w:color w:val="000000"/>
          <w:sz w:val="20"/>
          <w:szCs w:val="20"/>
        </w:rPr>
        <w:t xml:space="preserve">Programma di Sviluppo </w:t>
      </w:r>
      <w:r w:rsidR="00257887" w:rsidRPr="00986BCC">
        <w:rPr>
          <w:rFonts w:ascii="Verdana" w:eastAsia="Verdana" w:hAnsi="Verdana" w:cs="Verdana"/>
          <w:b/>
          <w:bCs/>
          <w:i/>
          <w:iCs/>
          <w:color w:val="000000"/>
          <w:sz w:val="20"/>
          <w:szCs w:val="20"/>
        </w:rPr>
        <w:t>per la tutela ambientale</w:t>
      </w:r>
      <w:r w:rsidR="007A6F6E" w:rsidRPr="00986BCC">
        <w:rPr>
          <w:rFonts w:ascii="Verdana" w:eastAsia="Verdana" w:hAnsi="Verdana" w:cs="Verdana"/>
          <w:b/>
          <w:bCs/>
          <w:i/>
          <w:iCs/>
          <w:color w:val="000000"/>
          <w:sz w:val="20"/>
          <w:szCs w:val="20"/>
        </w:rPr>
        <w:t>.</w:t>
      </w:r>
      <w:r w:rsidR="00BA618B" w:rsidRPr="00986BCC">
        <w:rPr>
          <w:rFonts w:ascii="Verdana" w:eastAsia="Verdana" w:hAnsi="Verdana" w:cs="Verdana"/>
          <w:color w:val="000000"/>
          <w:sz w:val="20"/>
          <w:szCs w:val="20"/>
        </w:rPr>
        <w:br/>
      </w:r>
      <w:r w:rsidR="00BA618B" w:rsidRPr="00986BCC">
        <w:rPr>
          <w:rFonts w:ascii="Verdana" w:eastAsia="Verdana" w:hAnsi="Verdana" w:cs="Verdana"/>
          <w:color w:val="auto"/>
          <w:sz w:val="20"/>
          <w:szCs w:val="20"/>
        </w:rPr>
        <w:t>For</w:t>
      </w:r>
      <w:r w:rsidR="00BA618B" w:rsidRPr="00986BCC">
        <w:rPr>
          <w:rFonts w:ascii="Verdana" w:hAnsi="Verdana"/>
          <w:color w:val="auto"/>
          <w:sz w:val="20"/>
          <w:szCs w:val="20"/>
        </w:rPr>
        <w:t>nire specifica relazione tecnica del programma di tutela ambientale che sviluppi nel dettaglio i seguenti punti:</w:t>
      </w:r>
    </w:p>
    <w:p w14:paraId="061C2D97" w14:textId="77777777" w:rsidR="00BA618B" w:rsidRPr="00986BCC" w:rsidRDefault="00BA618B" w:rsidP="007678CD">
      <w:pPr>
        <w:pStyle w:val="Nessunaspaziatura"/>
        <w:numPr>
          <w:ilvl w:val="1"/>
          <w:numId w:val="12"/>
        </w:numPr>
        <w:ind w:left="2127" w:right="1" w:hanging="425"/>
        <w:rPr>
          <w:rFonts w:ascii="Verdana" w:hAnsi="Verdana"/>
          <w:sz w:val="20"/>
          <w:szCs w:val="20"/>
        </w:rPr>
      </w:pPr>
      <w:r w:rsidRPr="00986BCC">
        <w:rPr>
          <w:rFonts w:ascii="Verdana" w:hAnsi="Verdana"/>
          <w:sz w:val="20"/>
          <w:szCs w:val="20"/>
        </w:rPr>
        <w:t>inquadramento del programma d’interventi all’interno delle fattispecie lett. a) – b) – c) – d) – e) – f) dell’art.28 DM 09/12/2014</w:t>
      </w:r>
    </w:p>
    <w:p w14:paraId="020DAEC2" w14:textId="77777777" w:rsidR="00BA618B" w:rsidRPr="00986BCC" w:rsidRDefault="00BA618B" w:rsidP="007678CD">
      <w:pPr>
        <w:pStyle w:val="Nessunaspaziatura"/>
        <w:numPr>
          <w:ilvl w:val="1"/>
          <w:numId w:val="12"/>
        </w:numPr>
        <w:ind w:left="2127" w:right="1" w:hanging="425"/>
        <w:rPr>
          <w:rFonts w:ascii="Verdana" w:hAnsi="Verdana"/>
          <w:sz w:val="20"/>
          <w:szCs w:val="20"/>
        </w:rPr>
      </w:pPr>
      <w:r w:rsidRPr="00986BCC">
        <w:rPr>
          <w:rFonts w:ascii="Verdana" w:hAnsi="Verdana"/>
          <w:sz w:val="20"/>
          <w:szCs w:val="20"/>
        </w:rPr>
        <w:t>descrivere l’intervento proposto e gli obiettivi di miglioramento ambientale che si vogliono raggiungere;</w:t>
      </w:r>
    </w:p>
    <w:p w14:paraId="61F60518" w14:textId="77777777" w:rsidR="00BA618B" w:rsidRPr="00986BCC" w:rsidRDefault="00BA618B" w:rsidP="007678CD">
      <w:pPr>
        <w:pStyle w:val="Nessunaspaziatura"/>
        <w:numPr>
          <w:ilvl w:val="1"/>
          <w:numId w:val="12"/>
        </w:numPr>
        <w:ind w:left="2127" w:right="1" w:hanging="425"/>
        <w:rPr>
          <w:rFonts w:ascii="Verdana" w:hAnsi="Verdana"/>
          <w:sz w:val="20"/>
          <w:szCs w:val="20"/>
        </w:rPr>
      </w:pPr>
      <w:r w:rsidRPr="00986BCC">
        <w:rPr>
          <w:rFonts w:ascii="Verdana" w:hAnsi="Verdana"/>
          <w:sz w:val="20"/>
          <w:szCs w:val="20"/>
        </w:rPr>
        <w:t>descrivere lo stato normativo vigente comunitario e nazionale relativo agli obiettivi fissati e alle possibili soluzioni tecniche</w:t>
      </w:r>
    </w:p>
    <w:p w14:paraId="362E418A" w14:textId="77777777" w:rsidR="00BA618B" w:rsidRPr="00986BCC" w:rsidRDefault="00BA618B" w:rsidP="007678CD">
      <w:pPr>
        <w:pStyle w:val="Nessunaspaziatura"/>
        <w:numPr>
          <w:ilvl w:val="1"/>
          <w:numId w:val="12"/>
        </w:numPr>
        <w:ind w:left="2127" w:right="1" w:hanging="425"/>
        <w:rPr>
          <w:rFonts w:ascii="Verdana" w:hAnsi="Verdana"/>
          <w:sz w:val="20"/>
          <w:szCs w:val="20"/>
        </w:rPr>
      </w:pPr>
      <w:r w:rsidRPr="00986BCC">
        <w:rPr>
          <w:rFonts w:ascii="Verdana" w:hAnsi="Verdana"/>
          <w:sz w:val="20"/>
          <w:szCs w:val="20"/>
        </w:rPr>
        <w:t>descrivere le possibili alternative disponibili (BAT, scenari controfattuali) mettendole a confronto con la propria proposta dal punto di vista tecnico economico, prestazionale e normativo.</w:t>
      </w:r>
    </w:p>
    <w:p w14:paraId="2795111E" w14:textId="77777777" w:rsidR="00BA618B" w:rsidRPr="00986BCC" w:rsidRDefault="00BA618B" w:rsidP="007678CD">
      <w:pPr>
        <w:pStyle w:val="Nessunaspaziatura"/>
        <w:ind w:left="1778" w:right="1" w:hanging="425"/>
        <w:rPr>
          <w:rFonts w:ascii="Verdana" w:hAnsi="Verdana"/>
          <w:sz w:val="20"/>
          <w:szCs w:val="20"/>
        </w:rPr>
      </w:pPr>
    </w:p>
    <w:p w14:paraId="4E57F9CD" w14:textId="060BC5A6" w:rsidR="00257887" w:rsidRPr="00986BCC" w:rsidRDefault="000A1820" w:rsidP="007678CD">
      <w:pPr>
        <w:numPr>
          <w:ilvl w:val="2"/>
          <w:numId w:val="2"/>
        </w:numPr>
        <w:spacing w:after="54" w:line="249" w:lineRule="auto"/>
        <w:ind w:left="1418" w:right="1" w:hanging="425"/>
        <w:rPr>
          <w:sz w:val="20"/>
          <w:szCs w:val="20"/>
        </w:rPr>
      </w:pPr>
      <w:r w:rsidRPr="00986BCC">
        <w:rPr>
          <w:rFonts w:ascii="Verdana" w:eastAsia="Verdana" w:hAnsi="Verdana" w:cs="Verdana"/>
          <w:color w:val="000000"/>
          <w:sz w:val="20"/>
          <w:szCs w:val="20"/>
        </w:rPr>
        <w:t xml:space="preserve">alla presenza di </w:t>
      </w:r>
      <w:r w:rsidRPr="00986BCC">
        <w:rPr>
          <w:rFonts w:ascii="Verdana" w:eastAsia="Verdana" w:hAnsi="Verdana" w:cs="Verdana"/>
          <w:b/>
          <w:bCs/>
          <w:i/>
          <w:iCs/>
          <w:color w:val="000000"/>
          <w:sz w:val="20"/>
          <w:szCs w:val="20"/>
        </w:rPr>
        <w:t xml:space="preserve">investimenti </w:t>
      </w:r>
      <w:r w:rsidR="00597F84" w:rsidRPr="00986BCC">
        <w:rPr>
          <w:rFonts w:ascii="Verdana" w:eastAsia="Verdana" w:hAnsi="Verdana" w:cs="Verdana"/>
          <w:b/>
          <w:bCs/>
          <w:i/>
          <w:iCs/>
          <w:color w:val="000000"/>
          <w:sz w:val="20"/>
          <w:szCs w:val="20"/>
        </w:rPr>
        <w:t>per la</w:t>
      </w:r>
      <w:r w:rsidRPr="00986BCC">
        <w:rPr>
          <w:rFonts w:ascii="Verdana" w:eastAsia="Verdana" w:hAnsi="Verdana" w:cs="Verdana"/>
          <w:b/>
          <w:bCs/>
          <w:i/>
          <w:iCs/>
          <w:color w:val="000000"/>
          <w:sz w:val="20"/>
          <w:szCs w:val="20"/>
        </w:rPr>
        <w:t xml:space="preserve"> trasformazione tecnologica dei prodotti o dei processi produttivi</w:t>
      </w:r>
      <w:r w:rsidR="00597F84" w:rsidRPr="00986BCC">
        <w:rPr>
          <w:rFonts w:ascii="Verdana" w:eastAsia="Verdana" w:hAnsi="Verdana" w:cs="Verdana"/>
          <w:b/>
          <w:bCs/>
          <w:i/>
          <w:iCs/>
          <w:color w:val="000000"/>
          <w:sz w:val="20"/>
          <w:szCs w:val="20"/>
        </w:rPr>
        <w:t xml:space="preserve"> e</w:t>
      </w:r>
      <w:r w:rsidRPr="00986BCC">
        <w:rPr>
          <w:rFonts w:ascii="Verdana" w:eastAsia="Verdana" w:hAnsi="Verdana" w:cs="Verdana"/>
          <w:b/>
          <w:bCs/>
          <w:i/>
          <w:iCs/>
          <w:color w:val="000000"/>
          <w:sz w:val="20"/>
          <w:szCs w:val="20"/>
        </w:rPr>
        <w:t xml:space="preserve"> finalizzata all’aumento della sostenibilità ambientale</w:t>
      </w:r>
      <w:r w:rsidR="00597F84" w:rsidRPr="00986BCC">
        <w:rPr>
          <w:rFonts w:ascii="Verdana" w:eastAsia="Verdana" w:hAnsi="Verdana" w:cs="Verdana"/>
          <w:color w:val="000000"/>
          <w:sz w:val="20"/>
          <w:szCs w:val="20"/>
        </w:rPr>
        <w:t>;</w:t>
      </w:r>
    </w:p>
    <w:p w14:paraId="0A88F5C3" w14:textId="26EA654E" w:rsidR="00893AAF" w:rsidRPr="00986BCC" w:rsidRDefault="00F76112" w:rsidP="007678CD">
      <w:pPr>
        <w:spacing w:after="54" w:line="249" w:lineRule="auto"/>
        <w:ind w:left="1418" w:right="1" w:firstLine="0"/>
        <w:rPr>
          <w:rFonts w:ascii="Verdana" w:hAnsi="Verdana"/>
          <w:color w:val="auto"/>
          <w:sz w:val="20"/>
          <w:szCs w:val="20"/>
        </w:rPr>
      </w:pPr>
      <w:r w:rsidRPr="00986BCC">
        <w:rPr>
          <w:rFonts w:ascii="Verdana" w:hAnsi="Verdana"/>
          <w:color w:val="auto"/>
          <w:sz w:val="20"/>
          <w:szCs w:val="20"/>
        </w:rPr>
        <w:t>Per ciascuna impresa partecipante al Programma di Sviluppo</w:t>
      </w:r>
      <w:r w:rsidR="002A68F3" w:rsidRPr="00986BCC">
        <w:rPr>
          <w:rFonts w:ascii="Verdana" w:hAnsi="Verdana"/>
          <w:color w:val="auto"/>
          <w:sz w:val="20"/>
          <w:szCs w:val="20"/>
        </w:rPr>
        <w:t xml:space="preserve">, </w:t>
      </w:r>
      <w:r w:rsidR="003A5917" w:rsidRPr="00986BCC">
        <w:rPr>
          <w:rFonts w:ascii="Verdana" w:hAnsi="Verdana"/>
          <w:color w:val="auto"/>
          <w:sz w:val="20"/>
          <w:szCs w:val="20"/>
        </w:rPr>
        <w:t xml:space="preserve">dettagliare </w:t>
      </w:r>
      <w:r w:rsidR="002D3CD0" w:rsidRPr="00986BCC">
        <w:rPr>
          <w:rFonts w:ascii="Verdana" w:hAnsi="Verdana"/>
          <w:color w:val="auto"/>
          <w:sz w:val="20"/>
          <w:szCs w:val="20"/>
        </w:rPr>
        <w:t>gli</w:t>
      </w:r>
      <w:r w:rsidR="003A5917" w:rsidRPr="00986BCC">
        <w:rPr>
          <w:rFonts w:ascii="Verdana" w:hAnsi="Verdana"/>
          <w:color w:val="auto"/>
          <w:sz w:val="20"/>
          <w:szCs w:val="20"/>
        </w:rPr>
        <w:t xml:space="preserve"> investimenti previsti</w:t>
      </w:r>
      <w:r w:rsidR="0086159B" w:rsidRPr="00986BCC">
        <w:rPr>
          <w:rFonts w:ascii="Verdana" w:hAnsi="Verdana"/>
          <w:color w:val="auto"/>
          <w:sz w:val="20"/>
          <w:szCs w:val="20"/>
        </w:rPr>
        <w:t>,</w:t>
      </w:r>
      <w:r w:rsidR="003A5917" w:rsidRPr="00986BCC">
        <w:rPr>
          <w:rFonts w:ascii="Verdana" w:hAnsi="Verdana"/>
          <w:color w:val="auto"/>
          <w:sz w:val="20"/>
          <w:szCs w:val="20"/>
        </w:rPr>
        <w:t xml:space="preserve"> </w:t>
      </w:r>
      <w:r w:rsidR="00893AAF" w:rsidRPr="00986BCC">
        <w:rPr>
          <w:rFonts w:ascii="Verdana" w:hAnsi="Verdana"/>
          <w:color w:val="000000" w:themeColor="text1"/>
          <w:sz w:val="20"/>
          <w:szCs w:val="20"/>
        </w:rPr>
        <w:t>illustrando lo stato attuale degli impianti esistenti</w:t>
      </w:r>
      <w:r w:rsidR="002D3CD0" w:rsidRPr="00986BCC">
        <w:rPr>
          <w:rFonts w:ascii="Verdana" w:hAnsi="Verdana"/>
          <w:color w:val="000000" w:themeColor="text1"/>
          <w:sz w:val="20"/>
          <w:szCs w:val="20"/>
        </w:rPr>
        <w:t xml:space="preserve"> e dei processi in relazione a</w:t>
      </w:r>
      <w:r w:rsidR="00893AAF" w:rsidRPr="00986BCC">
        <w:rPr>
          <w:rFonts w:ascii="Verdana" w:hAnsi="Verdana"/>
          <w:color w:val="000000" w:themeColor="text1"/>
          <w:sz w:val="20"/>
          <w:szCs w:val="20"/>
        </w:rPr>
        <w:t xml:space="preserve">lle problematiche </w:t>
      </w:r>
      <w:r w:rsidR="002D3CD0" w:rsidRPr="00986BCC">
        <w:rPr>
          <w:rFonts w:ascii="Verdana" w:hAnsi="Verdana"/>
          <w:color w:val="000000" w:themeColor="text1"/>
          <w:sz w:val="20"/>
          <w:szCs w:val="20"/>
        </w:rPr>
        <w:t>afferenti</w:t>
      </w:r>
      <w:r w:rsidR="00893AAF" w:rsidRPr="00986BCC">
        <w:rPr>
          <w:rFonts w:ascii="Verdana" w:hAnsi="Verdana"/>
          <w:color w:val="000000" w:themeColor="text1"/>
          <w:sz w:val="20"/>
          <w:szCs w:val="20"/>
        </w:rPr>
        <w:t xml:space="preserve"> </w:t>
      </w:r>
      <w:proofErr w:type="gramStart"/>
      <w:r w:rsidR="002D3CD0" w:rsidRPr="00986BCC">
        <w:rPr>
          <w:rFonts w:ascii="Verdana" w:hAnsi="Verdana"/>
          <w:color w:val="000000" w:themeColor="text1"/>
          <w:sz w:val="20"/>
          <w:szCs w:val="20"/>
        </w:rPr>
        <w:t>la</w:t>
      </w:r>
      <w:proofErr w:type="gramEnd"/>
      <w:r w:rsidR="002D3CD0" w:rsidRPr="00986BCC">
        <w:rPr>
          <w:rFonts w:ascii="Verdana" w:hAnsi="Verdana"/>
          <w:color w:val="000000" w:themeColor="text1"/>
          <w:sz w:val="20"/>
          <w:szCs w:val="20"/>
        </w:rPr>
        <w:t xml:space="preserve"> tutela ambientale.</w:t>
      </w:r>
      <w:r w:rsidR="00893AAF" w:rsidRPr="00986BCC">
        <w:rPr>
          <w:rFonts w:ascii="Verdana" w:hAnsi="Verdana"/>
          <w:color w:val="000000" w:themeColor="text1"/>
          <w:sz w:val="20"/>
          <w:szCs w:val="20"/>
        </w:rPr>
        <w:t xml:space="preserve"> </w:t>
      </w:r>
      <w:r w:rsidR="002D3CD0" w:rsidRPr="00986BCC">
        <w:rPr>
          <w:rFonts w:ascii="Verdana" w:hAnsi="Verdana"/>
          <w:color w:val="000000" w:themeColor="text1"/>
          <w:sz w:val="20"/>
          <w:szCs w:val="20"/>
        </w:rPr>
        <w:t>I</w:t>
      </w:r>
      <w:r w:rsidR="00893AAF" w:rsidRPr="00986BCC">
        <w:rPr>
          <w:rFonts w:ascii="Verdana" w:hAnsi="Verdana"/>
          <w:color w:val="000000" w:themeColor="text1"/>
          <w:sz w:val="20"/>
          <w:szCs w:val="20"/>
        </w:rPr>
        <w:t>ndica</w:t>
      </w:r>
      <w:r w:rsidR="002D3CD0" w:rsidRPr="00986BCC">
        <w:rPr>
          <w:rFonts w:ascii="Verdana" w:hAnsi="Verdana"/>
          <w:color w:val="000000" w:themeColor="text1"/>
          <w:sz w:val="20"/>
          <w:szCs w:val="20"/>
        </w:rPr>
        <w:t>re</w:t>
      </w:r>
      <w:r w:rsidR="00893AAF" w:rsidRPr="00986BCC">
        <w:rPr>
          <w:rFonts w:ascii="Verdana" w:hAnsi="Verdana"/>
          <w:color w:val="000000" w:themeColor="text1"/>
          <w:sz w:val="20"/>
          <w:szCs w:val="20"/>
        </w:rPr>
        <w:t xml:space="preserve"> </w:t>
      </w:r>
      <w:r w:rsidR="002D3CD0" w:rsidRPr="00986BCC">
        <w:rPr>
          <w:rFonts w:ascii="Verdana" w:hAnsi="Verdana"/>
          <w:color w:val="000000" w:themeColor="text1"/>
          <w:sz w:val="20"/>
          <w:szCs w:val="20"/>
        </w:rPr>
        <w:t xml:space="preserve">puntualmente </w:t>
      </w:r>
      <w:r w:rsidR="00893AAF" w:rsidRPr="00986BCC">
        <w:rPr>
          <w:rFonts w:ascii="Verdana" w:hAnsi="Verdana"/>
          <w:color w:val="000000" w:themeColor="text1"/>
          <w:sz w:val="20"/>
          <w:szCs w:val="20"/>
        </w:rPr>
        <w:t xml:space="preserve">gli effetti attesi, la funzionalità e </w:t>
      </w:r>
      <w:r w:rsidR="00423DC4" w:rsidRPr="00986BCC">
        <w:rPr>
          <w:rFonts w:ascii="Verdana" w:hAnsi="Verdana"/>
          <w:color w:val="000000" w:themeColor="text1"/>
          <w:sz w:val="20"/>
          <w:szCs w:val="20"/>
        </w:rPr>
        <w:t xml:space="preserve">le </w:t>
      </w:r>
      <w:r w:rsidR="00893AAF" w:rsidRPr="00986BCC">
        <w:rPr>
          <w:rFonts w:ascii="Verdana" w:hAnsi="Verdana"/>
          <w:color w:val="000000" w:themeColor="text1"/>
          <w:sz w:val="20"/>
          <w:szCs w:val="20"/>
        </w:rPr>
        <w:t xml:space="preserve">connessioni in relazione all’obiettivo di </w:t>
      </w:r>
      <w:r w:rsidR="00423DC4" w:rsidRPr="00986BCC">
        <w:rPr>
          <w:rFonts w:ascii="Verdana" w:hAnsi="Verdana"/>
          <w:color w:val="000000" w:themeColor="text1"/>
          <w:sz w:val="20"/>
          <w:szCs w:val="20"/>
        </w:rPr>
        <w:t>aumento della sostenibilità ambientale.</w:t>
      </w:r>
    </w:p>
    <w:p w14:paraId="0ED3A8F6" w14:textId="5FF0E682" w:rsidR="00F76112" w:rsidRPr="00986BCC" w:rsidRDefault="0086159B" w:rsidP="007678CD">
      <w:pPr>
        <w:spacing w:after="54" w:line="249" w:lineRule="auto"/>
        <w:ind w:left="1418" w:right="1" w:firstLine="0"/>
        <w:rPr>
          <w:rFonts w:ascii="Verdana" w:hAnsi="Verdana"/>
          <w:color w:val="auto"/>
          <w:sz w:val="20"/>
          <w:szCs w:val="20"/>
        </w:rPr>
      </w:pPr>
      <w:r w:rsidRPr="00986BCC">
        <w:rPr>
          <w:rFonts w:ascii="Verdana" w:hAnsi="Verdana"/>
          <w:color w:val="auto"/>
          <w:sz w:val="20"/>
          <w:szCs w:val="20"/>
        </w:rPr>
        <w:t xml:space="preserve">Fornire inoltre </w:t>
      </w:r>
      <w:r w:rsidR="00F76112" w:rsidRPr="00986BCC">
        <w:rPr>
          <w:rFonts w:ascii="Verdana" w:hAnsi="Verdana"/>
          <w:color w:val="auto"/>
          <w:sz w:val="20"/>
          <w:szCs w:val="20"/>
        </w:rPr>
        <w:t xml:space="preserve">un documento di sintesi </w:t>
      </w:r>
      <w:r w:rsidR="00D602B9" w:rsidRPr="00986BCC">
        <w:rPr>
          <w:rFonts w:ascii="Verdana" w:hAnsi="Verdana"/>
          <w:color w:val="auto"/>
          <w:sz w:val="20"/>
          <w:szCs w:val="20"/>
        </w:rPr>
        <w:t>“</w:t>
      </w:r>
      <w:r w:rsidR="00F76112" w:rsidRPr="00986BCC">
        <w:rPr>
          <w:rFonts w:ascii="Verdana" w:hAnsi="Verdana"/>
          <w:i/>
          <w:iCs/>
          <w:color w:val="auto"/>
          <w:sz w:val="20"/>
          <w:szCs w:val="20"/>
        </w:rPr>
        <w:t>Matrice Ambientale</w:t>
      </w:r>
      <w:r w:rsidR="00D602B9" w:rsidRPr="00986BCC">
        <w:rPr>
          <w:rFonts w:ascii="Verdana" w:hAnsi="Verdana"/>
          <w:i/>
          <w:iCs/>
          <w:color w:val="auto"/>
          <w:sz w:val="20"/>
          <w:szCs w:val="20"/>
        </w:rPr>
        <w:t xml:space="preserve">”, </w:t>
      </w:r>
      <w:r w:rsidR="00D602B9" w:rsidRPr="00986BCC">
        <w:rPr>
          <w:rFonts w:ascii="Verdana" w:hAnsi="Verdana"/>
          <w:color w:val="auto"/>
          <w:sz w:val="20"/>
          <w:szCs w:val="20"/>
        </w:rPr>
        <w:t>(Allegato C</w:t>
      </w:r>
      <w:r w:rsidR="00F76112" w:rsidRPr="00986BCC">
        <w:rPr>
          <w:rFonts w:ascii="Verdana" w:hAnsi="Verdana"/>
          <w:color w:val="auto"/>
          <w:sz w:val="20"/>
          <w:szCs w:val="20"/>
        </w:rPr>
        <w:t>) che indichi per ciascun intervento</w:t>
      </w:r>
      <w:r w:rsidRPr="00986BCC">
        <w:rPr>
          <w:rFonts w:ascii="Verdana" w:hAnsi="Verdana"/>
          <w:color w:val="auto"/>
          <w:sz w:val="20"/>
          <w:szCs w:val="20"/>
        </w:rPr>
        <w:t xml:space="preserve"> previsto, da parte di ciascuna impresa partecipante al Programma</w:t>
      </w:r>
      <w:r w:rsidR="00F76112" w:rsidRPr="00986BCC">
        <w:rPr>
          <w:rFonts w:ascii="Verdana" w:hAnsi="Verdana"/>
          <w:color w:val="auto"/>
          <w:sz w:val="20"/>
          <w:szCs w:val="20"/>
        </w:rPr>
        <w:t>:</w:t>
      </w:r>
    </w:p>
    <w:p w14:paraId="0F9836CB" w14:textId="64A7713A" w:rsidR="00597F84" w:rsidRPr="00986BCC" w:rsidRDefault="002A68F3" w:rsidP="007678CD">
      <w:pPr>
        <w:pStyle w:val="Paragrafoelenco"/>
        <w:numPr>
          <w:ilvl w:val="0"/>
          <w:numId w:val="24"/>
        </w:numPr>
        <w:spacing w:after="54" w:line="249" w:lineRule="auto"/>
        <w:ind w:left="1418" w:right="1" w:firstLine="0"/>
        <w:jc w:val="both"/>
        <w:rPr>
          <w:rFonts w:ascii="Verdana" w:eastAsia="Verdana" w:hAnsi="Verdana" w:cs="Verdana"/>
        </w:rPr>
      </w:pPr>
      <w:r w:rsidRPr="00986BCC">
        <w:rPr>
          <w:rFonts w:ascii="Verdana" w:eastAsia="Verdana" w:hAnsi="Verdana" w:cs="Verdana"/>
        </w:rPr>
        <w:t xml:space="preserve">gli </w:t>
      </w:r>
      <w:r w:rsidR="00F76112" w:rsidRPr="00986BCC">
        <w:rPr>
          <w:rFonts w:ascii="Verdana" w:eastAsia="Verdana" w:hAnsi="Verdana" w:cs="Verdana"/>
        </w:rPr>
        <w:t>obiettivi generali di sostenibilità ambientale perseguiti</w:t>
      </w:r>
    </w:p>
    <w:p w14:paraId="57FE896A" w14:textId="67609341" w:rsidR="00F76112" w:rsidRPr="00986BCC" w:rsidRDefault="003E5BAB" w:rsidP="007678CD">
      <w:pPr>
        <w:pStyle w:val="Paragrafoelenco"/>
        <w:numPr>
          <w:ilvl w:val="0"/>
          <w:numId w:val="24"/>
        </w:numPr>
        <w:spacing w:after="54" w:line="249" w:lineRule="auto"/>
        <w:ind w:left="1418" w:right="1" w:firstLine="0"/>
        <w:jc w:val="both"/>
        <w:rPr>
          <w:rFonts w:ascii="Verdana" w:eastAsia="Verdana" w:hAnsi="Verdana" w:cs="Verdana"/>
        </w:rPr>
      </w:pPr>
      <w:r w:rsidRPr="00986BCC">
        <w:rPr>
          <w:rFonts w:ascii="Verdana" w:eastAsia="Verdana" w:hAnsi="Verdana" w:cs="Verdana"/>
        </w:rPr>
        <w:t>attività</w:t>
      </w:r>
      <w:r w:rsidR="00F76112" w:rsidRPr="00986BCC">
        <w:rPr>
          <w:rFonts w:ascii="Verdana" w:eastAsia="Verdana" w:hAnsi="Verdana" w:cs="Verdana"/>
        </w:rPr>
        <w:t>/investimenti previsti</w:t>
      </w:r>
    </w:p>
    <w:p w14:paraId="55C59779" w14:textId="5A1B0E13" w:rsidR="00F76112" w:rsidRPr="00986BCC" w:rsidRDefault="00F76112" w:rsidP="007678CD">
      <w:pPr>
        <w:pStyle w:val="Paragrafoelenco"/>
        <w:numPr>
          <w:ilvl w:val="0"/>
          <w:numId w:val="24"/>
        </w:numPr>
        <w:spacing w:after="54" w:line="249" w:lineRule="auto"/>
        <w:ind w:left="1418" w:right="1" w:firstLine="0"/>
        <w:jc w:val="both"/>
        <w:rPr>
          <w:rFonts w:ascii="Verdana" w:eastAsia="Verdana" w:hAnsi="Verdana" w:cs="Verdana"/>
        </w:rPr>
      </w:pPr>
      <w:r w:rsidRPr="00986BCC">
        <w:rPr>
          <w:rFonts w:ascii="Verdana" w:eastAsia="Verdana" w:hAnsi="Verdana" w:cs="Verdana"/>
        </w:rPr>
        <w:t>tecnologie/tecniche utilizzate</w:t>
      </w:r>
    </w:p>
    <w:p w14:paraId="284A1038" w14:textId="2C320CBD" w:rsidR="00F76112" w:rsidRPr="00986BCC" w:rsidRDefault="00F76112" w:rsidP="007678CD">
      <w:pPr>
        <w:pStyle w:val="Paragrafoelenco"/>
        <w:numPr>
          <w:ilvl w:val="0"/>
          <w:numId w:val="24"/>
        </w:numPr>
        <w:spacing w:after="54" w:line="249" w:lineRule="auto"/>
        <w:ind w:left="2127" w:right="1" w:hanging="709"/>
        <w:jc w:val="both"/>
        <w:rPr>
          <w:rFonts w:ascii="Verdana" w:eastAsia="Verdana" w:hAnsi="Verdana" w:cs="Verdana"/>
        </w:rPr>
      </w:pPr>
      <w:r w:rsidRPr="00986BCC">
        <w:rPr>
          <w:rFonts w:ascii="Verdana" w:eastAsia="Verdana" w:hAnsi="Verdana" w:cs="Verdana"/>
        </w:rPr>
        <w:t>importo investimenti previsto</w:t>
      </w:r>
      <w:r w:rsidR="003E5BAB" w:rsidRPr="00986BCC">
        <w:rPr>
          <w:rFonts w:ascii="Verdana" w:eastAsia="Verdana" w:hAnsi="Verdana" w:cs="Verdana"/>
        </w:rPr>
        <w:t xml:space="preserve"> nel Contratto di Sviluppo</w:t>
      </w:r>
      <w:r w:rsidR="002D3CD0" w:rsidRPr="00986BCC">
        <w:rPr>
          <w:rFonts w:ascii="Verdana" w:eastAsia="Verdana" w:hAnsi="Verdana" w:cs="Verdana"/>
        </w:rPr>
        <w:t xml:space="preserve"> relativi alla </w:t>
      </w:r>
      <w:proofErr w:type="spellStart"/>
      <w:r w:rsidR="002D3CD0" w:rsidRPr="00986BCC">
        <w:rPr>
          <w:rFonts w:ascii="Verdana" w:eastAsia="Verdana" w:hAnsi="Verdana" w:cs="Verdana"/>
        </w:rPr>
        <w:t>sotenibilità</w:t>
      </w:r>
      <w:proofErr w:type="spellEnd"/>
      <w:r w:rsidR="002D3CD0" w:rsidRPr="00986BCC">
        <w:rPr>
          <w:rFonts w:ascii="Verdana" w:eastAsia="Verdana" w:hAnsi="Verdana" w:cs="Verdana"/>
        </w:rPr>
        <w:t xml:space="preserve"> ambientale</w:t>
      </w:r>
      <w:r w:rsidR="003E5BAB" w:rsidRPr="00986BCC">
        <w:rPr>
          <w:rFonts w:ascii="Verdana" w:eastAsia="Verdana" w:hAnsi="Verdana" w:cs="Verdana"/>
        </w:rPr>
        <w:t>, distinguendo fra i costi relativi investimenti e produttivi e spese in Ricerca &amp; Sviluppo, qualora previste.</w:t>
      </w:r>
    </w:p>
    <w:p w14:paraId="6CF2C0DE" w14:textId="548AA391" w:rsidR="00F76112" w:rsidRPr="00986BCC" w:rsidRDefault="00F76112" w:rsidP="007678CD">
      <w:pPr>
        <w:pStyle w:val="Paragrafoelenco"/>
        <w:numPr>
          <w:ilvl w:val="0"/>
          <w:numId w:val="24"/>
        </w:numPr>
        <w:spacing w:after="54" w:line="249" w:lineRule="auto"/>
        <w:ind w:left="1418" w:right="1" w:firstLine="0"/>
        <w:jc w:val="both"/>
        <w:rPr>
          <w:rFonts w:ascii="Verdana" w:eastAsia="Verdana" w:hAnsi="Verdana" w:cs="Verdana"/>
        </w:rPr>
      </w:pPr>
      <w:r w:rsidRPr="00986BCC">
        <w:rPr>
          <w:rFonts w:ascii="Verdana" w:eastAsia="Verdana" w:hAnsi="Verdana" w:cs="Verdana"/>
        </w:rPr>
        <w:t>risultati previsti</w:t>
      </w:r>
      <w:r w:rsidR="002A68F3" w:rsidRPr="00986BCC">
        <w:rPr>
          <w:rFonts w:ascii="Verdana" w:eastAsia="Verdana" w:hAnsi="Verdana" w:cs="Verdana"/>
        </w:rPr>
        <w:t xml:space="preserve"> in termini di </w:t>
      </w:r>
      <w:r w:rsidR="00443E26" w:rsidRPr="00986BCC">
        <w:rPr>
          <w:rFonts w:ascii="Verdana" w:eastAsia="Verdana" w:hAnsi="Verdana" w:cs="Verdana"/>
        </w:rPr>
        <w:t>sostenibilità ambientale</w:t>
      </w:r>
      <w:r w:rsidR="003E5BAB" w:rsidRPr="00986BCC">
        <w:rPr>
          <w:rFonts w:ascii="Verdana" w:eastAsia="Verdana" w:hAnsi="Verdana" w:cs="Verdana"/>
        </w:rPr>
        <w:t>.</w:t>
      </w:r>
    </w:p>
    <w:p w14:paraId="31F686E0" w14:textId="0C2D10F2" w:rsidR="003E5BAB" w:rsidRPr="00986BCC" w:rsidRDefault="003E5BAB" w:rsidP="007678CD">
      <w:pPr>
        <w:spacing w:after="54" w:line="249" w:lineRule="auto"/>
        <w:ind w:left="1418" w:right="1" w:firstLine="0"/>
        <w:rPr>
          <w:rFonts w:ascii="Verdana" w:eastAsia="Verdana" w:hAnsi="Verdana" w:cs="Verdana"/>
          <w:sz w:val="20"/>
          <w:szCs w:val="20"/>
        </w:rPr>
      </w:pPr>
    </w:p>
    <w:p w14:paraId="39BB425C" w14:textId="77777777" w:rsidR="00E83363" w:rsidRPr="00986BCC" w:rsidRDefault="00E83363" w:rsidP="007678CD">
      <w:pPr>
        <w:spacing w:after="120"/>
        <w:ind w:left="0" w:right="1" w:firstLine="0"/>
        <w:rPr>
          <w:rFonts w:ascii="Verdana" w:hAnsi="Verdana"/>
        </w:rPr>
      </w:pPr>
    </w:p>
    <w:p w14:paraId="7D53A2AE" w14:textId="20EB21B1" w:rsidR="003E5BAB" w:rsidRPr="00986BCC" w:rsidRDefault="003E5BAB" w:rsidP="007678CD">
      <w:pPr>
        <w:pStyle w:val="Titolo3"/>
        <w:keepLines w:val="0"/>
        <w:spacing w:after="54" w:line="249" w:lineRule="auto"/>
        <w:ind w:right="1"/>
        <w:jc w:val="both"/>
        <w:rPr>
          <w:sz w:val="20"/>
          <w:szCs w:val="20"/>
        </w:rPr>
      </w:pPr>
      <w:bookmarkStart w:id="4" w:name="_Hlk65059388"/>
      <w:r w:rsidRPr="00986BCC">
        <w:rPr>
          <w:sz w:val="20"/>
          <w:szCs w:val="20"/>
        </w:rPr>
        <w:lastRenderedPageBreak/>
        <w:t>Per i Programmi di Sviluppo</w:t>
      </w:r>
      <w:r w:rsidRPr="00986BCC">
        <w:rPr>
          <w:color w:val="000000" w:themeColor="text1"/>
          <w:sz w:val="20"/>
          <w:szCs w:val="20"/>
        </w:rPr>
        <w:t xml:space="preserve"> </w:t>
      </w:r>
      <w:r w:rsidR="0065329E" w:rsidRPr="00986BCC">
        <w:rPr>
          <w:color w:val="000000" w:themeColor="text1"/>
          <w:sz w:val="20"/>
          <w:szCs w:val="20"/>
        </w:rPr>
        <w:t>che riguardano l’attività di</w:t>
      </w:r>
      <w:r w:rsidRPr="00986BCC">
        <w:rPr>
          <w:i/>
          <w:iCs/>
          <w:color w:val="000000" w:themeColor="text1"/>
          <w:sz w:val="20"/>
          <w:szCs w:val="20"/>
        </w:rPr>
        <w:t xml:space="preserve"> </w:t>
      </w:r>
      <w:r w:rsidRPr="00986BCC">
        <w:rPr>
          <w:i/>
          <w:iCs/>
          <w:color w:val="000000" w:themeColor="text1"/>
          <w:sz w:val="20"/>
          <w:szCs w:val="20"/>
          <w:u w:val="single"/>
        </w:rPr>
        <w:t>trasformazione e commercializzazione d</w:t>
      </w:r>
      <w:r w:rsidR="00316611" w:rsidRPr="00986BCC">
        <w:rPr>
          <w:i/>
          <w:iCs/>
          <w:color w:val="000000" w:themeColor="text1"/>
          <w:sz w:val="20"/>
          <w:szCs w:val="20"/>
          <w:u w:val="single"/>
        </w:rPr>
        <w:t>i</w:t>
      </w:r>
      <w:r w:rsidRPr="00986BCC">
        <w:rPr>
          <w:i/>
          <w:iCs/>
          <w:color w:val="000000" w:themeColor="text1"/>
          <w:sz w:val="20"/>
          <w:szCs w:val="20"/>
          <w:u w:val="single"/>
        </w:rPr>
        <w:t xml:space="preserve"> prodotti agricoli</w:t>
      </w:r>
      <w:r w:rsidRPr="00986BCC">
        <w:rPr>
          <w:color w:val="000000" w:themeColor="text1"/>
          <w:sz w:val="20"/>
          <w:szCs w:val="20"/>
          <w:u w:val="single"/>
        </w:rPr>
        <w:t xml:space="preserve">, </w:t>
      </w:r>
      <w:r w:rsidRPr="00986BCC">
        <w:rPr>
          <w:b w:val="0"/>
          <w:bCs/>
          <w:color w:val="000000" w:themeColor="text1"/>
          <w:sz w:val="20"/>
          <w:szCs w:val="20"/>
        </w:rPr>
        <w:t>oltre ad individuare almeno due dei requisiti sopra descritti</w:t>
      </w:r>
      <w:r w:rsidRPr="00986BCC">
        <w:rPr>
          <w:color w:val="000000" w:themeColor="text1"/>
          <w:sz w:val="20"/>
          <w:szCs w:val="20"/>
        </w:rPr>
        <w:t xml:space="preserve">, </w:t>
      </w:r>
      <w:r w:rsidRPr="00986BCC">
        <w:rPr>
          <w:color w:val="000000" w:themeColor="text1"/>
          <w:sz w:val="20"/>
          <w:szCs w:val="20"/>
          <w:u w:val="single"/>
        </w:rPr>
        <w:t xml:space="preserve">è necessario </w:t>
      </w:r>
      <w:r w:rsidR="0065329E" w:rsidRPr="00986BCC">
        <w:rPr>
          <w:color w:val="000000" w:themeColor="text1"/>
          <w:sz w:val="20"/>
          <w:szCs w:val="20"/>
          <w:u w:val="single"/>
        </w:rPr>
        <w:t xml:space="preserve">inoltre </w:t>
      </w:r>
      <w:r w:rsidRPr="00986BCC">
        <w:rPr>
          <w:color w:val="000000" w:themeColor="text1"/>
          <w:sz w:val="20"/>
          <w:szCs w:val="20"/>
          <w:u w:val="single"/>
        </w:rPr>
        <w:t>indicare</w:t>
      </w:r>
      <w:r w:rsidRPr="00986BCC">
        <w:rPr>
          <w:sz w:val="20"/>
          <w:szCs w:val="20"/>
        </w:rPr>
        <w:t>:</w:t>
      </w:r>
    </w:p>
    <w:p w14:paraId="61D51772" w14:textId="3CDA1A9D" w:rsidR="00597F84" w:rsidRPr="00986BCC" w:rsidRDefault="00597F84" w:rsidP="007678CD">
      <w:pPr>
        <w:spacing w:after="54" w:line="249" w:lineRule="auto"/>
        <w:ind w:right="1"/>
        <w:rPr>
          <w:rFonts w:ascii="Verdana" w:eastAsia="Verdana" w:hAnsi="Verdana" w:cs="Verdana"/>
          <w:color w:val="000000"/>
          <w:sz w:val="20"/>
          <w:szCs w:val="20"/>
        </w:rPr>
      </w:pPr>
    </w:p>
    <w:p w14:paraId="648A7A33" w14:textId="3D400CFA" w:rsidR="00597F84" w:rsidRPr="00986BCC" w:rsidRDefault="00597F84" w:rsidP="007678CD">
      <w:pPr>
        <w:numPr>
          <w:ilvl w:val="2"/>
          <w:numId w:val="2"/>
        </w:numPr>
        <w:spacing w:after="54" w:line="249" w:lineRule="auto"/>
        <w:ind w:left="1418" w:right="1" w:hanging="425"/>
        <w:rPr>
          <w:rFonts w:ascii="Verdana" w:hAnsi="Verdana"/>
          <w:color w:val="auto"/>
          <w:sz w:val="20"/>
          <w:szCs w:val="20"/>
        </w:rPr>
      </w:pPr>
      <w:r w:rsidRPr="00986BCC">
        <w:rPr>
          <w:rFonts w:ascii="Verdana" w:hAnsi="Verdana"/>
          <w:color w:val="auto"/>
          <w:sz w:val="20"/>
          <w:szCs w:val="20"/>
        </w:rPr>
        <w:t>la capacità del programma di sviluppo di determinare positivi effetti o sinergie con i sistemi di filiera diretta ed allargata regionali e/o nazionali</w:t>
      </w:r>
      <w:r w:rsidR="00F76112" w:rsidRPr="00986BCC">
        <w:rPr>
          <w:rFonts w:ascii="Verdana" w:hAnsi="Verdana"/>
          <w:color w:val="auto"/>
          <w:sz w:val="20"/>
          <w:szCs w:val="20"/>
        </w:rPr>
        <w:t>.</w:t>
      </w:r>
    </w:p>
    <w:p w14:paraId="0F926ED3" w14:textId="7FB253E3" w:rsidR="007701EE" w:rsidRPr="00986BCC" w:rsidRDefault="007701EE" w:rsidP="007678CD">
      <w:pPr>
        <w:spacing w:after="54" w:line="249" w:lineRule="auto"/>
        <w:ind w:right="1"/>
        <w:rPr>
          <w:rFonts w:ascii="Verdana" w:hAnsi="Verdana"/>
          <w:color w:val="auto"/>
          <w:sz w:val="20"/>
          <w:szCs w:val="20"/>
        </w:rPr>
      </w:pPr>
    </w:p>
    <w:p w14:paraId="7E258A6F" w14:textId="102105A8" w:rsidR="00D158E4" w:rsidRPr="00986BCC" w:rsidRDefault="00D158E4" w:rsidP="007678CD">
      <w:pPr>
        <w:tabs>
          <w:tab w:val="left" w:pos="709"/>
        </w:tabs>
        <w:spacing w:after="54" w:line="249" w:lineRule="auto"/>
        <w:ind w:left="567" w:right="1" w:firstLine="0"/>
        <w:rPr>
          <w:rFonts w:ascii="Verdana" w:hAnsi="Verdana"/>
          <w:bCs/>
          <w:color w:val="auto"/>
          <w:sz w:val="20"/>
          <w:szCs w:val="20"/>
        </w:rPr>
      </w:pPr>
      <w:bookmarkStart w:id="5" w:name="_Hlk65066791"/>
      <w:bookmarkEnd w:id="4"/>
      <w:r w:rsidRPr="00986BCC">
        <w:rPr>
          <w:rFonts w:ascii="Verdana" w:hAnsi="Verdana"/>
          <w:bCs/>
          <w:color w:val="auto"/>
          <w:sz w:val="20"/>
          <w:szCs w:val="20"/>
        </w:rPr>
        <w:t xml:space="preserve">Fornire una dettagliata relazione che descriva le modalità con cui i progetti di investimento hanno riflessi sulle </w:t>
      </w:r>
      <w:r w:rsidRPr="00986BCC">
        <w:rPr>
          <w:rFonts w:ascii="Verdana" w:hAnsi="Verdana"/>
          <w:b/>
          <w:color w:val="auto"/>
          <w:sz w:val="20"/>
          <w:szCs w:val="20"/>
        </w:rPr>
        <w:t>attività</w:t>
      </w:r>
      <w:r w:rsidRPr="00986BCC">
        <w:rPr>
          <w:rFonts w:ascii="Verdana" w:hAnsi="Verdana"/>
          <w:bCs/>
          <w:color w:val="auto"/>
          <w:sz w:val="20"/>
          <w:szCs w:val="20"/>
        </w:rPr>
        <w:t xml:space="preserve">, sulle </w:t>
      </w:r>
      <w:r w:rsidRPr="00986BCC">
        <w:rPr>
          <w:rFonts w:ascii="Verdana" w:hAnsi="Verdana"/>
          <w:b/>
          <w:color w:val="auto"/>
          <w:sz w:val="20"/>
          <w:szCs w:val="20"/>
        </w:rPr>
        <w:t>tecnologie</w:t>
      </w:r>
      <w:r w:rsidRPr="00986BCC">
        <w:rPr>
          <w:rFonts w:ascii="Verdana" w:hAnsi="Verdana"/>
          <w:bCs/>
          <w:color w:val="auto"/>
          <w:sz w:val="20"/>
          <w:szCs w:val="20"/>
        </w:rPr>
        <w:t xml:space="preserve">, sulle </w:t>
      </w:r>
      <w:r w:rsidRPr="00986BCC">
        <w:rPr>
          <w:rFonts w:ascii="Verdana" w:hAnsi="Verdana"/>
          <w:b/>
          <w:color w:val="auto"/>
          <w:sz w:val="20"/>
          <w:szCs w:val="20"/>
        </w:rPr>
        <w:t>risorse</w:t>
      </w:r>
      <w:r w:rsidRPr="00986BCC">
        <w:rPr>
          <w:rFonts w:ascii="Verdana" w:hAnsi="Verdana"/>
          <w:bCs/>
          <w:color w:val="auto"/>
          <w:sz w:val="20"/>
          <w:szCs w:val="20"/>
        </w:rPr>
        <w:t xml:space="preserve"> ed </w:t>
      </w:r>
      <w:r w:rsidRPr="00986BCC">
        <w:rPr>
          <w:rFonts w:ascii="Verdana" w:hAnsi="Verdana"/>
          <w:b/>
          <w:color w:val="auto"/>
          <w:spacing w:val="-8"/>
          <w:sz w:val="20"/>
          <w:szCs w:val="20"/>
        </w:rPr>
        <w:t>organizzazioni</w:t>
      </w:r>
      <w:r w:rsidRPr="00986BCC">
        <w:rPr>
          <w:rFonts w:ascii="Verdana" w:hAnsi="Verdana"/>
          <w:bCs/>
          <w:color w:val="auto"/>
          <w:spacing w:val="-8"/>
          <w:sz w:val="20"/>
          <w:szCs w:val="20"/>
        </w:rPr>
        <w:t xml:space="preserve"> che concorrono alla </w:t>
      </w:r>
      <w:r w:rsidRPr="00986BCC">
        <w:rPr>
          <w:rFonts w:ascii="Verdana" w:hAnsi="Verdana"/>
          <w:bCs/>
          <w:color w:val="auto"/>
          <w:spacing w:val="-8"/>
          <w:sz w:val="20"/>
          <w:szCs w:val="20"/>
          <w:u w:val="single"/>
        </w:rPr>
        <w:t>coltivazione/allevamento/pesca</w:t>
      </w:r>
      <w:r w:rsidRPr="00986BCC">
        <w:rPr>
          <w:rFonts w:ascii="Verdana" w:hAnsi="Verdana"/>
          <w:bCs/>
          <w:color w:val="auto"/>
          <w:spacing w:val="-8"/>
          <w:sz w:val="20"/>
          <w:szCs w:val="20"/>
        </w:rPr>
        <w:t>,</w:t>
      </w:r>
      <w:r w:rsidRPr="00986BCC">
        <w:rPr>
          <w:rFonts w:ascii="Verdana" w:hAnsi="Verdana"/>
          <w:bCs/>
          <w:color w:val="auto"/>
          <w:sz w:val="20"/>
          <w:szCs w:val="20"/>
        </w:rPr>
        <w:t xml:space="preserve"> </w:t>
      </w:r>
      <w:r w:rsidRPr="00986BCC">
        <w:rPr>
          <w:rFonts w:ascii="Verdana" w:hAnsi="Verdana"/>
          <w:bCs/>
          <w:color w:val="auto"/>
          <w:sz w:val="20"/>
          <w:szCs w:val="20"/>
          <w:u w:val="single"/>
        </w:rPr>
        <w:t>trasformazione</w:t>
      </w:r>
      <w:r w:rsidRPr="00986BCC">
        <w:rPr>
          <w:rFonts w:ascii="Verdana" w:hAnsi="Verdana"/>
          <w:bCs/>
          <w:color w:val="auto"/>
          <w:sz w:val="20"/>
          <w:szCs w:val="20"/>
        </w:rPr>
        <w:t xml:space="preserve">, </w:t>
      </w:r>
      <w:r w:rsidRPr="00986BCC">
        <w:rPr>
          <w:rFonts w:ascii="Verdana" w:hAnsi="Verdana"/>
          <w:bCs/>
          <w:color w:val="auto"/>
          <w:sz w:val="20"/>
          <w:szCs w:val="20"/>
          <w:u w:val="single"/>
        </w:rPr>
        <w:t>distribuzione</w:t>
      </w:r>
      <w:r w:rsidRPr="00986BCC">
        <w:rPr>
          <w:rFonts w:ascii="Verdana" w:hAnsi="Verdana"/>
          <w:bCs/>
          <w:color w:val="auto"/>
          <w:sz w:val="20"/>
          <w:szCs w:val="20"/>
        </w:rPr>
        <w:t xml:space="preserve">, </w:t>
      </w:r>
      <w:r w:rsidRPr="00986BCC">
        <w:rPr>
          <w:rFonts w:ascii="Verdana" w:hAnsi="Verdana"/>
          <w:bCs/>
          <w:color w:val="auto"/>
          <w:sz w:val="20"/>
          <w:szCs w:val="20"/>
          <w:u w:val="single"/>
        </w:rPr>
        <w:t>commercializzazione</w:t>
      </w:r>
      <w:r w:rsidRPr="00986BCC">
        <w:rPr>
          <w:rFonts w:ascii="Verdana" w:hAnsi="Verdana"/>
          <w:bCs/>
          <w:color w:val="auto"/>
          <w:sz w:val="20"/>
          <w:szCs w:val="20"/>
        </w:rPr>
        <w:t xml:space="preserve"> di prodotti agricoli, esplicitando gli operatori coinvolti </w:t>
      </w:r>
      <w:r w:rsidRPr="00986BCC">
        <w:rPr>
          <w:rFonts w:ascii="Verdana" w:hAnsi="Verdana"/>
          <w:bCs/>
          <w:i/>
          <w:iCs/>
          <w:color w:val="auto"/>
          <w:sz w:val="20"/>
          <w:szCs w:val="20"/>
        </w:rPr>
        <w:t>a monte</w:t>
      </w:r>
      <w:r w:rsidRPr="00986BCC">
        <w:rPr>
          <w:rFonts w:ascii="Verdana" w:hAnsi="Verdana"/>
          <w:bCs/>
          <w:color w:val="auto"/>
          <w:sz w:val="20"/>
          <w:szCs w:val="20"/>
        </w:rPr>
        <w:t xml:space="preserve"> e </w:t>
      </w:r>
      <w:r w:rsidRPr="00986BCC">
        <w:rPr>
          <w:rFonts w:ascii="Verdana" w:hAnsi="Verdana"/>
          <w:bCs/>
          <w:i/>
          <w:iCs/>
          <w:color w:val="auto"/>
          <w:sz w:val="20"/>
          <w:szCs w:val="20"/>
        </w:rPr>
        <w:t>a valle</w:t>
      </w:r>
      <w:r w:rsidRPr="00986BCC">
        <w:rPr>
          <w:rFonts w:ascii="Verdana" w:hAnsi="Verdana"/>
          <w:bCs/>
          <w:color w:val="auto"/>
          <w:sz w:val="20"/>
          <w:szCs w:val="20"/>
        </w:rPr>
        <w:t xml:space="preserve"> del processo ed evidenziando le ricadute degli investimenti sulla filiera produttiva nel territorio regionale e/o nazionale</w:t>
      </w:r>
      <w:bookmarkEnd w:id="5"/>
      <w:r w:rsidRPr="00986BCC">
        <w:rPr>
          <w:rFonts w:ascii="Verdana" w:hAnsi="Verdana"/>
          <w:bCs/>
          <w:color w:val="auto"/>
          <w:sz w:val="20"/>
          <w:szCs w:val="20"/>
        </w:rPr>
        <w:t xml:space="preserve">. </w:t>
      </w:r>
    </w:p>
    <w:p w14:paraId="013CCF18" w14:textId="77777777" w:rsidR="00D158E4" w:rsidRPr="00986BCC" w:rsidRDefault="00D158E4" w:rsidP="007678CD">
      <w:pPr>
        <w:tabs>
          <w:tab w:val="left" w:pos="709"/>
        </w:tabs>
        <w:spacing w:after="54" w:line="249" w:lineRule="auto"/>
        <w:ind w:left="567" w:right="1" w:firstLine="0"/>
        <w:rPr>
          <w:rFonts w:ascii="Verdana" w:hAnsi="Verdana"/>
          <w:bCs/>
          <w:color w:val="auto"/>
          <w:sz w:val="20"/>
          <w:szCs w:val="20"/>
        </w:rPr>
      </w:pPr>
      <w:bookmarkStart w:id="6" w:name="_Hlk65075563"/>
      <w:r w:rsidRPr="00986BCC">
        <w:rPr>
          <w:rFonts w:ascii="Verdana" w:hAnsi="Verdana"/>
          <w:bCs/>
          <w:color w:val="auto"/>
          <w:sz w:val="20"/>
          <w:szCs w:val="20"/>
        </w:rPr>
        <w:t xml:space="preserve">Fornire, qualora stipulati, </w:t>
      </w:r>
      <w:r w:rsidRPr="00986BCC">
        <w:rPr>
          <w:rFonts w:ascii="Verdana" w:hAnsi="Verdana"/>
          <w:b/>
          <w:color w:val="auto"/>
          <w:sz w:val="20"/>
          <w:szCs w:val="20"/>
        </w:rPr>
        <w:t>contratti di filiera</w:t>
      </w:r>
      <w:r w:rsidRPr="00986BCC">
        <w:rPr>
          <w:rFonts w:ascii="Verdana" w:hAnsi="Verdana"/>
          <w:bCs/>
          <w:color w:val="auto"/>
          <w:sz w:val="20"/>
          <w:szCs w:val="20"/>
        </w:rPr>
        <w:t xml:space="preserve"> in essere o, eventualmente, esplicitarne la volontà di una sottoscrizione indicando gli operatori coinvolti.</w:t>
      </w:r>
    </w:p>
    <w:bookmarkEnd w:id="6"/>
    <w:p w14:paraId="622A2BE8" w14:textId="7BC9551D" w:rsidR="005D1FC1" w:rsidRPr="00986BCC" w:rsidRDefault="005D1FC1" w:rsidP="007678CD">
      <w:pPr>
        <w:spacing w:after="0" w:line="259" w:lineRule="auto"/>
        <w:ind w:right="1"/>
        <w:jc w:val="left"/>
        <w:rPr>
          <w:sz w:val="20"/>
          <w:szCs w:val="20"/>
        </w:rPr>
      </w:pPr>
    </w:p>
    <w:p w14:paraId="75D33DA1" w14:textId="43F052AF" w:rsidR="007678CD" w:rsidRPr="00986BCC" w:rsidRDefault="007678CD" w:rsidP="007678CD">
      <w:pPr>
        <w:spacing w:after="0" w:line="259" w:lineRule="auto"/>
        <w:ind w:right="1"/>
        <w:jc w:val="left"/>
        <w:rPr>
          <w:sz w:val="20"/>
          <w:szCs w:val="20"/>
        </w:rPr>
      </w:pPr>
    </w:p>
    <w:p w14:paraId="75A0CD87" w14:textId="0A7DB36E" w:rsidR="007678CD" w:rsidRPr="00986BCC" w:rsidRDefault="007678CD" w:rsidP="007678CD">
      <w:pPr>
        <w:spacing w:after="0" w:line="259" w:lineRule="auto"/>
        <w:ind w:right="1"/>
        <w:jc w:val="left"/>
        <w:rPr>
          <w:sz w:val="20"/>
          <w:szCs w:val="20"/>
        </w:rPr>
      </w:pPr>
    </w:p>
    <w:p w14:paraId="135931CB" w14:textId="3B475F37" w:rsidR="007678CD" w:rsidRPr="00986BCC" w:rsidRDefault="007678CD" w:rsidP="007678CD">
      <w:pPr>
        <w:spacing w:after="0" w:line="259" w:lineRule="auto"/>
        <w:ind w:right="1"/>
        <w:jc w:val="left"/>
        <w:rPr>
          <w:sz w:val="20"/>
          <w:szCs w:val="20"/>
        </w:rPr>
      </w:pPr>
    </w:p>
    <w:p w14:paraId="3C1CA768" w14:textId="536D0F00" w:rsidR="00C67B30" w:rsidRPr="00986BCC" w:rsidRDefault="00C67B30" w:rsidP="007678CD">
      <w:pPr>
        <w:spacing w:after="0" w:line="259" w:lineRule="auto"/>
        <w:ind w:right="1"/>
        <w:jc w:val="left"/>
        <w:rPr>
          <w:sz w:val="20"/>
          <w:szCs w:val="20"/>
        </w:rPr>
      </w:pPr>
      <w:r w:rsidRPr="00986BCC">
        <w:rPr>
          <w:sz w:val="20"/>
          <w:szCs w:val="20"/>
        </w:rPr>
        <w:br w:type="page"/>
      </w:r>
    </w:p>
    <w:p w14:paraId="19E566C4" w14:textId="77777777" w:rsidR="007678CD" w:rsidRPr="00986BCC" w:rsidRDefault="007678CD" w:rsidP="007678CD">
      <w:pPr>
        <w:spacing w:after="0" w:line="259" w:lineRule="auto"/>
        <w:ind w:right="1"/>
        <w:jc w:val="left"/>
        <w:rPr>
          <w:sz w:val="20"/>
          <w:szCs w:val="20"/>
        </w:rPr>
      </w:pPr>
    </w:p>
    <w:p w14:paraId="56A40052" w14:textId="77777777" w:rsidR="00631FEC" w:rsidRPr="00986BCC" w:rsidRDefault="001627AA" w:rsidP="007678CD">
      <w:pPr>
        <w:pStyle w:val="Titolo1"/>
        <w:numPr>
          <w:ilvl w:val="0"/>
          <w:numId w:val="15"/>
        </w:numPr>
        <w:spacing w:after="224"/>
        <w:ind w:right="1"/>
        <w:rPr>
          <w:sz w:val="22"/>
        </w:rPr>
      </w:pPr>
      <w:bookmarkStart w:id="7" w:name="_Toc38971539"/>
      <w:r w:rsidRPr="00986BCC">
        <w:rPr>
          <w:sz w:val="22"/>
        </w:rPr>
        <w:t>A</w:t>
      </w:r>
      <w:r w:rsidR="00631FEC" w:rsidRPr="00986BCC">
        <w:rPr>
          <w:sz w:val="22"/>
        </w:rPr>
        <w:t>ltre informazioni rilevanti:</w:t>
      </w:r>
      <w:bookmarkEnd w:id="7"/>
    </w:p>
    <w:p w14:paraId="515EA2BC" w14:textId="5033FB9F" w:rsidR="005B267D" w:rsidRPr="00986BCC" w:rsidRDefault="005B267D" w:rsidP="004A4832">
      <w:pPr>
        <w:spacing w:before="100" w:beforeAutospacing="1" w:after="100" w:afterAutospacing="1"/>
        <w:ind w:left="426" w:right="1" w:firstLine="0"/>
        <w:rPr>
          <w:rFonts w:ascii="Verdana" w:eastAsia="Times New Roman" w:hAnsi="Verdana" w:cs="Times New Roman"/>
          <w:color w:val="auto"/>
          <w:sz w:val="20"/>
          <w:szCs w:val="20"/>
        </w:rPr>
      </w:pPr>
      <w:r w:rsidRPr="00986BCC">
        <w:rPr>
          <w:rFonts w:ascii="Verdana" w:eastAsia="Times New Roman" w:hAnsi="Verdana" w:cs="Times New Roman"/>
          <w:color w:val="auto"/>
          <w:sz w:val="20"/>
          <w:szCs w:val="20"/>
        </w:rPr>
        <w:t>Fornire informazioni di dettaglio in merito ai seguenti aspetti e   caratteristiche del programma di investimenti ove presenti:</w:t>
      </w:r>
    </w:p>
    <w:p w14:paraId="7A4971D9" w14:textId="4AE98C70" w:rsidR="00243359" w:rsidRPr="00986BCC" w:rsidRDefault="005B267D" w:rsidP="007678CD">
      <w:pPr>
        <w:pStyle w:val="Paragrafoelenco"/>
        <w:numPr>
          <w:ilvl w:val="1"/>
          <w:numId w:val="21"/>
        </w:numPr>
        <w:spacing w:after="120"/>
        <w:ind w:right="1"/>
        <w:jc w:val="both"/>
        <w:rPr>
          <w:rFonts w:ascii="Verdana" w:hAnsi="Verdana"/>
        </w:rPr>
      </w:pPr>
      <w:r w:rsidRPr="00986BCC">
        <w:rPr>
          <w:rFonts w:ascii="Verdana" w:hAnsi="Verdana"/>
          <w:b/>
          <w:bCs/>
          <w:u w:val="single"/>
        </w:rPr>
        <w:t>Rilevante impatto ambientale</w:t>
      </w:r>
      <w:r w:rsidRPr="00986BCC">
        <w:rPr>
          <w:rFonts w:ascii="Verdana" w:hAnsi="Verdana"/>
        </w:rPr>
        <w:t xml:space="preserve"> attinente alla trasformazione tecnologica dei prodotti o dei processi finalizzata all’aumento della sostenibilità ambientale, </w:t>
      </w:r>
      <w:r w:rsidRPr="00986BCC">
        <w:rPr>
          <w:rFonts w:ascii="Verdana" w:hAnsi="Verdana"/>
          <w:b/>
          <w:bCs/>
          <w:i/>
          <w:iCs/>
          <w:u w:val="single"/>
        </w:rPr>
        <w:t xml:space="preserve">anche in un’ottica di economia </w:t>
      </w:r>
      <w:r w:rsidR="00243359" w:rsidRPr="00986BCC">
        <w:rPr>
          <w:rFonts w:ascii="Verdana" w:hAnsi="Verdana"/>
          <w:b/>
          <w:bCs/>
          <w:i/>
          <w:iCs/>
          <w:u w:val="single"/>
        </w:rPr>
        <w:t xml:space="preserve">circolare </w:t>
      </w:r>
      <w:r w:rsidR="00243359" w:rsidRPr="00986BCC">
        <w:rPr>
          <w:rFonts w:ascii="Verdana" w:hAnsi="Verdana"/>
          <w:i/>
          <w:iCs/>
          <w:u w:val="single"/>
        </w:rPr>
        <w:t>e fornire documento di sintesi “Matrice ambientale” (Allegato C)</w:t>
      </w:r>
      <w:r w:rsidR="00243359" w:rsidRPr="00986BCC">
        <w:rPr>
          <w:rFonts w:ascii="Verdana" w:hAnsi="Verdana"/>
          <w:u w:val="single"/>
        </w:rPr>
        <w:t>;</w:t>
      </w:r>
    </w:p>
    <w:p w14:paraId="314293AD" w14:textId="6EA17FE6" w:rsidR="005B267D" w:rsidRPr="00986BCC" w:rsidRDefault="005B267D" w:rsidP="007678CD">
      <w:pPr>
        <w:pStyle w:val="Paragrafoelenco"/>
        <w:spacing w:after="120"/>
        <w:ind w:left="2149" w:right="1"/>
        <w:jc w:val="both"/>
        <w:rPr>
          <w:rFonts w:ascii="Verdana" w:hAnsi="Verdana"/>
          <w:strike/>
        </w:rPr>
      </w:pPr>
    </w:p>
    <w:p w14:paraId="62283314" w14:textId="77777777" w:rsidR="005B267D" w:rsidRPr="00986BCC" w:rsidRDefault="005B267D" w:rsidP="004A4832">
      <w:pPr>
        <w:pStyle w:val="Paragrafoelenco"/>
        <w:spacing w:after="120"/>
        <w:ind w:left="426" w:right="1"/>
        <w:jc w:val="both"/>
        <w:rPr>
          <w:rFonts w:ascii="Verdana" w:hAnsi="Verdana"/>
        </w:rPr>
      </w:pPr>
      <w:r w:rsidRPr="00986BCC">
        <w:rPr>
          <w:rFonts w:ascii="Verdana" w:hAnsi="Verdana"/>
        </w:rPr>
        <w:t xml:space="preserve">ovvero, per i soli programmi afferenti al settore </w:t>
      </w:r>
      <w:r w:rsidRPr="00986BCC">
        <w:rPr>
          <w:rFonts w:ascii="Verdana" w:hAnsi="Verdana"/>
          <w:i/>
          <w:iCs/>
        </w:rPr>
        <w:t>biomedicale</w:t>
      </w:r>
      <w:r w:rsidRPr="00986BCC">
        <w:rPr>
          <w:rFonts w:ascii="Verdana" w:hAnsi="Verdana"/>
        </w:rPr>
        <w:t xml:space="preserve"> e della </w:t>
      </w:r>
      <w:r w:rsidRPr="00986BCC">
        <w:rPr>
          <w:rFonts w:ascii="Verdana" w:hAnsi="Verdana"/>
          <w:i/>
          <w:iCs/>
        </w:rPr>
        <w:t>telemedicina</w:t>
      </w:r>
      <w:r w:rsidRPr="00986BCC">
        <w:rPr>
          <w:rFonts w:ascii="Verdana" w:hAnsi="Verdana"/>
        </w:rPr>
        <w:t xml:space="preserve">: </w:t>
      </w:r>
    </w:p>
    <w:p w14:paraId="3B3C814C" w14:textId="77777777" w:rsidR="005B267D" w:rsidRPr="00986BCC" w:rsidRDefault="005B267D" w:rsidP="007678CD">
      <w:pPr>
        <w:pStyle w:val="Paragrafoelenco"/>
        <w:spacing w:after="120"/>
        <w:ind w:left="2149" w:right="1"/>
        <w:jc w:val="both"/>
        <w:rPr>
          <w:rFonts w:ascii="Verdana" w:hAnsi="Verdana"/>
        </w:rPr>
      </w:pPr>
    </w:p>
    <w:p w14:paraId="1B392431" w14:textId="77777777" w:rsidR="005B267D" w:rsidRPr="00986BCC" w:rsidRDefault="005B267D" w:rsidP="007678CD">
      <w:pPr>
        <w:pStyle w:val="Paragrafoelenco"/>
        <w:numPr>
          <w:ilvl w:val="1"/>
          <w:numId w:val="22"/>
        </w:numPr>
        <w:spacing w:after="120"/>
        <w:ind w:right="1"/>
        <w:jc w:val="both"/>
        <w:rPr>
          <w:rFonts w:ascii="Verdana" w:hAnsi="Verdana"/>
        </w:rPr>
      </w:pPr>
      <w:r w:rsidRPr="00986BCC">
        <w:rPr>
          <w:rFonts w:ascii="Verdana" w:hAnsi="Verdana"/>
        </w:rPr>
        <w:t>effetti attesi in termini di rafforzamento del sistema nazionale di produzione di apparecchiature e dispositivi medicali, nonché di tecnologie e servizi finalizzati alla prevenzione delle emergenze sanitarie.</w:t>
      </w:r>
    </w:p>
    <w:p w14:paraId="5B1A3837" w14:textId="17EB70CC" w:rsidR="00F678BA" w:rsidRPr="007678CD" w:rsidRDefault="00F678BA" w:rsidP="00F678BA">
      <w:pPr>
        <w:spacing w:after="141" w:line="249" w:lineRule="auto"/>
        <w:ind w:right="799"/>
        <w:rPr>
          <w:rFonts w:ascii="Verdana" w:eastAsia="Verdana" w:hAnsi="Verdana" w:cs="Verdana"/>
          <w:color w:val="000000"/>
          <w:sz w:val="20"/>
          <w:szCs w:val="20"/>
        </w:rPr>
      </w:pPr>
    </w:p>
    <w:p w14:paraId="3E52FB48" w14:textId="107EC357" w:rsidR="00F678BA" w:rsidRPr="007678CD" w:rsidRDefault="00F678BA" w:rsidP="00F678BA">
      <w:pPr>
        <w:spacing w:after="141" w:line="249" w:lineRule="auto"/>
        <w:ind w:right="799"/>
        <w:rPr>
          <w:rFonts w:ascii="Verdana" w:eastAsia="Verdana" w:hAnsi="Verdana" w:cs="Verdana"/>
          <w:color w:val="000000"/>
          <w:sz w:val="20"/>
          <w:szCs w:val="20"/>
        </w:rPr>
      </w:pPr>
    </w:p>
    <w:p w14:paraId="6A188D56" w14:textId="4AF306F1" w:rsidR="00F678BA" w:rsidRDefault="00F678BA" w:rsidP="00F678BA">
      <w:pPr>
        <w:spacing w:after="141" w:line="249" w:lineRule="auto"/>
        <w:ind w:right="799"/>
        <w:rPr>
          <w:rFonts w:ascii="Verdana" w:eastAsia="Verdana" w:hAnsi="Verdana" w:cs="Verdana"/>
          <w:color w:val="000000"/>
          <w:sz w:val="24"/>
        </w:rPr>
      </w:pPr>
    </w:p>
    <w:p w14:paraId="2A683275" w14:textId="7B46E1B8" w:rsidR="007678CD" w:rsidRDefault="007678CD" w:rsidP="007678CD">
      <w:pPr>
        <w:spacing w:after="141" w:line="249" w:lineRule="auto"/>
        <w:ind w:right="799"/>
        <w:rPr>
          <w:rFonts w:ascii="Verdana" w:eastAsia="Verdana" w:hAnsi="Verdana" w:cs="Verdana"/>
          <w:color w:val="000000"/>
          <w:sz w:val="24"/>
        </w:rPr>
      </w:pPr>
      <w:r>
        <w:rPr>
          <w:rFonts w:ascii="Verdana" w:eastAsia="Verdana" w:hAnsi="Verdana" w:cs="Verdana"/>
          <w:color w:val="000000"/>
          <w:sz w:val="24"/>
        </w:rPr>
        <w:br w:type="page"/>
      </w:r>
    </w:p>
    <w:p w14:paraId="3CA79F35" w14:textId="77777777" w:rsidR="005D1FC1" w:rsidRPr="00C67B30" w:rsidRDefault="004E1A42">
      <w:pPr>
        <w:pStyle w:val="Titolo3"/>
        <w:ind w:left="420" w:right="93"/>
        <w:rPr>
          <w:sz w:val="22"/>
        </w:rPr>
      </w:pPr>
      <w:r w:rsidRPr="00C67B30">
        <w:rPr>
          <w:sz w:val="22"/>
        </w:rPr>
        <w:lastRenderedPageBreak/>
        <w:t xml:space="preserve">Allegato A alla LEGGE 11 dicembre 2016, n. 232   </w:t>
      </w:r>
    </w:p>
    <w:p w14:paraId="1F0E242A" w14:textId="32C0218E" w:rsidR="00FF630A" w:rsidRPr="00FF630A" w:rsidRDefault="004E1A42" w:rsidP="00FF630A">
      <w:pPr>
        <w:spacing w:after="0" w:line="259" w:lineRule="auto"/>
        <w:ind w:left="425" w:firstLine="0"/>
        <w:jc w:val="left"/>
      </w:pPr>
      <w:r>
        <w:rPr>
          <w:rFonts w:ascii="Verdana" w:eastAsia="Verdana" w:hAnsi="Verdana" w:cs="Verdana"/>
          <w:b/>
          <w:color w:val="595959"/>
          <w:sz w:val="24"/>
        </w:rPr>
        <w:t xml:space="preserve"> </w:t>
      </w:r>
    </w:p>
    <w:p w14:paraId="7C8E1D85" w14:textId="77777777" w:rsidR="00FF630A" w:rsidRPr="009050DB" w:rsidRDefault="00FF630A" w:rsidP="005C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
        <w:rPr>
          <w:rFonts w:ascii="Verdana" w:hAnsi="Verdana"/>
          <w:b/>
          <w:i/>
          <w:sz w:val="20"/>
          <w:szCs w:val="20"/>
        </w:rPr>
      </w:pPr>
      <w:r w:rsidRPr="009050DB">
        <w:rPr>
          <w:rFonts w:ascii="Verdana" w:hAnsi="Verdana"/>
          <w:b/>
          <w:i/>
          <w:sz w:val="20"/>
          <w:szCs w:val="20"/>
        </w:rPr>
        <w:t>Beni funzionali alla trasformazione tecnologica e digitale delle imprese secondo il modello «Industria 4.0»</w:t>
      </w:r>
    </w:p>
    <w:p w14:paraId="730F7558"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r w:rsidRPr="009050DB">
        <w:rPr>
          <w:rFonts w:ascii="Verdana" w:hAnsi="Verdana"/>
          <w:sz w:val="20"/>
          <w:szCs w:val="20"/>
        </w:rPr>
        <w:t xml:space="preserve"> </w:t>
      </w:r>
    </w:p>
    <w:p w14:paraId="33159EE4"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r w:rsidRPr="009050DB">
        <w:rPr>
          <w:rFonts w:ascii="Verdana" w:hAnsi="Verdana"/>
          <w:sz w:val="20"/>
          <w:szCs w:val="20"/>
        </w:rPr>
        <w:t>Beni strumentali il cui funzionamento è controllato da sistemi computerizzati o gestito tramite opportuni sensori e azionamenti:</w:t>
      </w:r>
    </w:p>
    <w:p w14:paraId="5F7D5649" w14:textId="77777777" w:rsidR="00FF630A" w:rsidRPr="00647415"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macchine utensili per asportazione, macchine utensili operanti con laser e altri processi a flusso di energia (ad esempio plasma, </w:t>
      </w:r>
      <w:proofErr w:type="spellStart"/>
      <w:r w:rsidRPr="009050DB">
        <w:rPr>
          <w:rFonts w:ascii="Verdana" w:hAnsi="Verdana" w:cs="Courier New"/>
          <w:color w:val="444444"/>
        </w:rPr>
        <w:t>waterjet</w:t>
      </w:r>
      <w:proofErr w:type="spellEnd"/>
      <w:r w:rsidRPr="009050DB">
        <w:rPr>
          <w:rFonts w:ascii="Verdana" w:hAnsi="Verdana" w:cs="Courier New"/>
          <w:color w:val="444444"/>
        </w:rPr>
        <w:t>, fascio di elettroni), elettroerosione, processi elettrochimici</w:t>
      </w:r>
    </w:p>
    <w:p w14:paraId="666416F8"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utensili e impianti per la realizzazione di prodotti mediante la trasformazione dei materiali e delle materie prime</w:t>
      </w:r>
    </w:p>
    <w:p w14:paraId="28D209E0"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utensili per la deformazione plastica dei metalli e altri materiali</w:t>
      </w:r>
      <w:r>
        <w:rPr>
          <w:rFonts w:ascii="Verdana" w:hAnsi="Verdana" w:cs="Courier New"/>
          <w:color w:val="444444"/>
        </w:rPr>
        <w:t>;</w:t>
      </w:r>
    </w:p>
    <w:p w14:paraId="1CD1B1CA"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utensili per l'assemblaggio, la giunzione e la saldatura, macchine per il confezionamento e l'imballaggio</w:t>
      </w:r>
    </w:p>
    <w:p w14:paraId="339E5CF0"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macchine utensili di de-produzione e </w:t>
      </w:r>
      <w:proofErr w:type="spellStart"/>
      <w:r w:rsidRPr="009050DB">
        <w:rPr>
          <w:rFonts w:ascii="Verdana" w:hAnsi="Verdana" w:cs="Courier New"/>
          <w:color w:val="444444"/>
        </w:rPr>
        <w:t>riconfezionamento</w:t>
      </w:r>
      <w:proofErr w:type="spellEnd"/>
      <w:r w:rsidRPr="009050DB">
        <w:rPr>
          <w:rFonts w:ascii="Verdana" w:hAnsi="Verdana" w:cs="Courier New"/>
          <w:color w:val="444444"/>
        </w:rPr>
        <w:t xml:space="preserve"> per recuperare materiali e funzioni da scarti industriali e prodotti di ritorno a fine vita (ad esempio macchine per il disassemblaggio, la separazione, la frantumazione, il recupero chimico) </w:t>
      </w:r>
    </w:p>
    <w:p w14:paraId="5D6032C3"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robot, robot collaborativi e sistemi multi-robot</w:t>
      </w:r>
    </w:p>
    <w:p w14:paraId="4E8838EF"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utensili e sistemi per il conferimento o la modifica delle caratteristiche superficiali dei prodotti o la funzionalizzazione delle superfici</w:t>
      </w:r>
    </w:p>
    <w:p w14:paraId="5AFCF759"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per la manifattura additivano utilizzate in ambito industriale</w:t>
      </w:r>
    </w:p>
    <w:p w14:paraId="35A9F8F5"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anche motrici e operatrici, strumenti e dispositivi per il carico e lo scarico, la movimentazione, la pesatura e la cernita automatica dei pezzi, dispositivi di sollevamento e manipolazione automatizzati, AGV e sistemi di convogliamento e movimentazione flessibili, e/o dotati di riconoscimento dei pezzi (ad esempio RFID, visori e sistemi di visione e meccatronici)</w:t>
      </w:r>
    </w:p>
    <w:p w14:paraId="54C0B0DC"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magazzini automatizzati interconnessi ai sistemi gestionali di fabbrica.</w:t>
      </w:r>
    </w:p>
    <w:p w14:paraId="7F4DCA4D"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p>
    <w:p w14:paraId="6656D8C4"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r w:rsidRPr="009050DB">
        <w:rPr>
          <w:rFonts w:ascii="Verdana" w:hAnsi="Verdana"/>
          <w:sz w:val="20"/>
          <w:szCs w:val="20"/>
        </w:rPr>
        <w:t>Tutte le macchine sopra citate devono essere dotate delle seguenti caratteristiche:</w:t>
      </w:r>
    </w:p>
    <w:p w14:paraId="2CC6CD84"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controllo per mezzo di CNC (Computer </w:t>
      </w:r>
      <w:proofErr w:type="spellStart"/>
      <w:r w:rsidRPr="009050DB">
        <w:rPr>
          <w:rFonts w:ascii="Verdana" w:hAnsi="Verdana" w:cs="Courier New"/>
          <w:color w:val="444444"/>
        </w:rPr>
        <w:t>Numerical</w:t>
      </w:r>
      <w:proofErr w:type="spellEnd"/>
      <w:r w:rsidRPr="009050DB">
        <w:rPr>
          <w:rFonts w:ascii="Verdana" w:hAnsi="Verdana" w:cs="Courier New"/>
          <w:color w:val="444444"/>
        </w:rPr>
        <w:t xml:space="preserve"> Control) e/o PLC (</w:t>
      </w:r>
      <w:proofErr w:type="spellStart"/>
      <w:r w:rsidRPr="009050DB">
        <w:rPr>
          <w:rFonts w:ascii="Verdana" w:hAnsi="Verdana" w:cs="Courier New"/>
          <w:color w:val="444444"/>
        </w:rPr>
        <w:t>Programmable</w:t>
      </w:r>
      <w:proofErr w:type="spellEnd"/>
      <w:r w:rsidRPr="009050DB">
        <w:rPr>
          <w:rFonts w:ascii="Verdana" w:hAnsi="Verdana" w:cs="Courier New"/>
          <w:color w:val="444444"/>
        </w:rPr>
        <w:t xml:space="preserve"> </w:t>
      </w:r>
      <w:proofErr w:type="spellStart"/>
      <w:r w:rsidRPr="009050DB">
        <w:rPr>
          <w:rFonts w:ascii="Verdana" w:hAnsi="Verdana" w:cs="Courier New"/>
          <w:color w:val="444444"/>
        </w:rPr>
        <w:t>Logic</w:t>
      </w:r>
      <w:proofErr w:type="spellEnd"/>
      <w:r w:rsidRPr="009050DB">
        <w:rPr>
          <w:rFonts w:ascii="Verdana" w:hAnsi="Verdana" w:cs="Courier New"/>
          <w:color w:val="444444"/>
        </w:rPr>
        <w:t xml:space="preserve"> Controller)</w:t>
      </w:r>
    </w:p>
    <w:p w14:paraId="61C71386"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interconnessione ai sistemi informatici di fabbrica con caricamento da remoto di istruzioni e/o part </w:t>
      </w:r>
      <w:proofErr w:type="spellStart"/>
      <w:r w:rsidRPr="009050DB">
        <w:rPr>
          <w:rFonts w:ascii="Verdana" w:hAnsi="Verdana" w:cs="Courier New"/>
          <w:color w:val="444444"/>
        </w:rPr>
        <w:t>program</w:t>
      </w:r>
      <w:proofErr w:type="spellEnd"/>
    </w:p>
    <w:p w14:paraId="2D44DBF7"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integrazione automatizzata con il sistema logistico della fabbrica o con la rete di fornitura e/o con altre macchine del ciclo produttivo</w:t>
      </w:r>
    </w:p>
    <w:p w14:paraId="45B755DE"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interfaccia tra uomo e macchina semplici e intuitive</w:t>
      </w:r>
    </w:p>
    <w:p w14:paraId="2565F5E6"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rispondenza ai più recenti parametri di sicurezza, salute e igiene del lavoro.</w:t>
      </w:r>
    </w:p>
    <w:p w14:paraId="539740A3"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p>
    <w:p w14:paraId="6C977D03"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proofErr w:type="gramStart"/>
      <w:r w:rsidRPr="009050DB">
        <w:rPr>
          <w:rFonts w:ascii="Verdana" w:hAnsi="Verdana"/>
          <w:sz w:val="20"/>
          <w:szCs w:val="20"/>
        </w:rPr>
        <w:t>Inoltre</w:t>
      </w:r>
      <w:proofErr w:type="gramEnd"/>
      <w:r w:rsidRPr="009050DB">
        <w:rPr>
          <w:rFonts w:ascii="Verdana" w:hAnsi="Verdana"/>
          <w:sz w:val="20"/>
          <w:szCs w:val="20"/>
        </w:rPr>
        <w:t xml:space="preserve"> tutte le macchine sopra citate devono essere dotate di almeno due tra le seguenti caratteristiche per renderle assimilabili o integrabili a sistemi </w:t>
      </w:r>
      <w:proofErr w:type="spellStart"/>
      <w:r w:rsidRPr="009050DB">
        <w:rPr>
          <w:rFonts w:ascii="Verdana" w:hAnsi="Verdana"/>
          <w:sz w:val="20"/>
          <w:szCs w:val="20"/>
        </w:rPr>
        <w:t>cyberfisici</w:t>
      </w:r>
      <w:proofErr w:type="spellEnd"/>
      <w:r w:rsidRPr="009050DB">
        <w:rPr>
          <w:rFonts w:ascii="Verdana" w:hAnsi="Verdana"/>
          <w:sz w:val="20"/>
          <w:szCs w:val="20"/>
        </w:rPr>
        <w:t>:</w:t>
      </w:r>
    </w:p>
    <w:p w14:paraId="0AA3C717"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di </w:t>
      </w:r>
      <w:proofErr w:type="spellStart"/>
      <w:r w:rsidRPr="009050DB">
        <w:rPr>
          <w:rFonts w:ascii="Verdana" w:hAnsi="Verdana" w:cs="Courier New"/>
          <w:color w:val="444444"/>
        </w:rPr>
        <w:t>telemanutenzione</w:t>
      </w:r>
      <w:proofErr w:type="spellEnd"/>
      <w:r w:rsidRPr="009050DB">
        <w:rPr>
          <w:rFonts w:ascii="Verdana" w:hAnsi="Verdana" w:cs="Courier New"/>
          <w:color w:val="444444"/>
        </w:rPr>
        <w:t xml:space="preserve"> e/o telediagnosi e/o controllo in remoto</w:t>
      </w:r>
    </w:p>
    <w:p w14:paraId="48197F84"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monitoraggio continuo delle condizioni di lavoro e dei parametri di processo mediante opportuni set di sensori e </w:t>
      </w:r>
      <w:proofErr w:type="spellStart"/>
      <w:r w:rsidRPr="009050DB">
        <w:rPr>
          <w:rFonts w:ascii="Verdana" w:hAnsi="Verdana" w:cs="Courier New"/>
          <w:color w:val="444444"/>
        </w:rPr>
        <w:t>adattivita</w:t>
      </w:r>
      <w:proofErr w:type="spellEnd"/>
      <w:r w:rsidRPr="009050DB">
        <w:rPr>
          <w:rFonts w:ascii="Verdana" w:hAnsi="Verdana" w:cs="Courier New"/>
          <w:color w:val="444444"/>
        </w:rPr>
        <w:t>' alle derive di processo</w:t>
      </w:r>
    </w:p>
    <w:p w14:paraId="153DD3B5"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caratteristiche di integrazione tra macchina fisica e/o impianto con la modellizzazione e/o la simulazione del proprio comportamento nello svolgimento del processo (sistema </w:t>
      </w:r>
      <w:proofErr w:type="spellStart"/>
      <w:r w:rsidRPr="009050DB">
        <w:rPr>
          <w:rFonts w:ascii="Verdana" w:hAnsi="Verdana" w:cs="Courier New"/>
          <w:color w:val="444444"/>
        </w:rPr>
        <w:t>cyberfisico</w:t>
      </w:r>
      <w:proofErr w:type="spellEnd"/>
      <w:r w:rsidRPr="009050DB">
        <w:rPr>
          <w:rFonts w:ascii="Verdana" w:hAnsi="Verdana" w:cs="Courier New"/>
          <w:color w:val="444444"/>
        </w:rPr>
        <w:t>)</w:t>
      </w:r>
    </w:p>
    <w:p w14:paraId="7FEF77AE"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dispositivi, strumentazione e componentistica intelligente per l'integrazione, la </w:t>
      </w:r>
      <w:proofErr w:type="spellStart"/>
      <w:r w:rsidRPr="009050DB">
        <w:rPr>
          <w:rFonts w:ascii="Verdana" w:hAnsi="Verdana" w:cs="Courier New"/>
          <w:color w:val="444444"/>
        </w:rPr>
        <w:t>sensorizzazione</w:t>
      </w:r>
      <w:proofErr w:type="spellEnd"/>
      <w:r w:rsidRPr="009050DB">
        <w:rPr>
          <w:rFonts w:ascii="Verdana" w:hAnsi="Verdana" w:cs="Courier New"/>
          <w:color w:val="444444"/>
        </w:rPr>
        <w:t xml:space="preserve"> e/o l'interconnessione e il controllo automatico dei processi utilizzati anche nell'ammodernamento o nel revamping dei sistemi di produzione esistenti</w:t>
      </w:r>
    </w:p>
    <w:p w14:paraId="20CF3F81"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filtri e sistemi di trattamento e recupero di acqua, aria, olio, sostanze chimiche e organiche, polveri con sistemi di segnalazione dell'efficienza filtrante e della presenza di </w:t>
      </w:r>
      <w:r w:rsidRPr="009050DB">
        <w:rPr>
          <w:rFonts w:ascii="Verdana" w:hAnsi="Verdana" w:cs="Courier New"/>
          <w:color w:val="444444"/>
        </w:rPr>
        <w:lastRenderedPageBreak/>
        <w:t xml:space="preserve">anomalie o sostanze aliene al processo o pericolose, integrate con il sistema di fabbrica e in grado di avvisare gli operatori e/o di fermare le </w:t>
      </w:r>
      <w:proofErr w:type="spellStart"/>
      <w:r w:rsidRPr="009050DB">
        <w:rPr>
          <w:rFonts w:ascii="Verdana" w:hAnsi="Verdana" w:cs="Courier New"/>
          <w:color w:val="444444"/>
        </w:rPr>
        <w:t>attivita'</w:t>
      </w:r>
      <w:proofErr w:type="spellEnd"/>
      <w:r w:rsidRPr="009050DB">
        <w:rPr>
          <w:rFonts w:ascii="Verdana" w:hAnsi="Verdana" w:cs="Courier New"/>
          <w:color w:val="444444"/>
        </w:rPr>
        <w:t xml:space="preserve"> di macchine e impianti.</w:t>
      </w:r>
    </w:p>
    <w:p w14:paraId="49C403EA" w14:textId="77777777" w:rsidR="00FF630A" w:rsidRPr="009050DB" w:rsidRDefault="00FF630A" w:rsidP="00FF630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p>
    <w:p w14:paraId="7FD70FDB"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r w:rsidRPr="009050DB">
        <w:rPr>
          <w:rFonts w:ascii="Verdana" w:hAnsi="Verdana"/>
          <w:sz w:val="20"/>
          <w:szCs w:val="20"/>
        </w:rPr>
        <w:t>Sistemi per l'assicurazione della qualità e della sostenibilità:</w:t>
      </w:r>
    </w:p>
    <w:p w14:paraId="78883B51"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di misura a coordinate e no (a contatto, non a contatto, multi-sensore o basati su tomografia computerizzata tridimensionale) e relativa strumentazione per la verifica dei requisiti micro e macro geometrici di prodotto per qualunque livello di scala dimensionale (dalla larga scala alla scala micro-metrica o nano-metrica) al fine di assicurare e tracciare la </w:t>
      </w:r>
      <w:proofErr w:type="spellStart"/>
      <w:r w:rsidRPr="009050DB">
        <w:rPr>
          <w:rFonts w:ascii="Verdana" w:hAnsi="Verdana" w:cs="Courier New"/>
          <w:color w:val="444444"/>
        </w:rPr>
        <w:t>qualita'</w:t>
      </w:r>
      <w:proofErr w:type="spellEnd"/>
      <w:r w:rsidRPr="009050DB">
        <w:rPr>
          <w:rFonts w:ascii="Verdana" w:hAnsi="Verdana" w:cs="Courier New"/>
          <w:color w:val="444444"/>
        </w:rPr>
        <w:t xml:space="preserve"> del prodotto e che consentono di qualificare i processi di produzione in  maniera documentabile e connessa al sistema informativo di fabbrica</w:t>
      </w:r>
    </w:p>
    <w:p w14:paraId="1D588EE2"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altri sistemi di monitoraggio in </w:t>
      </w:r>
      <w:proofErr w:type="spellStart"/>
      <w:r w:rsidRPr="009050DB">
        <w:rPr>
          <w:rFonts w:ascii="Verdana" w:hAnsi="Verdana" w:cs="Courier New"/>
          <w:color w:val="444444"/>
        </w:rPr>
        <w:t>process</w:t>
      </w:r>
      <w:proofErr w:type="spellEnd"/>
      <w:r w:rsidRPr="009050DB">
        <w:rPr>
          <w:rFonts w:ascii="Verdana" w:hAnsi="Verdana" w:cs="Courier New"/>
          <w:color w:val="444444"/>
        </w:rPr>
        <w:t xml:space="preserve"> per assicurare e tracciare la </w:t>
      </w:r>
      <w:proofErr w:type="spellStart"/>
      <w:r w:rsidRPr="009050DB">
        <w:rPr>
          <w:rFonts w:ascii="Verdana" w:hAnsi="Verdana" w:cs="Courier New"/>
          <w:color w:val="444444"/>
        </w:rPr>
        <w:t>qualita'</w:t>
      </w:r>
      <w:proofErr w:type="spellEnd"/>
      <w:r w:rsidRPr="009050DB">
        <w:rPr>
          <w:rFonts w:ascii="Verdana" w:hAnsi="Verdana" w:cs="Courier New"/>
          <w:color w:val="444444"/>
        </w:rPr>
        <w:t xml:space="preserve"> del prodotto o del processo produttivo e che consentono di qualificare i processi di produzione in maniera documentabile e connessa al sistema informativo di fabbrica</w:t>
      </w:r>
    </w:p>
    <w:p w14:paraId="696E42B3"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per l'ispezione e la caratterizzazione dei materiali (ad esempio macchine di prova materiali, macchine per il collaudo dei prodotti realizzati, sistemi per prove o collaudi non distruttivi, tomografia) in grado di verificare le caratteristiche dei materiali in ingresso o in uscita al processo e che vanno a costituire il prodotto risultante a livello macro (ad esempio caratteristiche meccaniche) o micro (ad esempio </w:t>
      </w:r>
      <w:proofErr w:type="spellStart"/>
      <w:r w:rsidRPr="009050DB">
        <w:rPr>
          <w:rFonts w:ascii="Verdana" w:hAnsi="Verdana" w:cs="Courier New"/>
          <w:color w:val="444444"/>
        </w:rPr>
        <w:t>porosita'</w:t>
      </w:r>
      <w:proofErr w:type="spellEnd"/>
      <w:r w:rsidRPr="009050DB">
        <w:rPr>
          <w:rFonts w:ascii="Verdana" w:hAnsi="Verdana" w:cs="Courier New"/>
          <w:color w:val="444444"/>
        </w:rPr>
        <w:t xml:space="preserve"> inclusioni) e di generare opportuni report di collaudo da inserire nel sistema informativo aziendale</w:t>
      </w:r>
    </w:p>
    <w:p w14:paraId="4601BB9F"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dispositivi intelligenti per il test delle polveri metalliche e sistemi di monitoraggio in continuo che consentono di qualificare i processi di produzione mediante tecnologie additive</w:t>
      </w:r>
    </w:p>
    <w:p w14:paraId="4B87A07F"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intelligenti e connessi di marcatura e </w:t>
      </w:r>
      <w:proofErr w:type="spellStart"/>
      <w:r w:rsidRPr="009050DB">
        <w:rPr>
          <w:rFonts w:ascii="Verdana" w:hAnsi="Verdana" w:cs="Courier New"/>
          <w:color w:val="444444"/>
        </w:rPr>
        <w:t>tracciabilita'</w:t>
      </w:r>
      <w:proofErr w:type="spellEnd"/>
      <w:r w:rsidRPr="009050DB">
        <w:rPr>
          <w:rFonts w:ascii="Verdana" w:hAnsi="Verdana" w:cs="Courier New"/>
          <w:color w:val="444444"/>
        </w:rPr>
        <w:t xml:space="preserve"> dei lotti produttivi e/o dei singoli prodotti (ad esempio RFID – Radio Frequency </w:t>
      </w:r>
      <w:proofErr w:type="spellStart"/>
      <w:r w:rsidRPr="009050DB">
        <w:rPr>
          <w:rFonts w:ascii="Verdana" w:hAnsi="Verdana" w:cs="Courier New"/>
          <w:color w:val="444444"/>
        </w:rPr>
        <w:t>Identification</w:t>
      </w:r>
      <w:proofErr w:type="spellEnd"/>
      <w:r w:rsidRPr="009050DB">
        <w:rPr>
          <w:rFonts w:ascii="Verdana" w:hAnsi="Verdana" w:cs="Courier New"/>
          <w:color w:val="444444"/>
        </w:rPr>
        <w:t>)</w:t>
      </w:r>
    </w:p>
    <w:p w14:paraId="2D250AE5"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di monitoraggio e controllo delle condizioni di lavoro delle macchine (ad esempio forze, coppia e potenza di lavorazione; usura tridimensionale degli utensili a bordo macchina; stato di componenti o </w:t>
      </w:r>
      <w:proofErr w:type="gramStart"/>
      <w:r w:rsidRPr="009050DB">
        <w:rPr>
          <w:rFonts w:ascii="Verdana" w:hAnsi="Verdana" w:cs="Courier New"/>
          <w:color w:val="444444"/>
        </w:rPr>
        <w:t>sotto-insiemi</w:t>
      </w:r>
      <w:proofErr w:type="gramEnd"/>
      <w:r w:rsidRPr="009050DB">
        <w:rPr>
          <w:rFonts w:ascii="Verdana" w:hAnsi="Verdana" w:cs="Courier New"/>
          <w:color w:val="444444"/>
        </w:rPr>
        <w:t xml:space="preserve"> delle macchine) e dei sistemi di produzione interfacciati con i sistemi informativi di fabbrica e/o con soluzioni cloud</w:t>
      </w:r>
    </w:p>
    <w:p w14:paraId="011FB61B"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strumenti e dispositivi per l'etichettatura, l'identificazione o la marcatura automatica dei prodotti, con collegamento con il codice e la matricola del prodotto stesso in modo da consentire ai manutentori di monitorare la costanza delle prestazioni dei prodotti nel tempo e di agire sul processo di progettazione dei futuri prodotti in maniera sinergica, consentendo il richiamo i prodotti difettosi o dannosi</w:t>
      </w:r>
    </w:p>
    <w:p w14:paraId="3899E527"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componenti, sistemi e soluzioni intelligenti per la gestione, l'utilizzo efficiente e il monitoraggio dei consumi energetici e idrici e per la riduzione delle emissioni</w:t>
      </w:r>
    </w:p>
    <w:p w14:paraId="02F8DD9E"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filtri e sistemi di trattamento e recupero di acqua, aria, olio, sostanze chimiche, polveri con sistemi di segnalazione dell'efficienza filtrante e della presenza di anomalie o sostanze aliene al processo o pericolose, integrate con il sistema di fabbrica e in grado di avvisare gli operatori e/o di fermare le attività di macchine e impianti.</w:t>
      </w:r>
    </w:p>
    <w:p w14:paraId="205AAA2D"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p>
    <w:p w14:paraId="513F4788"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r w:rsidRPr="009050DB">
        <w:rPr>
          <w:rFonts w:ascii="Verdana" w:hAnsi="Verdana"/>
          <w:sz w:val="20"/>
          <w:szCs w:val="20"/>
        </w:rPr>
        <w:t>Dispositivi per l'interazione uomo macchina e per il miglioramento dell'ergonomia e della sicurezza del posto di lavoro in logica «4.0»:</w:t>
      </w:r>
    </w:p>
    <w:p w14:paraId="03A80C52"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banchi e postazioni di lavoro dotati di soluzioni ergonomiche in grado di adattarli in maniera automatizzata alle caratteristiche fisiche degli operatori (ad esempio caratteristiche biometriche, </w:t>
      </w:r>
      <w:proofErr w:type="spellStart"/>
      <w:r w:rsidRPr="009050DB">
        <w:rPr>
          <w:rFonts w:ascii="Verdana" w:hAnsi="Verdana" w:cs="Courier New"/>
          <w:color w:val="444444"/>
        </w:rPr>
        <w:t>eta'</w:t>
      </w:r>
      <w:proofErr w:type="spellEnd"/>
      <w:r w:rsidRPr="009050DB">
        <w:rPr>
          <w:rFonts w:ascii="Verdana" w:hAnsi="Verdana" w:cs="Courier New"/>
          <w:color w:val="444444"/>
        </w:rPr>
        <w:t xml:space="preserve">, presenza di </w:t>
      </w:r>
      <w:proofErr w:type="spellStart"/>
      <w:r w:rsidRPr="009050DB">
        <w:rPr>
          <w:rFonts w:ascii="Verdana" w:hAnsi="Verdana" w:cs="Courier New"/>
          <w:color w:val="444444"/>
        </w:rPr>
        <w:t>disabilita'</w:t>
      </w:r>
      <w:proofErr w:type="spellEnd"/>
      <w:r w:rsidRPr="009050DB">
        <w:rPr>
          <w:rFonts w:ascii="Verdana" w:hAnsi="Verdana" w:cs="Courier New"/>
          <w:color w:val="444444"/>
        </w:rPr>
        <w:t>)</w:t>
      </w:r>
    </w:p>
    <w:p w14:paraId="60ED4615"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sistemi per il sollevamento/traslazione di parti pesanti o oggetti esposti ad alte temperature in grado di agevolare in maniera intelligente/ robotizzata/interattiva il compito dell'operatore</w:t>
      </w:r>
    </w:p>
    <w:p w14:paraId="09A6787C"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dispositivi wearable, apparecchiature di comunicazione tra operatore/ operatori e sistema produttivo, dispositivi di </w:t>
      </w:r>
      <w:proofErr w:type="spellStart"/>
      <w:r w:rsidRPr="009050DB">
        <w:rPr>
          <w:rFonts w:ascii="Verdana" w:hAnsi="Verdana" w:cs="Courier New"/>
          <w:color w:val="444444"/>
        </w:rPr>
        <w:t>realta'</w:t>
      </w:r>
      <w:proofErr w:type="spellEnd"/>
      <w:r w:rsidRPr="009050DB">
        <w:rPr>
          <w:rFonts w:ascii="Verdana" w:hAnsi="Verdana" w:cs="Courier New"/>
          <w:color w:val="444444"/>
        </w:rPr>
        <w:t xml:space="preserve"> aumentata e </w:t>
      </w:r>
      <w:proofErr w:type="spellStart"/>
      <w:r w:rsidRPr="009050DB">
        <w:rPr>
          <w:rFonts w:ascii="Verdana" w:hAnsi="Verdana" w:cs="Courier New"/>
          <w:color w:val="444444"/>
        </w:rPr>
        <w:t>virtual</w:t>
      </w:r>
      <w:proofErr w:type="spellEnd"/>
      <w:r w:rsidRPr="009050DB">
        <w:rPr>
          <w:rFonts w:ascii="Verdana" w:hAnsi="Verdana" w:cs="Courier New"/>
          <w:color w:val="444444"/>
        </w:rPr>
        <w:t xml:space="preserve"> reality</w:t>
      </w:r>
    </w:p>
    <w:p w14:paraId="5268F341"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interfacce uomo-macchina (HMI) intelligenti che coadiuvano l'operatore a fini di sicurezza ed efficienza delle operazioni di lavorazione, manutenzione, logistica.</w:t>
      </w:r>
    </w:p>
    <w:p w14:paraId="54B5B79E" w14:textId="77777777" w:rsidR="005C694C" w:rsidRDefault="005C694C" w:rsidP="00FF630A">
      <w:pPr>
        <w:spacing w:after="0" w:line="259" w:lineRule="auto"/>
        <w:ind w:left="0" w:firstLine="0"/>
        <w:jc w:val="left"/>
      </w:pPr>
    </w:p>
    <w:p w14:paraId="2755493A" w14:textId="0C6604F0" w:rsidR="005D1FC1" w:rsidRDefault="005D1FC1" w:rsidP="00FF630A">
      <w:pPr>
        <w:spacing w:after="0" w:line="259" w:lineRule="auto"/>
        <w:ind w:left="0" w:firstLine="0"/>
        <w:jc w:val="left"/>
      </w:pPr>
    </w:p>
    <w:p w14:paraId="0DE6EAC0" w14:textId="46C09986" w:rsidR="005D1FC1" w:rsidRPr="00C67B30" w:rsidRDefault="004E1A42">
      <w:pPr>
        <w:pStyle w:val="Titolo3"/>
        <w:ind w:left="420" w:right="93"/>
        <w:rPr>
          <w:sz w:val="22"/>
        </w:rPr>
      </w:pPr>
      <w:r w:rsidRPr="00C67B30">
        <w:rPr>
          <w:sz w:val="22"/>
        </w:rPr>
        <w:lastRenderedPageBreak/>
        <w:t xml:space="preserve">Allegato B alla LEGGE 11 dicembre 2016, n. 232   </w:t>
      </w:r>
    </w:p>
    <w:p w14:paraId="65CE7F3F" w14:textId="675C47B1" w:rsidR="005C694C" w:rsidRDefault="005C694C" w:rsidP="005C694C"/>
    <w:p w14:paraId="1652DE25" w14:textId="534DB530" w:rsidR="005C694C" w:rsidRPr="00647415" w:rsidRDefault="005C694C" w:rsidP="005C69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Verdana" w:hAnsi="Verdana"/>
          <w:b/>
          <w:i/>
          <w:sz w:val="20"/>
          <w:szCs w:val="20"/>
        </w:rPr>
      </w:pPr>
      <w:r w:rsidRPr="00647415">
        <w:rPr>
          <w:rFonts w:ascii="Verdana" w:hAnsi="Verdana"/>
          <w:b/>
          <w:i/>
          <w:sz w:val="20"/>
          <w:szCs w:val="20"/>
        </w:rPr>
        <w:t xml:space="preserve">Beni immateriali (software, sistemi e system </w:t>
      </w:r>
      <w:proofErr w:type="spellStart"/>
      <w:r w:rsidRPr="00647415">
        <w:rPr>
          <w:rFonts w:ascii="Verdana" w:hAnsi="Verdana"/>
          <w:b/>
          <w:i/>
          <w:sz w:val="20"/>
          <w:szCs w:val="20"/>
        </w:rPr>
        <w:t>integration</w:t>
      </w:r>
      <w:proofErr w:type="spellEnd"/>
      <w:r w:rsidRPr="00647415">
        <w:rPr>
          <w:rFonts w:ascii="Verdana" w:hAnsi="Verdana"/>
          <w:b/>
          <w:i/>
          <w:sz w:val="20"/>
          <w:szCs w:val="20"/>
        </w:rPr>
        <w:t>, piattaforme e</w:t>
      </w:r>
      <w:r>
        <w:rPr>
          <w:rFonts w:ascii="Verdana" w:hAnsi="Verdana"/>
          <w:b/>
          <w:i/>
          <w:sz w:val="20"/>
          <w:szCs w:val="20"/>
        </w:rPr>
        <w:t xml:space="preserve"> </w:t>
      </w:r>
      <w:r w:rsidRPr="00647415">
        <w:rPr>
          <w:rFonts w:ascii="Verdana" w:hAnsi="Verdana"/>
          <w:b/>
          <w:i/>
          <w:sz w:val="20"/>
          <w:szCs w:val="20"/>
        </w:rPr>
        <w:t xml:space="preserve">applicazioni) connessi a investimenti in beni materiali «Industria 4.0» </w:t>
      </w:r>
    </w:p>
    <w:p w14:paraId="0420DD21" w14:textId="77777777" w:rsidR="005C694C" w:rsidRPr="00647415" w:rsidRDefault="005C694C" w:rsidP="005C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r w:rsidRPr="00647415">
        <w:rPr>
          <w:rFonts w:ascii="Verdana" w:hAnsi="Verdana"/>
          <w:sz w:val="20"/>
          <w:szCs w:val="20"/>
        </w:rPr>
        <w:t xml:space="preserve"> </w:t>
      </w:r>
    </w:p>
    <w:p w14:paraId="7BCFEA7D"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progettazione, definizione/qualificazione delle prestazioni e produzione di manufatti in materiali  non  convenzionali o ad  alte prestazioni, in grado di permettere la progettazione, la modellazione 3D, la simulazione, la sperimentazione, la prototipazione e la verifica simultanea del processo produttivo, del prodotto e delle sue caratteristiche (funzionali e di impatto ambientale) e/o l'archiviazione digitale e integrata nel sistema informativo aziendale delle informazioni relative al ciclo di vita del prodotto (sistemi EDM, PDM, PLM, Big Data Analytics)</w:t>
      </w:r>
    </w:p>
    <w:p w14:paraId="7263C3C1"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la progettazione e la </w:t>
      </w:r>
      <w:proofErr w:type="spellStart"/>
      <w:r w:rsidRPr="00647415">
        <w:rPr>
          <w:rFonts w:ascii="Verdana" w:hAnsi="Verdana" w:cs="Courier New"/>
          <w:color w:val="444444"/>
        </w:rPr>
        <w:t>ri</w:t>
      </w:r>
      <w:proofErr w:type="spellEnd"/>
      <w:r w:rsidRPr="00647415">
        <w:rPr>
          <w:rFonts w:ascii="Verdana" w:hAnsi="Verdana" w:cs="Courier New"/>
          <w:color w:val="444444"/>
        </w:rPr>
        <w:t>-progettazione dei sistemi produttivi che tengano conto dei flussi dei materiali e delle informazioni,</w:t>
      </w:r>
    </w:p>
    <w:p w14:paraId="7859B72D"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di supporto alle decisioni in grado di interpretare dati analizzati dal campo e visualizzare agli operatori in linea specifiche azioni per migliorare la qualità del prodotto e l'efficienza del sistema di produzione</w:t>
      </w:r>
    </w:p>
    <w:p w14:paraId="24D52120"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la gestione e il coordinamento della produzione con elevate caratteristiche di integrazione delle </w:t>
      </w:r>
      <w:proofErr w:type="spellStart"/>
      <w:r w:rsidRPr="00647415">
        <w:rPr>
          <w:rFonts w:ascii="Verdana" w:hAnsi="Verdana" w:cs="Courier New"/>
          <w:color w:val="444444"/>
        </w:rPr>
        <w:t>attivita'</w:t>
      </w:r>
      <w:proofErr w:type="spellEnd"/>
      <w:r w:rsidRPr="00647415">
        <w:rPr>
          <w:rFonts w:ascii="Verdana" w:hAnsi="Verdana" w:cs="Courier New"/>
          <w:color w:val="444444"/>
        </w:rPr>
        <w:t xml:space="preserve"> di servizio, come la logistica di fabbrica e la manutenzione (quali ad esempio sistemi di comunicazione intra-fabbrica, bus di campo/ </w:t>
      </w:r>
      <w:proofErr w:type="spellStart"/>
      <w:r w:rsidRPr="00647415">
        <w:rPr>
          <w:rFonts w:ascii="Verdana" w:hAnsi="Verdana" w:cs="Courier New"/>
          <w:color w:val="444444"/>
        </w:rPr>
        <w:t>fieldbus</w:t>
      </w:r>
      <w:proofErr w:type="spellEnd"/>
      <w:r w:rsidRPr="00647415">
        <w:rPr>
          <w:rFonts w:ascii="Verdana" w:hAnsi="Verdana" w:cs="Courier New"/>
          <w:color w:val="444444"/>
        </w:rPr>
        <w:t>, sistemi SCADA, sistemi MES, sistemi CMMS soluzioni innovative con caratteristiche riconducibili ai paradigmi dell'IoT e/o del cloud computing)</w:t>
      </w:r>
    </w:p>
    <w:p w14:paraId="1F649222"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il monitoraggio e controllo delle condizioni di lavoro delle macchine e dei sistemi di produzione interfacciati con i sistemi informativi di fabbrica e/o con soluzioni cloud</w:t>
      </w:r>
    </w:p>
    <w:p w14:paraId="7046DD18"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di realtà virtuale per lo studio realistico di componenti e operazioni (ad esempio di assemblaggio), sia in contesti immersivi o solo visuali</w:t>
      </w:r>
    </w:p>
    <w:p w14:paraId="699CCB24"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di reverse </w:t>
      </w:r>
      <w:proofErr w:type="spellStart"/>
      <w:r w:rsidRPr="00647415">
        <w:rPr>
          <w:rFonts w:ascii="Verdana" w:hAnsi="Verdana" w:cs="Courier New"/>
          <w:color w:val="444444"/>
        </w:rPr>
        <w:t>modeling</w:t>
      </w:r>
      <w:proofErr w:type="spellEnd"/>
      <w:r w:rsidRPr="00647415">
        <w:rPr>
          <w:rFonts w:ascii="Verdana" w:hAnsi="Verdana" w:cs="Courier New"/>
          <w:color w:val="444444"/>
        </w:rPr>
        <w:t xml:space="preserve"> and engineering per la ricostruzione virtuale di contesti reali</w:t>
      </w:r>
    </w:p>
    <w:p w14:paraId="3F2A13CC"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in grado di comunicare e condividere dati e informazioni sia tra loro che con l'ambiente e gli attori circostanti (Industrial Internet of </w:t>
      </w:r>
      <w:proofErr w:type="spellStart"/>
      <w:r w:rsidRPr="00647415">
        <w:rPr>
          <w:rFonts w:ascii="Verdana" w:hAnsi="Verdana" w:cs="Courier New"/>
          <w:color w:val="444444"/>
        </w:rPr>
        <w:t>Things</w:t>
      </w:r>
      <w:proofErr w:type="spellEnd"/>
      <w:r w:rsidRPr="00647415">
        <w:rPr>
          <w:rFonts w:ascii="Verdana" w:hAnsi="Verdana" w:cs="Courier New"/>
          <w:color w:val="444444"/>
        </w:rPr>
        <w:t>) grazie ad una rete di sensori intelligenti interconnessi,</w:t>
      </w:r>
    </w:p>
    <w:p w14:paraId="4C464C48"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il </w:t>
      </w:r>
      <w:proofErr w:type="spellStart"/>
      <w:r w:rsidRPr="00647415">
        <w:rPr>
          <w:rFonts w:ascii="Verdana" w:hAnsi="Verdana" w:cs="Courier New"/>
          <w:color w:val="444444"/>
        </w:rPr>
        <w:t>dispatching</w:t>
      </w:r>
      <w:proofErr w:type="spellEnd"/>
      <w:r w:rsidRPr="00647415">
        <w:rPr>
          <w:rFonts w:ascii="Verdana" w:hAnsi="Verdana" w:cs="Courier New"/>
          <w:color w:val="444444"/>
        </w:rPr>
        <w:t xml:space="preserve"> delle attività e l'instradamento dei prodotti nei sistemi produttivi</w:t>
      </w:r>
    </w:p>
    <w:p w14:paraId="3FE93176"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gestione della qualità a livello di sistema produttivo e dei relativi processi</w:t>
      </w:r>
    </w:p>
    <w:p w14:paraId="701B4465"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l'accesso a un insieme virtualizzato, condiviso e configurabile di risorse a supporto di processi produttivi e di gestione della produzione e/o della supply chain (cloud computing)</w:t>
      </w:r>
    </w:p>
    <w:p w14:paraId="611BD04C"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industrial </w:t>
      </w:r>
      <w:proofErr w:type="spellStart"/>
      <w:r w:rsidRPr="00647415">
        <w:rPr>
          <w:rFonts w:ascii="Verdana" w:hAnsi="Verdana" w:cs="Courier New"/>
          <w:color w:val="444444"/>
        </w:rPr>
        <w:t>analytics</w:t>
      </w:r>
      <w:proofErr w:type="spellEnd"/>
      <w:r w:rsidRPr="00647415">
        <w:rPr>
          <w:rFonts w:ascii="Verdana" w:hAnsi="Verdana" w:cs="Courier New"/>
          <w:color w:val="444444"/>
        </w:rPr>
        <w:t xml:space="preserve"> dedicati al trattamento ed all'elaborazione dei big data provenienti dalla sensoristica IoT applicata in ambito industriale (Data Analytics &amp; </w:t>
      </w:r>
      <w:proofErr w:type="spellStart"/>
      <w:r w:rsidRPr="00647415">
        <w:rPr>
          <w:rFonts w:ascii="Verdana" w:hAnsi="Verdana" w:cs="Courier New"/>
          <w:color w:val="444444"/>
        </w:rPr>
        <w:t>Visualization</w:t>
      </w:r>
      <w:proofErr w:type="spellEnd"/>
      <w:r w:rsidRPr="00647415">
        <w:rPr>
          <w:rFonts w:ascii="Verdana" w:hAnsi="Verdana" w:cs="Courier New"/>
          <w:color w:val="444444"/>
        </w:rPr>
        <w:t xml:space="preserve">, </w:t>
      </w:r>
      <w:proofErr w:type="spellStart"/>
      <w:r w:rsidRPr="00647415">
        <w:rPr>
          <w:rFonts w:ascii="Verdana" w:hAnsi="Verdana" w:cs="Courier New"/>
          <w:color w:val="444444"/>
        </w:rPr>
        <w:t>Simulation</w:t>
      </w:r>
      <w:proofErr w:type="spellEnd"/>
      <w:r w:rsidRPr="00647415">
        <w:rPr>
          <w:rFonts w:ascii="Verdana" w:hAnsi="Verdana" w:cs="Courier New"/>
          <w:color w:val="444444"/>
        </w:rPr>
        <w:t xml:space="preserve"> e Forecasting),</w:t>
      </w:r>
    </w:p>
    <w:p w14:paraId="0312EC53"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di </w:t>
      </w:r>
      <w:proofErr w:type="spellStart"/>
      <w:r w:rsidRPr="00647415">
        <w:rPr>
          <w:rFonts w:ascii="Verdana" w:hAnsi="Verdana" w:cs="Courier New"/>
          <w:color w:val="444444"/>
        </w:rPr>
        <w:t>artificial</w:t>
      </w:r>
      <w:proofErr w:type="spellEnd"/>
      <w:r w:rsidRPr="00647415">
        <w:rPr>
          <w:rFonts w:ascii="Verdana" w:hAnsi="Verdana" w:cs="Courier New"/>
          <w:color w:val="444444"/>
        </w:rPr>
        <w:t xml:space="preserve"> intelligence &amp; machine learning che consentono alle macchine di mostrare un’abilità e/o attività intelligente in campi specifici a garanzia della qualità del processo produttivo e del funzionamento affidabile del macchinario e/o dell'impianto</w:t>
      </w:r>
    </w:p>
    <w:p w14:paraId="0800D12C"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spacing w:val="-4"/>
        </w:rPr>
      </w:pPr>
      <w:r w:rsidRPr="00647415">
        <w:rPr>
          <w:rFonts w:ascii="Verdana" w:hAnsi="Verdana" w:cs="Courier New"/>
          <w:color w:val="444444"/>
          <w:spacing w:val="-4"/>
        </w:rPr>
        <w:t>software, sistemi, piattaforme e applicazioni per la produzione automatizzata e intelligente, caratterizzata da elevata capacità cognitiva, interazione e adattamento al contesto, autoapprendimento e riconfigurabilità (</w:t>
      </w:r>
      <w:proofErr w:type="spellStart"/>
      <w:r w:rsidRPr="00647415">
        <w:rPr>
          <w:rFonts w:ascii="Verdana" w:hAnsi="Verdana" w:cs="Courier New"/>
          <w:color w:val="444444"/>
          <w:spacing w:val="-4"/>
        </w:rPr>
        <w:t>cybersystem</w:t>
      </w:r>
      <w:proofErr w:type="spellEnd"/>
      <w:r w:rsidRPr="00647415">
        <w:rPr>
          <w:rFonts w:ascii="Verdana" w:hAnsi="Verdana" w:cs="Courier New"/>
          <w:color w:val="444444"/>
          <w:spacing w:val="-4"/>
        </w:rPr>
        <w:t>),</w:t>
      </w:r>
    </w:p>
    <w:p w14:paraId="22652E20"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l'utilizzo lungo le linee produttive di robot, robot collaborativi e macchine intelligenti per la sicurezza e la salute dei lavoratori, la qualità dei prodotti finali e la manutenzione predittiva</w:t>
      </w:r>
    </w:p>
    <w:p w14:paraId="1EA74162"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lastRenderedPageBreak/>
        <w:t>software, sistemi, piattaforme e applicazioni per la gestione della realtà aumentata tramite wearable device</w:t>
      </w:r>
    </w:p>
    <w:p w14:paraId="118406F0"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dispositivi e nuove interfacce tra uomo e macchina che consentano l'acquisizione, la veicolazione e l'elaborazione di informazioni in formato vocale, visuale e tattile</w:t>
      </w:r>
    </w:p>
    <w:p w14:paraId="110AD51B"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l'intelligenza degli impianti che garantiscano meccanismi di efficienza energetica e di decentralizzazione in cui la produzione e/o lo stoccaggio di energia possono essere anche demandate (almeno parzialmente) alla fabbrica</w:t>
      </w:r>
    </w:p>
    <w:p w14:paraId="679E3992"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protezione di reti, dati, programmi, macchine e impianti da attacchi, danni e accessi non autorizzati (cybersecurity)</w:t>
      </w:r>
    </w:p>
    <w:p w14:paraId="3C13868B"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rPr>
      </w:pPr>
      <w:r w:rsidRPr="00647415">
        <w:rPr>
          <w:rFonts w:ascii="Verdana" w:hAnsi="Verdana" w:cs="Courier New"/>
          <w:color w:val="444444"/>
        </w:rPr>
        <w:t xml:space="preserve">software, sistemi, piattaforme e applicazioni di </w:t>
      </w:r>
      <w:proofErr w:type="spellStart"/>
      <w:r w:rsidRPr="00647415">
        <w:rPr>
          <w:rFonts w:ascii="Verdana" w:hAnsi="Verdana" w:cs="Courier New"/>
          <w:color w:val="444444"/>
        </w:rPr>
        <w:t>virtual</w:t>
      </w:r>
      <w:proofErr w:type="spellEnd"/>
      <w:r w:rsidRPr="00647415">
        <w:rPr>
          <w:rFonts w:ascii="Verdana" w:hAnsi="Verdana" w:cs="Courier New"/>
          <w:color w:val="444444"/>
        </w:rPr>
        <w:t xml:space="preserve"> </w:t>
      </w:r>
      <w:proofErr w:type="spellStart"/>
      <w:r w:rsidRPr="00647415">
        <w:rPr>
          <w:rFonts w:ascii="Verdana" w:hAnsi="Verdana" w:cs="Courier New"/>
          <w:color w:val="444444"/>
        </w:rPr>
        <w:t>industrialization</w:t>
      </w:r>
      <w:proofErr w:type="spellEnd"/>
      <w:r w:rsidRPr="00647415">
        <w:rPr>
          <w:rFonts w:ascii="Verdana" w:hAnsi="Verdana" w:cs="Courier New"/>
          <w:color w:val="444444"/>
        </w:rPr>
        <w:t xml:space="preserve"> che, simulando virtualmente il nuovo ambiente e caricando le informazioni sui sistemi </w:t>
      </w:r>
      <w:proofErr w:type="spellStart"/>
      <w:r w:rsidRPr="00647415">
        <w:rPr>
          <w:rFonts w:ascii="Verdana" w:hAnsi="Verdana" w:cs="Courier New"/>
          <w:color w:val="444444"/>
        </w:rPr>
        <w:t>cyberfisici</w:t>
      </w:r>
      <w:proofErr w:type="spellEnd"/>
      <w:r w:rsidRPr="00647415">
        <w:rPr>
          <w:rFonts w:ascii="Verdana" w:hAnsi="Verdana" w:cs="Courier New"/>
          <w:color w:val="444444"/>
        </w:rPr>
        <w:t xml:space="preserve"> al termine di tutte le verifiche, consentono di evitare ore di test e di fermi macchina lungo le linee produttive reali.</w:t>
      </w:r>
    </w:p>
    <w:p w14:paraId="5A374B5C" w14:textId="77777777" w:rsidR="005C694C" w:rsidRPr="005C694C" w:rsidRDefault="005C694C" w:rsidP="005C694C"/>
    <w:p w14:paraId="6EC86F76" w14:textId="77777777" w:rsidR="005D1FC1" w:rsidRPr="007678CD" w:rsidRDefault="004E1A42">
      <w:pPr>
        <w:spacing w:after="0" w:line="259" w:lineRule="auto"/>
        <w:ind w:left="425" w:firstLine="0"/>
        <w:jc w:val="left"/>
        <w:rPr>
          <w:sz w:val="20"/>
          <w:szCs w:val="20"/>
        </w:rPr>
      </w:pPr>
      <w:r w:rsidRPr="007678CD">
        <w:rPr>
          <w:rFonts w:ascii="Times New Roman" w:eastAsia="Times New Roman" w:hAnsi="Times New Roman" w:cs="Times New Roman"/>
          <w:color w:val="000000"/>
          <w:sz w:val="20"/>
          <w:szCs w:val="20"/>
        </w:rPr>
        <w:t xml:space="preserve"> </w:t>
      </w:r>
    </w:p>
    <w:p w14:paraId="57291DB9" w14:textId="77777777" w:rsidR="00D602B9" w:rsidRDefault="00D602B9" w:rsidP="00D602B9">
      <w:pPr>
        <w:ind w:left="977" w:right="796" w:firstLine="0"/>
        <w:sectPr w:rsidR="00D602B9" w:rsidSect="00FF630A">
          <w:headerReference w:type="even" r:id="rId10"/>
          <w:headerReference w:type="default" r:id="rId11"/>
          <w:headerReference w:type="first" r:id="rId12"/>
          <w:pgSz w:w="11906" w:h="16838"/>
          <w:pgMar w:top="1926" w:right="1416" w:bottom="705" w:left="993" w:header="607" w:footer="720" w:gutter="0"/>
          <w:cols w:space="720"/>
          <w:titlePg/>
        </w:sectPr>
      </w:pPr>
    </w:p>
    <w:p w14:paraId="37FE2FC8" w14:textId="5F661B99" w:rsidR="00D602B9" w:rsidRDefault="00D602B9" w:rsidP="00D602B9">
      <w:pPr>
        <w:ind w:left="977" w:right="796" w:firstLine="0"/>
      </w:pPr>
    </w:p>
    <w:p w14:paraId="6B3DA1CF" w14:textId="36756B40" w:rsidR="00D602B9" w:rsidRDefault="00D602B9" w:rsidP="00D602B9">
      <w:pPr>
        <w:ind w:left="977" w:right="796" w:firstLine="0"/>
      </w:pPr>
    </w:p>
    <w:p w14:paraId="51A04333" w14:textId="0C3EEA46" w:rsidR="00D602B9" w:rsidRDefault="00D602B9" w:rsidP="00D602B9">
      <w:pPr>
        <w:ind w:left="977" w:right="796" w:firstLine="0"/>
      </w:pPr>
    </w:p>
    <w:p w14:paraId="64AE44BD" w14:textId="0C8FE12D" w:rsidR="00D602B9" w:rsidRDefault="00D602B9" w:rsidP="00D602B9">
      <w:pPr>
        <w:ind w:left="977" w:right="796" w:firstLine="0"/>
      </w:pPr>
    </w:p>
    <w:p w14:paraId="06BE3F03" w14:textId="4B559B46" w:rsidR="00D602B9" w:rsidRPr="00C67B30" w:rsidRDefault="00D602B9" w:rsidP="00D602B9">
      <w:pPr>
        <w:pStyle w:val="Titolo3"/>
        <w:ind w:left="420" w:right="93"/>
        <w:rPr>
          <w:sz w:val="22"/>
          <w:szCs w:val="20"/>
        </w:rPr>
      </w:pPr>
      <w:r w:rsidRPr="00C67B30">
        <w:rPr>
          <w:sz w:val="22"/>
          <w:szCs w:val="20"/>
        </w:rPr>
        <w:t>ALLEGATO C – Matrice Ambientale</w:t>
      </w:r>
    </w:p>
    <w:p w14:paraId="2E32B03C" w14:textId="699FC589" w:rsidR="00D602B9" w:rsidRDefault="00D602B9" w:rsidP="00D602B9"/>
    <w:tbl>
      <w:tblPr>
        <w:tblW w:w="5000" w:type="pct"/>
        <w:tblLayout w:type="fixed"/>
        <w:tblCellMar>
          <w:left w:w="70" w:type="dxa"/>
          <w:right w:w="70" w:type="dxa"/>
        </w:tblCellMar>
        <w:tblLook w:val="04A0" w:firstRow="1" w:lastRow="0" w:firstColumn="1" w:lastColumn="0" w:noHBand="0" w:noVBand="1"/>
      </w:tblPr>
      <w:tblGrid>
        <w:gridCol w:w="281"/>
        <w:gridCol w:w="2110"/>
        <w:gridCol w:w="1871"/>
        <w:gridCol w:w="1908"/>
        <w:gridCol w:w="1195"/>
        <w:gridCol w:w="1278"/>
        <w:gridCol w:w="1133"/>
        <w:gridCol w:w="1275"/>
        <w:gridCol w:w="1559"/>
        <w:gridCol w:w="1587"/>
      </w:tblGrid>
      <w:tr w:rsidR="006570C0" w:rsidRPr="006570C0" w14:paraId="0475A4E1" w14:textId="77777777" w:rsidTr="006570C0">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527F9B4C" w14:textId="5A502834" w:rsidR="006570C0" w:rsidRPr="006570C0" w:rsidRDefault="006570C0" w:rsidP="006570C0">
            <w:pPr>
              <w:spacing w:after="0" w:line="240" w:lineRule="auto"/>
              <w:ind w:left="0" w:firstLine="0"/>
              <w:jc w:val="center"/>
              <w:rPr>
                <w:rFonts w:ascii="Arial" w:eastAsia="Times New Roman" w:hAnsi="Arial" w:cs="Arial"/>
                <w:b/>
                <w:bCs/>
                <w:color w:val="auto"/>
                <w:sz w:val="16"/>
                <w:szCs w:val="16"/>
              </w:rPr>
            </w:pPr>
            <w:r w:rsidRPr="006570C0">
              <w:rPr>
                <w:rFonts w:ascii="Arial" w:eastAsia="Times New Roman" w:hAnsi="Arial" w:cs="Arial"/>
                <w:b/>
                <w:bCs/>
                <w:color w:val="auto"/>
                <w:sz w:val="16"/>
                <w:szCs w:val="16"/>
              </w:rPr>
              <w:t xml:space="preserve">MATRICE AMBIENTALE - INTERVENTI PREVISTI IN TEMA DI SOSTENIBILITA AMBIENTALE </w:t>
            </w:r>
          </w:p>
        </w:tc>
      </w:tr>
      <w:tr w:rsidR="006570C0" w:rsidRPr="006570C0" w14:paraId="47D326CF" w14:textId="77777777" w:rsidTr="006570C0">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3042FF4A" w14:textId="77777777" w:rsidR="006570C0" w:rsidRPr="006570C0" w:rsidRDefault="006570C0" w:rsidP="006570C0">
            <w:pPr>
              <w:spacing w:after="0" w:line="240" w:lineRule="auto"/>
              <w:ind w:left="0" w:firstLine="0"/>
              <w:jc w:val="center"/>
              <w:rPr>
                <w:rFonts w:ascii="Calibri" w:eastAsia="Times New Roman" w:hAnsi="Calibri" w:cs="Calibri"/>
                <w:b/>
                <w:bCs/>
                <w:color w:val="auto"/>
                <w:sz w:val="16"/>
                <w:szCs w:val="16"/>
              </w:rPr>
            </w:pPr>
            <w:r w:rsidRPr="006570C0">
              <w:rPr>
                <w:rFonts w:ascii="Calibri" w:eastAsia="Times New Roman" w:hAnsi="Calibri" w:cs="Calibri"/>
                <w:b/>
                <w:bCs/>
                <w:color w:val="auto"/>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15489287" w14:textId="0BC918F5"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OBIETTIVI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GENERALI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DI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SOSTENIBILITA'</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AMBIENTALE</w:t>
            </w:r>
            <w:r w:rsidRPr="006570C0">
              <w:rPr>
                <w:rFonts w:ascii="Calibri" w:eastAsia="Times New Roman" w:hAnsi="Calibri" w:cs="Calibri"/>
                <w:color w:val="auto"/>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1C29F3F3" w14:textId="77777777"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ATTIVITA'/INVESTIMENTI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PREVISTI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10807FE1" w14:textId="77777777"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TECNOLOGIE/TECNICHE</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2CB6A2F8" w14:textId="33DD9EDD"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auto"/>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7596E1D3" w14:textId="77777777" w:rsidR="006570C0" w:rsidRPr="006570C0" w:rsidRDefault="006570C0" w:rsidP="006570C0">
            <w:pPr>
              <w:spacing w:after="0" w:line="240" w:lineRule="auto"/>
              <w:ind w:left="0" w:firstLine="0"/>
              <w:jc w:val="center"/>
              <w:rPr>
                <w:rFonts w:ascii="Calibri" w:eastAsia="Times New Roman" w:hAnsi="Calibri" w:cs="Calibri"/>
                <w:i/>
                <w:iCs/>
                <w:color w:val="auto"/>
                <w:sz w:val="16"/>
                <w:szCs w:val="16"/>
              </w:rPr>
            </w:pPr>
            <w:r w:rsidRPr="006570C0">
              <w:rPr>
                <w:rFonts w:ascii="Calibri" w:eastAsia="Times New Roman" w:hAnsi="Calibri" w:cs="Calibri"/>
                <w:b/>
                <w:bCs/>
                <w:i/>
                <w:iCs/>
                <w:color w:val="auto"/>
                <w:sz w:val="16"/>
                <w:szCs w:val="16"/>
              </w:rPr>
              <w:t>di cui INVESTIMENTI</w:t>
            </w:r>
            <w:r w:rsidRPr="006570C0">
              <w:rPr>
                <w:rFonts w:ascii="Calibri" w:eastAsia="Times New Roman" w:hAnsi="Calibri" w:cs="Calibri"/>
                <w:i/>
                <w:iCs/>
                <w:color w:val="auto"/>
                <w:sz w:val="16"/>
                <w:szCs w:val="16"/>
              </w:rPr>
              <w:t xml:space="preserve"> </w:t>
            </w:r>
            <w:r w:rsidRPr="006570C0">
              <w:rPr>
                <w:rFonts w:ascii="Calibri" w:eastAsia="Times New Roman" w:hAnsi="Calibri" w:cs="Calibri"/>
                <w:b/>
                <w:bCs/>
                <w:i/>
                <w:iCs/>
                <w:color w:val="auto"/>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386264C6" w14:textId="62C627E6" w:rsidR="006570C0" w:rsidRPr="006570C0" w:rsidRDefault="006570C0" w:rsidP="006570C0">
            <w:pPr>
              <w:spacing w:after="0" w:line="240" w:lineRule="auto"/>
              <w:ind w:left="0" w:firstLine="0"/>
              <w:jc w:val="center"/>
              <w:rPr>
                <w:rFonts w:ascii="Calibri" w:eastAsia="Times New Roman" w:hAnsi="Calibri" w:cs="Calibri"/>
                <w:i/>
                <w:iCs/>
                <w:color w:val="auto"/>
                <w:sz w:val="16"/>
                <w:szCs w:val="16"/>
              </w:rPr>
            </w:pPr>
            <w:r w:rsidRPr="006570C0">
              <w:rPr>
                <w:rFonts w:ascii="Calibri" w:eastAsia="Times New Roman" w:hAnsi="Calibri" w:cs="Calibri"/>
                <w:b/>
                <w:bCs/>
                <w:i/>
                <w:iCs/>
                <w:color w:val="auto"/>
                <w:sz w:val="16"/>
                <w:szCs w:val="16"/>
              </w:rPr>
              <w:t>di cui</w:t>
            </w:r>
            <w:r w:rsidRPr="006570C0">
              <w:rPr>
                <w:rFonts w:ascii="Calibri" w:eastAsia="Times New Roman" w:hAnsi="Calibri" w:cs="Calibri"/>
                <w:b/>
                <w:bCs/>
                <w:i/>
                <w:iCs/>
                <w:color w:val="auto"/>
                <w:sz w:val="16"/>
                <w:szCs w:val="16"/>
              </w:rPr>
              <w:br/>
              <w:t>INVESTIMENTI</w:t>
            </w:r>
            <w:r w:rsidRPr="006570C0">
              <w:rPr>
                <w:rFonts w:ascii="Calibri" w:eastAsia="Times New Roman" w:hAnsi="Calibri" w:cs="Calibri"/>
                <w:i/>
                <w:iCs/>
                <w:color w:val="auto"/>
                <w:sz w:val="16"/>
                <w:szCs w:val="16"/>
              </w:rPr>
              <w:t xml:space="preserve"> </w:t>
            </w:r>
            <w:r w:rsidRPr="006570C0">
              <w:rPr>
                <w:rFonts w:ascii="Calibri" w:eastAsia="Times New Roman" w:hAnsi="Calibri" w:cs="Calibri"/>
                <w:b/>
                <w:bCs/>
                <w:i/>
                <w:iCs/>
                <w:color w:val="auto"/>
                <w:sz w:val="16"/>
                <w:szCs w:val="16"/>
              </w:rPr>
              <w:t>R</w:t>
            </w:r>
            <w:r>
              <w:rPr>
                <w:rFonts w:ascii="Calibri" w:eastAsia="Times New Roman" w:hAnsi="Calibri" w:cs="Calibri"/>
                <w:b/>
                <w:bCs/>
                <w:i/>
                <w:iCs/>
                <w:color w:val="auto"/>
                <w:sz w:val="16"/>
                <w:szCs w:val="16"/>
              </w:rPr>
              <w:t>&amp;S</w:t>
            </w:r>
          </w:p>
        </w:tc>
        <w:tc>
          <w:tcPr>
            <w:tcW w:w="449" w:type="pct"/>
            <w:tcBorders>
              <w:top w:val="nil"/>
              <w:left w:val="nil"/>
              <w:bottom w:val="nil"/>
              <w:right w:val="single" w:sz="4" w:space="0" w:color="000000"/>
            </w:tcBorders>
            <w:shd w:val="clear" w:color="000000" w:fill="91D04F"/>
            <w:vAlign w:val="center"/>
            <w:hideMark/>
          </w:tcPr>
          <w:p w14:paraId="31C0C2FE" w14:textId="77777777" w:rsidR="006570C0" w:rsidRPr="006570C0" w:rsidRDefault="006570C0" w:rsidP="006570C0">
            <w:pPr>
              <w:spacing w:after="0" w:line="240" w:lineRule="auto"/>
              <w:ind w:left="0" w:firstLine="0"/>
              <w:jc w:val="center"/>
              <w:rPr>
                <w:rFonts w:ascii="Calibri" w:eastAsia="Times New Roman" w:hAnsi="Calibri" w:cs="Calibri"/>
                <w:b/>
                <w:bCs/>
                <w:color w:val="auto"/>
                <w:sz w:val="16"/>
                <w:szCs w:val="16"/>
              </w:rPr>
            </w:pPr>
            <w:r w:rsidRPr="006570C0">
              <w:rPr>
                <w:rFonts w:ascii="Calibri" w:eastAsia="Times New Roman" w:hAnsi="Calibri" w:cs="Calibri"/>
                <w:b/>
                <w:bCs/>
                <w:color w:val="auto"/>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4B05538E" w14:textId="77777777"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RISULTATI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26633ACA" w14:textId="77777777"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RISULTATI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DI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SINTESI</w:t>
            </w:r>
          </w:p>
        </w:tc>
      </w:tr>
      <w:tr w:rsidR="006570C0" w:rsidRPr="006570C0" w14:paraId="613504B1" w14:textId="77777777" w:rsidTr="006570C0">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A849B5C" w14:textId="77777777"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1C48C8D4"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2F4D2D88"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ED87CF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23E0EC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71C9D157"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6670E9C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50B7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66550F4B"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6838AC4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73882B9D" w14:textId="77777777" w:rsidTr="006570C0">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A01D44A"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339FA7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224B84EC"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63720B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BEEAAD3"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E1C5026"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3F3B8012"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68AD0A3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516D5AA9"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6B3BE33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r>
      <w:tr w:rsidR="006570C0" w:rsidRPr="006570C0" w14:paraId="407CA64D" w14:textId="77777777" w:rsidTr="006570C0">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49FE0B43"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202F277"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361C930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14043B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97184DE"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302E888"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hideMark/>
          </w:tcPr>
          <w:p w14:paraId="119F6B02"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2BD8F366"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3CFE4CB6"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02D1AA3D"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5B80D54B" w14:textId="77777777" w:rsidTr="006570C0">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09049E09"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12F8362"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nil"/>
              <w:right w:val="single" w:sz="4" w:space="0" w:color="000000"/>
            </w:tcBorders>
            <w:shd w:val="clear" w:color="auto" w:fill="auto"/>
            <w:hideMark/>
          </w:tcPr>
          <w:p w14:paraId="66CFFE59"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nil"/>
              <w:right w:val="single" w:sz="4" w:space="0" w:color="000000"/>
            </w:tcBorders>
            <w:shd w:val="clear" w:color="auto" w:fill="auto"/>
            <w:hideMark/>
          </w:tcPr>
          <w:p w14:paraId="545D7B9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15A3E59"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1E16998D"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nil"/>
              <w:right w:val="single" w:sz="4" w:space="0" w:color="000000"/>
            </w:tcBorders>
            <w:shd w:val="clear" w:color="auto" w:fill="auto"/>
            <w:hideMark/>
          </w:tcPr>
          <w:p w14:paraId="640D790F"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73EA0F2F"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75557D0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6BA95DD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r>
      <w:tr w:rsidR="006570C0" w:rsidRPr="006570C0" w14:paraId="00AF496B" w14:textId="77777777" w:rsidTr="006570C0">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78838B43"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6982948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5189F84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3507B7A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041E64E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1D11D1D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4FAB78AC"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0041435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62C126D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26FADAF9"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4E6C0830" w14:textId="77777777" w:rsidTr="006570C0">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FA041DF" w14:textId="77777777"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20BE41A"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D3A817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88507FA"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28FA436"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0B9B93C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A80B29F"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651779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E65E96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6B7A61B"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4C62240A" w14:textId="77777777" w:rsidTr="006570C0">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218303FD"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A3CBFA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4790383D"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2CA513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69A17F3"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009599E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063CF3A1"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B5B2561"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2B5E0ED"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682A0D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63CDF16B" w14:textId="77777777" w:rsidTr="006570C0">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6C0D60BB"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844E29D"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65B68477"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604A47F"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B2758C2"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F84BBE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22A6ECE"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20E9AA6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F3B1BE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9A9D7F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0C05A190" w14:textId="77777777" w:rsidTr="006570C0">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6EB390E7" w14:textId="77777777"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79CAD17F"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74D3DE68"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F0843EC"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B22B695"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7DC36A16"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CC9C6DA"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73DE729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7DEB2B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757B0898" w14:textId="77777777" w:rsidR="006570C0" w:rsidRPr="006570C0" w:rsidRDefault="006570C0" w:rsidP="006570C0">
            <w:pPr>
              <w:spacing w:after="0" w:line="240" w:lineRule="auto"/>
              <w:ind w:left="0" w:firstLineChars="100" w:firstLine="16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00BC2048" w14:textId="77777777" w:rsidTr="006570C0">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4F13CBFB" w14:textId="77777777"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5853EA4" w14:textId="77777777" w:rsidR="006570C0" w:rsidRPr="006570C0" w:rsidRDefault="006570C0" w:rsidP="006570C0">
            <w:pPr>
              <w:spacing w:after="0" w:line="240" w:lineRule="auto"/>
              <w:ind w:left="0" w:firstLineChars="300" w:firstLine="48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23C0E6FB"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3A69F703"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E36010A"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8D29308"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515F6ECD"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552A809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5A94240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003808F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58D82508" w14:textId="77777777" w:rsidTr="006570C0">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C2F2101"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7120A1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1A1970D8"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5D0ABE32"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002F790E"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3843CF59"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1C766B31"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5FB0135"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096A0FE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44F07C2A"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470CBE66" w14:textId="77777777" w:rsidTr="006570C0">
        <w:trPr>
          <w:trHeight w:val="330"/>
        </w:trPr>
        <w:tc>
          <w:tcPr>
            <w:tcW w:w="1501" w:type="pct"/>
            <w:gridSpan w:val="3"/>
            <w:tcBorders>
              <w:top w:val="nil"/>
              <w:left w:val="nil"/>
              <w:bottom w:val="nil"/>
              <w:right w:val="nil"/>
            </w:tcBorders>
            <w:shd w:val="clear" w:color="auto" w:fill="auto"/>
            <w:vAlign w:val="center"/>
            <w:hideMark/>
          </w:tcPr>
          <w:p w14:paraId="77119293"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7830F61A" w14:textId="368A0D5D" w:rsidR="006570C0" w:rsidRPr="006570C0" w:rsidRDefault="006570C0" w:rsidP="006570C0">
            <w:pPr>
              <w:spacing w:after="0" w:line="240" w:lineRule="auto"/>
              <w:ind w:left="0" w:firstLine="0"/>
              <w:jc w:val="right"/>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TOTAL</w:t>
            </w:r>
            <w:r w:rsidR="00E83363">
              <w:rPr>
                <w:rFonts w:ascii="Calibri" w:eastAsia="Times New Roman" w:hAnsi="Calibri" w:cs="Calibri"/>
                <w:b/>
                <w:bCs/>
                <w:color w:val="auto"/>
                <w:sz w:val="16"/>
                <w:szCs w:val="16"/>
              </w:rPr>
              <w:t>E</w:t>
            </w:r>
          </w:p>
        </w:tc>
        <w:tc>
          <w:tcPr>
            <w:tcW w:w="421" w:type="pct"/>
            <w:tcBorders>
              <w:top w:val="nil"/>
              <w:left w:val="nil"/>
              <w:bottom w:val="single" w:sz="4" w:space="0" w:color="auto"/>
              <w:right w:val="single" w:sz="4" w:space="0" w:color="auto"/>
            </w:tcBorders>
            <w:shd w:val="clear" w:color="000000" w:fill="91D04F"/>
            <w:noWrap/>
            <w:vAlign w:val="center"/>
            <w:hideMark/>
          </w:tcPr>
          <w:p w14:paraId="095E4872" w14:textId="77777777" w:rsidR="006570C0" w:rsidRPr="006570C0" w:rsidRDefault="006570C0" w:rsidP="006570C0">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010E00C7" w14:textId="77777777" w:rsidR="006570C0" w:rsidRPr="006570C0" w:rsidRDefault="006570C0" w:rsidP="006570C0">
            <w:pPr>
              <w:spacing w:after="0" w:line="240" w:lineRule="auto"/>
              <w:ind w:left="0" w:firstLine="0"/>
              <w:jc w:val="right"/>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11409116" w14:textId="77777777" w:rsidR="006570C0" w:rsidRPr="006570C0" w:rsidRDefault="006570C0" w:rsidP="006570C0">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750AB4B5" w14:textId="77777777" w:rsidR="006570C0" w:rsidRPr="006570C0" w:rsidRDefault="006570C0" w:rsidP="006570C0">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36C3868B" w14:textId="77777777" w:rsidR="006570C0" w:rsidRPr="006570C0" w:rsidRDefault="006570C0" w:rsidP="006570C0">
            <w:pPr>
              <w:spacing w:after="0" w:line="240" w:lineRule="auto"/>
              <w:ind w:left="0" w:firstLine="0"/>
              <w:jc w:val="center"/>
              <w:rPr>
                <w:rFonts w:ascii="Arial" w:eastAsia="Times New Roman"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060D4B4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auto"/>
                <w:sz w:val="16"/>
                <w:szCs w:val="16"/>
              </w:rPr>
            </w:pPr>
          </w:p>
        </w:tc>
      </w:tr>
    </w:tbl>
    <w:p w14:paraId="316A0D82" w14:textId="4C950DEA" w:rsidR="00D602B9" w:rsidRDefault="00D602B9" w:rsidP="00D602B9"/>
    <w:p w14:paraId="0D43B41C" w14:textId="79615170" w:rsidR="00D602B9" w:rsidRDefault="00D602B9" w:rsidP="00D602B9"/>
    <w:p w14:paraId="238F6FED" w14:textId="77777777" w:rsidR="00D602B9" w:rsidRDefault="00D602B9" w:rsidP="00241D0C">
      <w:pPr>
        <w:ind w:left="0" w:right="796" w:firstLine="0"/>
      </w:pPr>
    </w:p>
    <w:sectPr w:rsidR="00D602B9" w:rsidSect="00D602B9">
      <w:pgSz w:w="16838" w:h="11906" w:orient="landscape"/>
      <w:pgMar w:top="708" w:right="1926" w:bottom="750" w:left="705" w:header="60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D133" w14:textId="77777777" w:rsidR="0065079C" w:rsidRDefault="0065079C">
      <w:pPr>
        <w:spacing w:after="0" w:line="240" w:lineRule="auto"/>
      </w:pPr>
      <w:r>
        <w:separator/>
      </w:r>
    </w:p>
  </w:endnote>
  <w:endnote w:type="continuationSeparator" w:id="0">
    <w:p w14:paraId="5DBE3BF5" w14:textId="77777777" w:rsidR="0065079C" w:rsidRDefault="0065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B8A9" w14:textId="77777777" w:rsidR="0065079C" w:rsidRDefault="0065079C">
      <w:pPr>
        <w:spacing w:after="0" w:line="312" w:lineRule="auto"/>
        <w:ind w:left="425" w:right="697" w:firstLine="0"/>
        <w:jc w:val="left"/>
      </w:pPr>
      <w:r>
        <w:separator/>
      </w:r>
    </w:p>
  </w:footnote>
  <w:footnote w:type="continuationSeparator" w:id="0">
    <w:p w14:paraId="16F2E09E" w14:textId="77777777" w:rsidR="0065079C" w:rsidRDefault="0065079C">
      <w:pPr>
        <w:spacing w:after="0" w:line="312" w:lineRule="auto"/>
        <w:ind w:left="425" w:right="697" w:firstLine="0"/>
        <w:jc w:val="left"/>
      </w:pPr>
      <w:r>
        <w:continuationSeparator/>
      </w:r>
    </w:p>
  </w:footnote>
  <w:footnote w:id="1">
    <w:p w14:paraId="5C94E3E2" w14:textId="77777777" w:rsidR="00D602B9" w:rsidRPr="00BD12F9" w:rsidRDefault="00D602B9" w:rsidP="006968BD">
      <w:pPr>
        <w:pStyle w:val="Testonotaapidipagina"/>
        <w:rPr>
          <w:rFonts w:ascii="Verdana" w:hAnsi="Verdana"/>
          <w:sz w:val="16"/>
          <w:szCs w:val="16"/>
        </w:rPr>
      </w:pPr>
      <w:r w:rsidRPr="00D37D1D">
        <w:rPr>
          <w:rStyle w:val="Rimandonotaapidipagina"/>
          <w:sz w:val="16"/>
          <w:szCs w:val="16"/>
        </w:rPr>
        <w:footnoteRef/>
      </w:r>
      <w:r w:rsidRPr="00D37D1D">
        <w:rPr>
          <w:sz w:val="16"/>
          <w:szCs w:val="16"/>
        </w:rPr>
        <w:t xml:space="preserve"> </w:t>
      </w:r>
      <w:r w:rsidRPr="00BD12F9">
        <w:rPr>
          <w:rFonts w:ascii="Verdana" w:hAnsi="Verdana"/>
          <w:sz w:val="16"/>
          <w:szCs w:val="16"/>
        </w:rPr>
        <w:t>Titolare, legale rappresentante o procuratore speciale (in quest'ultima ipotesi allegare la procura o copia autentica della stessa)</w:t>
      </w:r>
    </w:p>
  </w:footnote>
  <w:footnote w:id="2">
    <w:p w14:paraId="56F73130" w14:textId="77777777" w:rsidR="00D602B9" w:rsidRDefault="00D602B9" w:rsidP="006968BD">
      <w:pPr>
        <w:pStyle w:val="Testonotaapidipagina"/>
      </w:pPr>
      <w:r w:rsidRPr="00BD12F9">
        <w:rPr>
          <w:rStyle w:val="Rimandonotaapidipagina"/>
          <w:rFonts w:ascii="Verdana" w:hAnsi="Verdana"/>
          <w:sz w:val="16"/>
          <w:szCs w:val="16"/>
        </w:rPr>
        <w:footnoteRef/>
      </w:r>
      <w:r w:rsidRPr="00BD12F9">
        <w:rPr>
          <w:rFonts w:ascii="Verdana" w:hAnsi="Verdana"/>
          <w:sz w:val="16"/>
          <w:szCs w:val="16"/>
        </w:rPr>
        <w:t xml:space="preserve"> Firma resa autentica allegando copia del documento di identità ai sensi dell’art. 38 DPR 445/2000</w:t>
      </w:r>
    </w:p>
  </w:footnote>
  <w:footnote w:id="3">
    <w:p w14:paraId="429FBDD1" w14:textId="00FBA20D" w:rsidR="00D602B9" w:rsidRDefault="00D602B9" w:rsidP="00C67B30">
      <w:pPr>
        <w:pStyle w:val="footnotedescription"/>
        <w:spacing w:after="120"/>
        <w:jc w:val="both"/>
      </w:pPr>
      <w:r>
        <w:rPr>
          <w:rStyle w:val="footnotemark"/>
          <w:rFonts w:eastAsia="Verdana"/>
        </w:rPr>
        <w:footnoteRef/>
      </w:r>
      <w:r>
        <w:t xml:space="preserve"> Qualora tale istanza fosse riferita a una domanda già presentata, la cui istruttoria risulti sospesa a seguito dell’indisponibilità di risorse finanziarie (ai sensi dell’art. 9, c. 2, lett. a) del D.M. 09.12.2014), indicare il numero</w:t>
      </w:r>
      <w:r w:rsidR="00C67B30">
        <w:t xml:space="preserve"> di protocollo assegnato alla domanda a suo tempo presentata</w:t>
      </w:r>
      <w:r>
        <w:rPr>
          <w:rFonts w:ascii="Times New Roman" w:eastAsia="Times New Roman" w:hAnsi="Times New Roman" w:cs="Times New Roman"/>
          <w:sz w:val="20"/>
        </w:rPr>
        <w:t xml:space="preserve"> </w:t>
      </w:r>
    </w:p>
  </w:footnote>
  <w:footnote w:id="4">
    <w:p w14:paraId="0541D465" w14:textId="77777777" w:rsidR="00D602B9" w:rsidRDefault="00D602B9">
      <w:pPr>
        <w:pStyle w:val="footnotedescription"/>
        <w:spacing w:line="282" w:lineRule="auto"/>
      </w:pPr>
      <w:r>
        <w:rPr>
          <w:rStyle w:val="footnotemark"/>
          <w:rFonts w:eastAsia="Verdana"/>
        </w:rPr>
        <w:footnoteRef/>
      </w:r>
      <w:r>
        <w:t xml:space="preserve"> </w:t>
      </w:r>
      <w:r>
        <w:rPr>
          <w:rFonts w:ascii="Times New Roman" w:eastAsia="Times New Roman" w:hAnsi="Times New Roman" w:cs="Times New Roman"/>
          <w:sz w:val="20"/>
        </w:rPr>
        <w:t>P</w:t>
      </w:r>
      <w:r>
        <w:t xml:space="preserve">er un importo complessivo di spese e costi ammissibili pari o superiori a 50 €/mln ovvero 20 €/mln se riguarda esclusivamente attività di trasformazione e commercializzazione di prodotti agricoli.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14CC" w14:textId="77777777" w:rsidR="00D602B9" w:rsidRDefault="00D602B9">
    <w:pPr>
      <w:tabs>
        <w:tab w:val="center" w:pos="425"/>
        <w:tab w:val="center" w:pos="5246"/>
        <w:tab w:val="center" w:pos="9453"/>
      </w:tabs>
      <w:spacing w:after="1168"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0B290CE" wp14:editId="5D69E77B">
              <wp:simplePos x="0" y="0"/>
              <wp:positionH relativeFrom="page">
                <wp:posOffset>5309616</wp:posOffset>
              </wp:positionH>
              <wp:positionV relativeFrom="page">
                <wp:posOffset>701029</wp:posOffset>
              </wp:positionV>
              <wp:extent cx="1929578" cy="559286"/>
              <wp:effectExtent l="0" t="0" r="0" b="0"/>
              <wp:wrapSquare wrapText="bothSides"/>
              <wp:docPr id="13570" name="Group 13570"/>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71" name="Picture 13571"/>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72" name="Picture 13572"/>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273B0DED" id="Group 13570" o:spid="_x0000_s1026" style="position:absolute;margin-left:418.1pt;margin-top:55.2pt;width:151.95pt;height:44.05pt;z-index:251658240;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71"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">
                <v:imagedata r:id="rId3" o:title=""/>
              </v:shape>
              <v:shape id="Picture 13572"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color w:val="800000"/>
        <w:sz w:val="16"/>
      </w:rPr>
      <w:t>2</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8F498A6" w14:textId="77777777" w:rsidR="00D602B9" w:rsidRDefault="00D602B9">
    <w:pPr>
      <w:spacing w:after="0" w:line="259" w:lineRule="auto"/>
      <w:ind w:left="-142" w:firstLine="0"/>
      <w:jc w:val="left"/>
    </w:pPr>
    <w:r>
      <w:rPr>
        <w:noProof/>
      </w:rPr>
      <w:drawing>
        <wp:anchor distT="0" distB="0" distL="114300" distR="114300" simplePos="0" relativeHeight="251659264" behindDoc="0" locked="0" layoutInCell="1" allowOverlap="0" wp14:anchorId="42E23FD0" wp14:editId="7CB6E39A">
          <wp:simplePos x="0" y="0"/>
          <wp:positionH relativeFrom="page">
            <wp:posOffset>359664</wp:posOffset>
          </wp:positionH>
          <wp:positionV relativeFrom="page">
            <wp:posOffset>483108</wp:posOffset>
          </wp:positionV>
          <wp:extent cx="1847088" cy="853440"/>
          <wp:effectExtent l="0" t="0" r="0" b="0"/>
          <wp:wrapSquare wrapText="bothSides"/>
          <wp:docPr id="17"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A90D72C" w14:textId="77777777" w:rsidR="00D602B9" w:rsidRDefault="00D602B9">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0F46915F" wp14:editId="214397E5">
              <wp:simplePos x="0" y="0"/>
              <wp:positionH relativeFrom="page">
                <wp:posOffset>0</wp:posOffset>
              </wp:positionH>
              <wp:positionV relativeFrom="page">
                <wp:posOffset>0</wp:posOffset>
              </wp:positionV>
              <wp:extent cx="1" cy="1"/>
              <wp:effectExtent l="0" t="0" r="0" b="0"/>
              <wp:wrapNone/>
              <wp:docPr id="13579" name="Group 135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752D014" id="Group 13579"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SlAtO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144A" w14:textId="77777777" w:rsidR="00D602B9" w:rsidRDefault="00D602B9" w:rsidP="007678CD">
    <w:pPr>
      <w:tabs>
        <w:tab w:val="center" w:pos="425"/>
        <w:tab w:val="center" w:pos="5246"/>
        <w:tab w:val="center" w:pos="9453"/>
      </w:tabs>
      <w:spacing w:after="1168" w:line="240"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3926F060" wp14:editId="25E077F5">
              <wp:simplePos x="0" y="0"/>
              <wp:positionH relativeFrom="page">
                <wp:posOffset>5309616</wp:posOffset>
              </wp:positionH>
              <wp:positionV relativeFrom="page">
                <wp:posOffset>701029</wp:posOffset>
              </wp:positionV>
              <wp:extent cx="1929578" cy="559286"/>
              <wp:effectExtent l="0" t="0" r="0" b="0"/>
              <wp:wrapSquare wrapText="bothSides"/>
              <wp:docPr id="13545" name="Group 13545"/>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46" name="Picture 13546"/>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47" name="Picture 13547"/>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289619C0" id="Group 13545" o:spid="_x0000_s1026" style="position:absolute;margin-left:418.1pt;margin-top:55.2pt;width:151.95pt;height:44.05pt;z-index:251661312;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">
                <v:imagedata r:id="rId3"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11</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2F080511" w14:textId="65C3321A" w:rsidR="00D602B9" w:rsidRDefault="00D602B9" w:rsidP="005C694C">
    <w:pPr>
      <w:spacing w:after="0" w:line="240" w:lineRule="auto"/>
      <w:ind w:left="-142" w:firstLine="0"/>
      <w:jc w:val="left"/>
    </w:pPr>
    <w:r>
      <w:rPr>
        <w:noProof/>
      </w:rPr>
      <w:drawing>
        <wp:anchor distT="0" distB="0" distL="114300" distR="114300" simplePos="0" relativeHeight="251662336" behindDoc="0" locked="0" layoutInCell="1" allowOverlap="0" wp14:anchorId="2F66A6C1" wp14:editId="10180F29">
          <wp:simplePos x="0" y="0"/>
          <wp:positionH relativeFrom="page">
            <wp:posOffset>359664</wp:posOffset>
          </wp:positionH>
          <wp:positionV relativeFrom="page">
            <wp:posOffset>483108</wp:posOffset>
          </wp:positionV>
          <wp:extent cx="1847088" cy="853440"/>
          <wp:effectExtent l="0" t="0" r="0" b="0"/>
          <wp:wrapSquare wrapText="bothSides"/>
          <wp:docPr id="1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14:anchorId="060A5198" wp14:editId="54E8E273">
              <wp:simplePos x="0" y="0"/>
              <wp:positionH relativeFrom="page">
                <wp:posOffset>0</wp:posOffset>
              </wp:positionH>
              <wp:positionV relativeFrom="page">
                <wp:posOffset>0</wp:posOffset>
              </wp:positionV>
              <wp:extent cx="1" cy="1"/>
              <wp:effectExtent l="0" t="0" r="0" b="0"/>
              <wp:wrapNone/>
              <wp:docPr id="13554" name="Group 135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E918D31" id="Group 1355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gSUAEAALACAAAOAAAAZHJzL2Uyb0RvYy54bWycUstOwzAQvCPxD5bv1EmhCEV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e4u8fV6okS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vK4E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8641" w14:textId="77777777" w:rsidR="00D602B9" w:rsidRDefault="00D602B9">
    <w:pPr>
      <w:tabs>
        <w:tab w:val="center" w:pos="425"/>
        <w:tab w:val="center" w:pos="5246"/>
        <w:tab w:val="center" w:pos="9453"/>
      </w:tabs>
      <w:spacing w:after="0" w:line="259" w:lineRule="auto"/>
      <w:ind w:left="0" w:firstLine="0"/>
      <w:jc w:val="left"/>
    </w:pP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4024921" w14:textId="77777777" w:rsidR="00D602B9" w:rsidRDefault="00D602B9">
    <w:r>
      <w:rPr>
        <w:rFonts w:ascii="Calibri" w:eastAsia="Calibri" w:hAnsi="Calibri" w:cs="Calibri"/>
        <w:noProof/>
        <w:color w:val="000000"/>
      </w:rPr>
      <mc:AlternateContent>
        <mc:Choice Requires="wpg">
          <w:drawing>
            <wp:anchor distT="0" distB="0" distL="114300" distR="114300" simplePos="0" relativeHeight="251664384" behindDoc="1" locked="0" layoutInCell="1" allowOverlap="1" wp14:anchorId="05443265" wp14:editId="244DED4A">
              <wp:simplePos x="0" y="0"/>
              <wp:positionH relativeFrom="page">
                <wp:posOffset>359664</wp:posOffset>
              </wp:positionH>
              <wp:positionV relativeFrom="page">
                <wp:posOffset>483108</wp:posOffset>
              </wp:positionV>
              <wp:extent cx="6879530" cy="853440"/>
              <wp:effectExtent l="0" t="0" r="0" b="0"/>
              <wp:wrapNone/>
              <wp:docPr id="13526" name="Group 13526"/>
              <wp:cNvGraphicFramePr/>
              <a:graphic xmlns:a="http://schemas.openxmlformats.org/drawingml/2006/main">
                <a:graphicData uri="http://schemas.microsoft.com/office/word/2010/wordprocessingGroup">
                  <wpg:wgp>
                    <wpg:cNvGrpSpPr/>
                    <wpg:grpSpPr>
                      <a:xfrm>
                        <a:off x="0" y="0"/>
                        <a:ext cx="6879530" cy="853440"/>
                        <a:chOff x="0" y="0"/>
                        <a:chExt cx="6879530" cy="853440"/>
                      </a:xfrm>
                    </wpg:grpSpPr>
                    <pic:pic xmlns:pic="http://schemas.openxmlformats.org/drawingml/2006/picture">
                      <pic:nvPicPr>
                        <pic:cNvPr id="13528" name="Picture 13528"/>
                        <pic:cNvPicPr/>
                      </pic:nvPicPr>
                      <pic:blipFill>
                        <a:blip r:embed="rId1"/>
                        <a:stretch>
                          <a:fillRect/>
                        </a:stretch>
                      </pic:blipFill>
                      <pic:spPr>
                        <a:xfrm>
                          <a:off x="5794247" y="217921"/>
                          <a:ext cx="287476" cy="289604"/>
                        </a:xfrm>
                        <a:prstGeom prst="rect">
                          <a:avLst/>
                        </a:prstGeom>
                      </pic:spPr>
                    </pic:pic>
                    <pic:pic xmlns:pic="http://schemas.openxmlformats.org/drawingml/2006/picture">
                      <pic:nvPicPr>
                        <pic:cNvPr id="13529" name="Picture 13529"/>
                        <pic:cNvPicPr/>
                      </pic:nvPicPr>
                      <pic:blipFill>
                        <a:blip r:embed="rId2"/>
                        <a:stretch>
                          <a:fillRect/>
                        </a:stretch>
                      </pic:blipFill>
                      <pic:spPr>
                        <a:xfrm>
                          <a:off x="4949952" y="586739"/>
                          <a:ext cx="1929578" cy="190468"/>
                        </a:xfrm>
                        <a:prstGeom prst="rect">
                          <a:avLst/>
                        </a:prstGeom>
                      </pic:spPr>
                    </pic:pic>
                    <pic:pic xmlns:pic="http://schemas.openxmlformats.org/drawingml/2006/picture">
                      <pic:nvPicPr>
                        <pic:cNvPr id="13527" name="Picture 13527"/>
                        <pic:cNvPicPr/>
                      </pic:nvPicPr>
                      <pic:blipFill>
                        <a:blip r:embed="rId3"/>
                        <a:stretch>
                          <a:fillRect/>
                        </a:stretch>
                      </pic:blipFill>
                      <pic:spPr>
                        <a:xfrm>
                          <a:off x="0" y="0"/>
                          <a:ext cx="1847088" cy="853440"/>
                        </a:xfrm>
                        <a:prstGeom prst="rect">
                          <a:avLst/>
                        </a:prstGeom>
                      </pic:spPr>
                    </pic:pic>
                  </wpg:wgp>
                </a:graphicData>
              </a:graphic>
            </wp:anchor>
          </w:drawing>
        </mc:Choice>
        <mc:Fallback>
          <w:pict>
            <v:group w14:anchorId="50C87387" id="Group 13526" o:spid="_x0000_s1026" style="position:absolute;margin-left:28.3pt;margin-top:38.05pt;width:541.7pt;height:67.2pt;z-index:-251652096;mso-position-horizontal-relative:page;mso-position-vertical-relative:page" coordsize="68795,85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8" o:spid="_x0000_s1027" type="#_x0000_t75" style="position:absolute;left:57942;top:2179;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">
                <v:imagedata r:id="rId4" o:title=""/>
              </v:shape>
              <v:shape id="Picture 13529" o:spid="_x0000_s1028" type="#_x0000_t75" style="position:absolute;left:49499;top:5867;width:1929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">
                <v:imagedata r:id="rId5" o:title=""/>
              </v:shape>
              <v:shape id="Picture 13527" o:spid="_x0000_s1029" type="#_x0000_t75" style="position:absolute;width:1847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">
                <v:imagedata r:id="rId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A31"/>
    <w:multiLevelType w:val="hybridMultilevel"/>
    <w:tmpl w:val="3286C90C"/>
    <w:lvl w:ilvl="0" w:tplc="8020ACE8">
      <w:start w:val="1"/>
      <w:numFmt w:val="lowerLetter"/>
      <w:lvlText w:val="%1)"/>
      <w:lvlJc w:val="left"/>
      <w:pPr>
        <w:ind w:left="114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AE4CF8A">
      <w:start w:val="1"/>
      <w:numFmt w:val="decimal"/>
      <w:lvlText w:val="%2)"/>
      <w:lvlJc w:val="left"/>
      <w:pPr>
        <w:ind w:left="186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5FA9BAA">
      <w:start w:val="1"/>
      <w:numFmt w:val="lowerRoman"/>
      <w:lvlText w:val="%3"/>
      <w:lvlJc w:val="left"/>
      <w:pPr>
        <w:ind w:left="21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86471FC">
      <w:start w:val="1"/>
      <w:numFmt w:val="decimal"/>
      <w:lvlText w:val="%4"/>
      <w:lvlJc w:val="left"/>
      <w:pPr>
        <w:ind w:left="28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ACA76AA">
      <w:start w:val="1"/>
      <w:numFmt w:val="lowerLetter"/>
      <w:lvlText w:val="%5"/>
      <w:lvlJc w:val="left"/>
      <w:pPr>
        <w:ind w:left="36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72A3022">
      <w:start w:val="1"/>
      <w:numFmt w:val="lowerRoman"/>
      <w:lvlText w:val="%6"/>
      <w:lvlJc w:val="left"/>
      <w:pPr>
        <w:ind w:left="43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3968600">
      <w:start w:val="1"/>
      <w:numFmt w:val="decimal"/>
      <w:lvlText w:val="%7"/>
      <w:lvlJc w:val="left"/>
      <w:pPr>
        <w:ind w:left="50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D7C4382">
      <w:start w:val="1"/>
      <w:numFmt w:val="lowerLetter"/>
      <w:lvlText w:val="%8"/>
      <w:lvlJc w:val="left"/>
      <w:pPr>
        <w:ind w:left="57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32B196">
      <w:start w:val="1"/>
      <w:numFmt w:val="lowerRoman"/>
      <w:lvlText w:val="%9"/>
      <w:lvlJc w:val="left"/>
      <w:pPr>
        <w:ind w:left="64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E49E6"/>
    <w:multiLevelType w:val="hybridMultilevel"/>
    <w:tmpl w:val="9EF815E8"/>
    <w:lvl w:ilvl="0" w:tplc="1D7469B8">
      <w:start w:val="6"/>
      <w:numFmt w:val="lowerLetter"/>
      <w:lvlText w:val="%1)"/>
      <w:lvlJc w:val="left"/>
      <w:pPr>
        <w:ind w:left="1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ED23A5"/>
    <w:multiLevelType w:val="hybridMultilevel"/>
    <w:tmpl w:val="6BF8939A"/>
    <w:lvl w:ilvl="0" w:tplc="FEDCED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A8A8A">
      <w:start w:val="1"/>
      <w:numFmt w:val="bullet"/>
      <w:lvlText w:val="o"/>
      <w:lvlJc w:val="left"/>
      <w:pPr>
        <w:ind w:left="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C6048">
      <w:start w:val="1"/>
      <w:numFmt w:val="bullet"/>
      <w:lvlRestart w:val="0"/>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297D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EAEE6">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C258B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401FC">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B4">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ED9F0">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47490D"/>
    <w:multiLevelType w:val="hybridMultilevel"/>
    <w:tmpl w:val="64823D6E"/>
    <w:lvl w:ilvl="0" w:tplc="04100001">
      <w:start w:val="1"/>
      <w:numFmt w:val="bullet"/>
      <w:lvlText w:val=""/>
      <w:lvlJc w:val="left"/>
      <w:pPr>
        <w:ind w:left="4450" w:hanging="360"/>
      </w:pPr>
      <w:rPr>
        <w:rFonts w:ascii="Symbol" w:hAnsi="Symbol" w:hint="default"/>
      </w:rPr>
    </w:lvl>
    <w:lvl w:ilvl="1" w:tplc="04100003" w:tentative="1">
      <w:start w:val="1"/>
      <w:numFmt w:val="bullet"/>
      <w:lvlText w:val="o"/>
      <w:lvlJc w:val="left"/>
      <w:pPr>
        <w:ind w:left="5170" w:hanging="360"/>
      </w:pPr>
      <w:rPr>
        <w:rFonts w:ascii="Courier New" w:hAnsi="Courier New" w:cs="Courier New" w:hint="default"/>
      </w:rPr>
    </w:lvl>
    <w:lvl w:ilvl="2" w:tplc="04100005" w:tentative="1">
      <w:start w:val="1"/>
      <w:numFmt w:val="bullet"/>
      <w:lvlText w:val=""/>
      <w:lvlJc w:val="left"/>
      <w:pPr>
        <w:ind w:left="5890" w:hanging="360"/>
      </w:pPr>
      <w:rPr>
        <w:rFonts w:ascii="Wingdings" w:hAnsi="Wingdings" w:hint="default"/>
      </w:rPr>
    </w:lvl>
    <w:lvl w:ilvl="3" w:tplc="04100001" w:tentative="1">
      <w:start w:val="1"/>
      <w:numFmt w:val="bullet"/>
      <w:lvlText w:val=""/>
      <w:lvlJc w:val="left"/>
      <w:pPr>
        <w:ind w:left="6610" w:hanging="360"/>
      </w:pPr>
      <w:rPr>
        <w:rFonts w:ascii="Symbol" w:hAnsi="Symbol" w:hint="default"/>
      </w:rPr>
    </w:lvl>
    <w:lvl w:ilvl="4" w:tplc="04100003" w:tentative="1">
      <w:start w:val="1"/>
      <w:numFmt w:val="bullet"/>
      <w:lvlText w:val="o"/>
      <w:lvlJc w:val="left"/>
      <w:pPr>
        <w:ind w:left="7330" w:hanging="360"/>
      </w:pPr>
      <w:rPr>
        <w:rFonts w:ascii="Courier New" w:hAnsi="Courier New" w:cs="Courier New" w:hint="default"/>
      </w:rPr>
    </w:lvl>
    <w:lvl w:ilvl="5" w:tplc="04100005" w:tentative="1">
      <w:start w:val="1"/>
      <w:numFmt w:val="bullet"/>
      <w:lvlText w:val=""/>
      <w:lvlJc w:val="left"/>
      <w:pPr>
        <w:ind w:left="8050" w:hanging="360"/>
      </w:pPr>
      <w:rPr>
        <w:rFonts w:ascii="Wingdings" w:hAnsi="Wingdings" w:hint="default"/>
      </w:rPr>
    </w:lvl>
    <w:lvl w:ilvl="6" w:tplc="04100001" w:tentative="1">
      <w:start w:val="1"/>
      <w:numFmt w:val="bullet"/>
      <w:lvlText w:val=""/>
      <w:lvlJc w:val="left"/>
      <w:pPr>
        <w:ind w:left="8770" w:hanging="360"/>
      </w:pPr>
      <w:rPr>
        <w:rFonts w:ascii="Symbol" w:hAnsi="Symbol" w:hint="default"/>
      </w:rPr>
    </w:lvl>
    <w:lvl w:ilvl="7" w:tplc="04100003" w:tentative="1">
      <w:start w:val="1"/>
      <w:numFmt w:val="bullet"/>
      <w:lvlText w:val="o"/>
      <w:lvlJc w:val="left"/>
      <w:pPr>
        <w:ind w:left="9490" w:hanging="360"/>
      </w:pPr>
      <w:rPr>
        <w:rFonts w:ascii="Courier New" w:hAnsi="Courier New" w:cs="Courier New" w:hint="default"/>
      </w:rPr>
    </w:lvl>
    <w:lvl w:ilvl="8" w:tplc="04100005" w:tentative="1">
      <w:start w:val="1"/>
      <w:numFmt w:val="bullet"/>
      <w:lvlText w:val=""/>
      <w:lvlJc w:val="left"/>
      <w:pPr>
        <w:ind w:left="10210" w:hanging="360"/>
      </w:pPr>
      <w:rPr>
        <w:rFonts w:ascii="Wingdings" w:hAnsi="Wingdings" w:hint="default"/>
      </w:rPr>
    </w:lvl>
  </w:abstractNum>
  <w:abstractNum w:abstractNumId="4" w15:restartNumberingAfterBreak="0">
    <w:nsid w:val="252C3702"/>
    <w:multiLevelType w:val="hybridMultilevel"/>
    <w:tmpl w:val="E8823FB2"/>
    <w:lvl w:ilvl="0" w:tplc="034825CC">
      <w:start w:val="1"/>
      <w:numFmt w:val="bullet"/>
      <w:lvlText w:val="•"/>
      <w:lvlJc w:val="left"/>
      <w:pPr>
        <w:ind w:left="1068"/>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501E1CDC">
      <w:start w:val="1"/>
      <w:numFmt w:val="bullet"/>
      <w:lvlText w:val="o"/>
      <w:lvlJc w:val="left"/>
      <w:pPr>
        <w:ind w:left="137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20A56B8">
      <w:start w:val="1"/>
      <w:numFmt w:val="bullet"/>
      <w:lvlText w:val="▪"/>
      <w:lvlJc w:val="left"/>
      <w:pPr>
        <w:ind w:left="209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3EDAC63A">
      <w:start w:val="1"/>
      <w:numFmt w:val="bullet"/>
      <w:lvlText w:val="•"/>
      <w:lvlJc w:val="left"/>
      <w:pPr>
        <w:ind w:left="281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2BD8877E">
      <w:start w:val="1"/>
      <w:numFmt w:val="bullet"/>
      <w:lvlText w:val="o"/>
      <w:lvlJc w:val="left"/>
      <w:pPr>
        <w:ind w:left="353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7BB415F4">
      <w:start w:val="1"/>
      <w:numFmt w:val="bullet"/>
      <w:lvlText w:val="▪"/>
      <w:lvlJc w:val="left"/>
      <w:pPr>
        <w:ind w:left="425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750CCE14">
      <w:start w:val="1"/>
      <w:numFmt w:val="bullet"/>
      <w:lvlText w:val="•"/>
      <w:lvlJc w:val="left"/>
      <w:pPr>
        <w:ind w:left="4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8CF4ECE0">
      <w:start w:val="1"/>
      <w:numFmt w:val="bullet"/>
      <w:lvlText w:val="o"/>
      <w:lvlJc w:val="left"/>
      <w:pPr>
        <w:ind w:left="569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08A4E35C">
      <w:start w:val="1"/>
      <w:numFmt w:val="bullet"/>
      <w:lvlText w:val="▪"/>
      <w:lvlJc w:val="left"/>
      <w:pPr>
        <w:ind w:left="641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5" w15:restartNumberingAfterBreak="0">
    <w:nsid w:val="25956C3F"/>
    <w:multiLevelType w:val="hybridMultilevel"/>
    <w:tmpl w:val="022E09E6"/>
    <w:lvl w:ilvl="0" w:tplc="0410000D">
      <w:start w:val="1"/>
      <w:numFmt w:val="bullet"/>
      <w:lvlText w:val=""/>
      <w:lvlJc w:val="left"/>
      <w:pPr>
        <w:ind w:left="1515" w:hanging="360"/>
      </w:pPr>
      <w:rPr>
        <w:rFonts w:ascii="Wingdings" w:hAnsi="Wingdings"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6" w15:restartNumberingAfterBreak="0">
    <w:nsid w:val="29347908"/>
    <w:multiLevelType w:val="hybridMultilevel"/>
    <w:tmpl w:val="D4322D4A"/>
    <w:lvl w:ilvl="0" w:tplc="D27C82B0">
      <w:start w:val="1"/>
      <w:numFmt w:val="lowerLetter"/>
      <w:lvlText w:val="%1)"/>
      <w:lvlJc w:val="left"/>
      <w:pPr>
        <w:ind w:left="113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8E6100"/>
    <w:multiLevelType w:val="hybridMultilevel"/>
    <w:tmpl w:val="17604198"/>
    <w:lvl w:ilvl="0" w:tplc="04100017">
      <w:start w:val="1"/>
      <w:numFmt w:val="lowerLetter"/>
      <w:lvlText w:val="%1)"/>
      <w:lvlJc w:val="left"/>
      <w:pPr>
        <w:ind w:left="1429" w:hanging="360"/>
      </w:pPr>
      <w:rPr>
        <w:rFonts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31C63EC"/>
    <w:multiLevelType w:val="hybridMultilevel"/>
    <w:tmpl w:val="454AAE7C"/>
    <w:lvl w:ilvl="0" w:tplc="71C28946">
      <w:start w:val="1"/>
      <w:numFmt w:val="bullet"/>
      <w:lvlText w:val="•"/>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46EF8">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48BDE0">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28BD84">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EBBCC">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CDF60">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582D90">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89322">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ADE9A">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4842C4"/>
    <w:multiLevelType w:val="hybridMultilevel"/>
    <w:tmpl w:val="2B3AD220"/>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0" w15:restartNumberingAfterBreak="0">
    <w:nsid w:val="4AD759C2"/>
    <w:multiLevelType w:val="hybridMultilevel"/>
    <w:tmpl w:val="4566BD5C"/>
    <w:lvl w:ilvl="0" w:tplc="EF5E784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486A4">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A5BCA">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4B66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A57DA">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6A256E">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A14C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6B624">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F01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787AC1"/>
    <w:multiLevelType w:val="hybridMultilevel"/>
    <w:tmpl w:val="D3805BE2"/>
    <w:lvl w:ilvl="0" w:tplc="0410000F">
      <w:start w:val="1"/>
      <w:numFmt w:val="decimal"/>
      <w:lvlText w:val="%1."/>
      <w:lvlJc w:val="left"/>
      <w:pPr>
        <w:ind w:left="1159" w:hanging="360"/>
      </w:pPr>
      <w:rPr>
        <w:rFonts w:hint="default"/>
      </w:rPr>
    </w:lvl>
    <w:lvl w:ilvl="1" w:tplc="04100019" w:tentative="1">
      <w:start w:val="1"/>
      <w:numFmt w:val="lowerLetter"/>
      <w:lvlText w:val="%2."/>
      <w:lvlJc w:val="left"/>
      <w:pPr>
        <w:ind w:left="1879" w:hanging="360"/>
      </w:pPr>
    </w:lvl>
    <w:lvl w:ilvl="2" w:tplc="0410001B" w:tentative="1">
      <w:start w:val="1"/>
      <w:numFmt w:val="lowerRoman"/>
      <w:lvlText w:val="%3."/>
      <w:lvlJc w:val="right"/>
      <w:pPr>
        <w:ind w:left="2599" w:hanging="180"/>
      </w:p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12" w15:restartNumberingAfterBreak="0">
    <w:nsid w:val="59736742"/>
    <w:multiLevelType w:val="hybridMultilevel"/>
    <w:tmpl w:val="406E05CA"/>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15:restartNumberingAfterBreak="0">
    <w:nsid w:val="5FAF0FEF"/>
    <w:multiLevelType w:val="hybridMultilevel"/>
    <w:tmpl w:val="CB4CB59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14"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15" w15:restartNumberingAfterBreak="0">
    <w:nsid w:val="63E22CBC"/>
    <w:multiLevelType w:val="hybridMultilevel"/>
    <w:tmpl w:val="54D26DB4"/>
    <w:lvl w:ilvl="0" w:tplc="04100001">
      <w:start w:val="1"/>
      <w:numFmt w:val="bullet"/>
      <w:lvlText w:val=""/>
      <w:lvlJc w:val="left"/>
      <w:pPr>
        <w:ind w:left="1143" w:hanging="360"/>
      </w:pPr>
      <w:rPr>
        <w:rFonts w:ascii="Symbol" w:hAnsi="Symbol" w:hint="default"/>
      </w:rPr>
    </w:lvl>
    <w:lvl w:ilvl="1" w:tplc="04100019" w:tentative="1">
      <w:start w:val="1"/>
      <w:numFmt w:val="lowerLetter"/>
      <w:lvlText w:val="%2."/>
      <w:lvlJc w:val="left"/>
      <w:pPr>
        <w:ind w:left="1863" w:hanging="360"/>
      </w:pPr>
    </w:lvl>
    <w:lvl w:ilvl="2" w:tplc="0410001B" w:tentative="1">
      <w:start w:val="1"/>
      <w:numFmt w:val="lowerRoman"/>
      <w:lvlText w:val="%3."/>
      <w:lvlJc w:val="right"/>
      <w:pPr>
        <w:ind w:left="2583" w:hanging="180"/>
      </w:pPr>
    </w:lvl>
    <w:lvl w:ilvl="3" w:tplc="0410000F" w:tentative="1">
      <w:start w:val="1"/>
      <w:numFmt w:val="decimal"/>
      <w:lvlText w:val="%4."/>
      <w:lvlJc w:val="left"/>
      <w:pPr>
        <w:ind w:left="3303" w:hanging="360"/>
      </w:pPr>
    </w:lvl>
    <w:lvl w:ilvl="4" w:tplc="04100019" w:tentative="1">
      <w:start w:val="1"/>
      <w:numFmt w:val="lowerLetter"/>
      <w:lvlText w:val="%5."/>
      <w:lvlJc w:val="left"/>
      <w:pPr>
        <w:ind w:left="4023" w:hanging="360"/>
      </w:pPr>
    </w:lvl>
    <w:lvl w:ilvl="5" w:tplc="0410001B" w:tentative="1">
      <w:start w:val="1"/>
      <w:numFmt w:val="lowerRoman"/>
      <w:lvlText w:val="%6."/>
      <w:lvlJc w:val="right"/>
      <w:pPr>
        <w:ind w:left="4743" w:hanging="180"/>
      </w:pPr>
    </w:lvl>
    <w:lvl w:ilvl="6" w:tplc="0410000F" w:tentative="1">
      <w:start w:val="1"/>
      <w:numFmt w:val="decimal"/>
      <w:lvlText w:val="%7."/>
      <w:lvlJc w:val="left"/>
      <w:pPr>
        <w:ind w:left="5463" w:hanging="360"/>
      </w:pPr>
    </w:lvl>
    <w:lvl w:ilvl="7" w:tplc="04100019" w:tentative="1">
      <w:start w:val="1"/>
      <w:numFmt w:val="lowerLetter"/>
      <w:lvlText w:val="%8."/>
      <w:lvlJc w:val="left"/>
      <w:pPr>
        <w:ind w:left="6183" w:hanging="360"/>
      </w:pPr>
    </w:lvl>
    <w:lvl w:ilvl="8" w:tplc="0410001B" w:tentative="1">
      <w:start w:val="1"/>
      <w:numFmt w:val="lowerRoman"/>
      <w:lvlText w:val="%9."/>
      <w:lvlJc w:val="right"/>
      <w:pPr>
        <w:ind w:left="6903" w:hanging="180"/>
      </w:pPr>
    </w:lvl>
  </w:abstractNum>
  <w:abstractNum w:abstractNumId="16" w15:restartNumberingAfterBreak="0">
    <w:nsid w:val="70A123E3"/>
    <w:multiLevelType w:val="hybridMultilevel"/>
    <w:tmpl w:val="D256C9B2"/>
    <w:lvl w:ilvl="0" w:tplc="04100001">
      <w:start w:val="1"/>
      <w:numFmt w:val="bullet"/>
      <w:lvlText w:val=""/>
      <w:lvlJc w:val="left"/>
      <w:pPr>
        <w:tabs>
          <w:tab w:val="num" w:pos="360"/>
        </w:tabs>
        <w:ind w:left="360" w:hanging="360"/>
      </w:pPr>
      <w:rPr>
        <w:rFonts w:ascii="Symbol" w:hAnsi="Symbol" w:hint="default"/>
      </w:rPr>
    </w:lvl>
    <w:lvl w:ilvl="1" w:tplc="0FF809EA">
      <w:numFmt w:val="bullet"/>
      <w:lvlText w:val="-"/>
      <w:lvlJc w:val="left"/>
      <w:pPr>
        <w:tabs>
          <w:tab w:val="num" w:pos="1327"/>
        </w:tabs>
        <w:ind w:left="1327" w:hanging="360"/>
      </w:pPr>
      <w:rPr>
        <w:rFonts w:ascii="Times New Roman" w:eastAsia="Times New Roman" w:hAnsi="Times New Roman" w:cs="Times New Roman" w:hint="default"/>
      </w:rPr>
    </w:lvl>
    <w:lvl w:ilvl="2" w:tplc="04100001">
      <w:start w:val="1"/>
      <w:numFmt w:val="bullet"/>
      <w:lvlText w:val=""/>
      <w:lvlJc w:val="left"/>
      <w:pPr>
        <w:tabs>
          <w:tab w:val="num" w:pos="2047"/>
        </w:tabs>
        <w:ind w:left="2047" w:hanging="360"/>
      </w:pPr>
      <w:rPr>
        <w:rFonts w:ascii="Symbol" w:hAnsi="Symbol"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75F80DC5"/>
    <w:multiLevelType w:val="hybridMultilevel"/>
    <w:tmpl w:val="DC10156A"/>
    <w:lvl w:ilvl="0" w:tplc="FCFA8550">
      <w:start w:val="1"/>
      <w:numFmt w:val="bullet"/>
      <w:lvlText w:val="•"/>
      <w:lvlJc w:val="left"/>
      <w:pPr>
        <w:ind w:left="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B502ABF6">
      <w:start w:val="1"/>
      <w:numFmt w:val="bullet"/>
      <w:lvlText w:val="o"/>
      <w:lvlJc w:val="left"/>
      <w:pPr>
        <w:ind w:left="118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37E03F8">
      <w:start w:val="1"/>
      <w:numFmt w:val="bullet"/>
      <w:lvlText w:val="▪"/>
      <w:lvlJc w:val="left"/>
      <w:pPr>
        <w:ind w:left="19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A2DEC640">
      <w:start w:val="1"/>
      <w:numFmt w:val="bullet"/>
      <w:lvlText w:val="•"/>
      <w:lvlJc w:val="left"/>
      <w:pPr>
        <w:ind w:left="262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4146A178">
      <w:start w:val="1"/>
      <w:numFmt w:val="bullet"/>
      <w:lvlText w:val="o"/>
      <w:lvlJc w:val="left"/>
      <w:pPr>
        <w:ind w:left="334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07549590">
      <w:start w:val="1"/>
      <w:numFmt w:val="bullet"/>
      <w:lvlText w:val="▪"/>
      <w:lvlJc w:val="left"/>
      <w:pPr>
        <w:ind w:left="406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32903546">
      <w:start w:val="1"/>
      <w:numFmt w:val="bullet"/>
      <w:lvlText w:val="•"/>
      <w:lvlJc w:val="left"/>
      <w:pPr>
        <w:ind w:left="478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12688DB4">
      <w:start w:val="1"/>
      <w:numFmt w:val="bullet"/>
      <w:lvlText w:val="o"/>
      <w:lvlJc w:val="left"/>
      <w:pPr>
        <w:ind w:left="55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A406ECA8">
      <w:start w:val="1"/>
      <w:numFmt w:val="bullet"/>
      <w:lvlText w:val="▪"/>
      <w:lvlJc w:val="left"/>
      <w:pPr>
        <w:ind w:left="622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18"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2204"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7AE15553"/>
    <w:multiLevelType w:val="hybridMultilevel"/>
    <w:tmpl w:val="5B60F282"/>
    <w:lvl w:ilvl="0" w:tplc="70282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6"/>
  </w:num>
  <w:num w:numId="3">
    <w:abstractNumId w:val="2"/>
  </w:num>
  <w:num w:numId="4">
    <w:abstractNumId w:val="8"/>
  </w:num>
  <w:num w:numId="5">
    <w:abstractNumId w:val="4"/>
  </w:num>
  <w:num w:numId="6">
    <w:abstractNumId w:val="17"/>
  </w:num>
  <w:num w:numId="7">
    <w:abstractNumId w:val="10"/>
  </w:num>
  <w:num w:numId="8">
    <w:abstractNumId w:val="14"/>
  </w:num>
  <w:num w:numId="9">
    <w:abstractNumId w:val="16"/>
  </w:num>
  <w:num w:numId="10">
    <w:abstractNumId w:val="15"/>
  </w:num>
  <w:num w:numId="11">
    <w:abstractNumId w:val="11"/>
  </w:num>
  <w:num w:numId="12">
    <w:abstractNumId w:val="18"/>
  </w:num>
  <w:num w:numId="13">
    <w:abstractNumId w:val="14"/>
  </w:num>
  <w:num w:numId="14">
    <w:abstractNumId w:val="14"/>
  </w:num>
  <w:num w:numId="15">
    <w:abstractNumId w:val="14"/>
    <w:lvlOverride w:ilvl="0">
      <w:startOverride w:val="500"/>
    </w:lvlOverride>
  </w:num>
  <w:num w:numId="16">
    <w:abstractNumId w:val="3"/>
  </w:num>
  <w:num w:numId="17">
    <w:abstractNumId w:val="19"/>
  </w:num>
  <w:num w:numId="18">
    <w:abstractNumId w:val="14"/>
  </w:num>
  <w:num w:numId="19">
    <w:abstractNumId w:val="14"/>
  </w:num>
  <w:num w:numId="20">
    <w:abstractNumId w:val="9"/>
  </w:num>
  <w:num w:numId="21">
    <w:abstractNumId w:val="7"/>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2"/>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C1"/>
    <w:rsid w:val="00073033"/>
    <w:rsid w:val="000A1820"/>
    <w:rsid w:val="001627AA"/>
    <w:rsid w:val="001D69CD"/>
    <w:rsid w:val="00241D0C"/>
    <w:rsid w:val="00243359"/>
    <w:rsid w:val="00257887"/>
    <w:rsid w:val="00265673"/>
    <w:rsid w:val="002A68F3"/>
    <w:rsid w:val="002D3CD0"/>
    <w:rsid w:val="002F6E1E"/>
    <w:rsid w:val="00316611"/>
    <w:rsid w:val="003407C2"/>
    <w:rsid w:val="0038025F"/>
    <w:rsid w:val="003A5917"/>
    <w:rsid w:val="003E5BAB"/>
    <w:rsid w:val="00423264"/>
    <w:rsid w:val="00423DC4"/>
    <w:rsid w:val="004367D2"/>
    <w:rsid w:val="00443E26"/>
    <w:rsid w:val="004A4832"/>
    <w:rsid w:val="004E1A42"/>
    <w:rsid w:val="0051484D"/>
    <w:rsid w:val="00597971"/>
    <w:rsid w:val="00597F84"/>
    <w:rsid w:val="005A3BAB"/>
    <w:rsid w:val="005B267D"/>
    <w:rsid w:val="005C694C"/>
    <w:rsid w:val="005D1FC1"/>
    <w:rsid w:val="005E4D48"/>
    <w:rsid w:val="00631FEC"/>
    <w:rsid w:val="0065079C"/>
    <w:rsid w:val="0065329E"/>
    <w:rsid w:val="006570C0"/>
    <w:rsid w:val="006968BD"/>
    <w:rsid w:val="006A0C87"/>
    <w:rsid w:val="006B26BD"/>
    <w:rsid w:val="007523EB"/>
    <w:rsid w:val="007674EC"/>
    <w:rsid w:val="007678CD"/>
    <w:rsid w:val="007701EE"/>
    <w:rsid w:val="00792302"/>
    <w:rsid w:val="007945DA"/>
    <w:rsid w:val="007A6F6E"/>
    <w:rsid w:val="007C12F8"/>
    <w:rsid w:val="007D5893"/>
    <w:rsid w:val="0086159B"/>
    <w:rsid w:val="00893AAF"/>
    <w:rsid w:val="008B2810"/>
    <w:rsid w:val="008C3677"/>
    <w:rsid w:val="00931291"/>
    <w:rsid w:val="00986BCC"/>
    <w:rsid w:val="009964B4"/>
    <w:rsid w:val="009B542F"/>
    <w:rsid w:val="009F0465"/>
    <w:rsid w:val="00A37791"/>
    <w:rsid w:val="00A872C1"/>
    <w:rsid w:val="00AA640D"/>
    <w:rsid w:val="00AB28A9"/>
    <w:rsid w:val="00AE728C"/>
    <w:rsid w:val="00BA4CC9"/>
    <w:rsid w:val="00BA618B"/>
    <w:rsid w:val="00BC2822"/>
    <w:rsid w:val="00BC3CB9"/>
    <w:rsid w:val="00BD12F9"/>
    <w:rsid w:val="00C234E5"/>
    <w:rsid w:val="00C67B30"/>
    <w:rsid w:val="00D01A07"/>
    <w:rsid w:val="00D158E4"/>
    <w:rsid w:val="00D22889"/>
    <w:rsid w:val="00D53EE6"/>
    <w:rsid w:val="00D602B9"/>
    <w:rsid w:val="00D9047E"/>
    <w:rsid w:val="00E83363"/>
    <w:rsid w:val="00EA6DF8"/>
    <w:rsid w:val="00F108DC"/>
    <w:rsid w:val="00F529A6"/>
    <w:rsid w:val="00F678BA"/>
    <w:rsid w:val="00F76112"/>
    <w:rsid w:val="00FA31CF"/>
    <w:rsid w:val="00FF6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0BE6"/>
  <w15:docId w15:val="{75246F8B-2B27-44F9-BBDF-CC0DC6EF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93" w:line="248" w:lineRule="auto"/>
      <w:ind w:left="795" w:hanging="370"/>
      <w:jc w:val="both"/>
    </w:pPr>
    <w:rPr>
      <w:rFonts w:ascii="Courier New" w:eastAsia="Courier New" w:hAnsi="Courier New" w:cs="Courier New"/>
      <w:color w:val="444444"/>
    </w:rPr>
  </w:style>
  <w:style w:type="paragraph" w:styleId="Titolo1">
    <w:name w:val="heading 1"/>
    <w:next w:val="Normale"/>
    <w:link w:val="Titolo1Carattere"/>
    <w:uiPriority w:val="9"/>
    <w:unhideWhenUsed/>
    <w:qFormat/>
    <w:pPr>
      <w:keepNext/>
      <w:keepLines/>
      <w:numPr>
        <w:numId w:val="8"/>
      </w:numPr>
      <w:spacing w:after="9" w:line="250" w:lineRule="auto"/>
      <w:outlineLvl w:val="0"/>
    </w:pPr>
    <w:rPr>
      <w:rFonts w:ascii="Verdana" w:eastAsia="Verdana" w:hAnsi="Verdana" w:cs="Verdana"/>
      <w:b/>
      <w:color w:val="000000"/>
      <w:sz w:val="24"/>
    </w:rPr>
  </w:style>
  <w:style w:type="paragraph" w:styleId="Titolo2">
    <w:name w:val="heading 2"/>
    <w:next w:val="Normale"/>
    <w:link w:val="Titolo2Carattere"/>
    <w:uiPriority w:val="9"/>
    <w:unhideWhenUsed/>
    <w:qFormat/>
    <w:pPr>
      <w:keepNext/>
      <w:keepLines/>
      <w:spacing w:after="9" w:line="250" w:lineRule="auto"/>
      <w:ind w:left="435" w:hanging="10"/>
      <w:outlineLvl w:val="1"/>
    </w:pPr>
    <w:rPr>
      <w:rFonts w:ascii="Verdana" w:eastAsia="Verdana" w:hAnsi="Verdana" w:cs="Verdana"/>
      <w:b/>
      <w:color w:val="000000"/>
      <w:sz w:val="24"/>
    </w:rPr>
  </w:style>
  <w:style w:type="paragraph" w:styleId="Titolo3">
    <w:name w:val="heading 3"/>
    <w:next w:val="Normale"/>
    <w:link w:val="Titolo3Carattere"/>
    <w:uiPriority w:val="9"/>
    <w:unhideWhenUsed/>
    <w:qFormat/>
    <w:pPr>
      <w:keepNext/>
      <w:keepLines/>
      <w:spacing w:after="9" w:line="250" w:lineRule="auto"/>
      <w:ind w:left="435" w:hanging="10"/>
      <w:outlineLvl w:val="2"/>
    </w:pPr>
    <w:rPr>
      <w:rFonts w:ascii="Verdana" w:eastAsia="Verdana" w:hAnsi="Verdana" w:cs="Verdan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b/>
      <w:color w:val="000000"/>
      <w:sz w:val="24"/>
    </w:rPr>
  </w:style>
  <w:style w:type="paragraph" w:customStyle="1" w:styleId="footnotedescription">
    <w:name w:val="footnote description"/>
    <w:next w:val="Normale"/>
    <w:link w:val="footnotedescriptionChar"/>
    <w:hidden/>
    <w:pPr>
      <w:spacing w:after="0"/>
      <w:ind w:left="425"/>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olo1Carattere">
    <w:name w:val="Titolo 1 Carattere"/>
    <w:link w:val="Titolo1"/>
    <w:rPr>
      <w:rFonts w:ascii="Verdana" w:eastAsia="Verdana" w:hAnsi="Verdana" w:cs="Verdana"/>
      <w:b/>
      <w:color w:val="000000"/>
      <w:sz w:val="24"/>
    </w:rPr>
  </w:style>
  <w:style w:type="character" w:customStyle="1" w:styleId="Titolo2Carattere">
    <w:name w:val="Titolo 2 Carattere"/>
    <w:link w:val="Titolo2"/>
    <w:rPr>
      <w:rFonts w:ascii="Verdana" w:eastAsia="Verdana" w:hAnsi="Verdana" w:cs="Verdana"/>
      <w:b/>
      <w:color w:val="000000"/>
      <w:sz w:val="24"/>
    </w:rPr>
  </w:style>
  <w:style w:type="paragraph" w:styleId="Sommario1">
    <w:name w:val="toc 1"/>
    <w:hidden/>
    <w:uiPriority w:val="39"/>
    <w:pPr>
      <w:spacing w:after="123"/>
      <w:ind w:left="450" w:right="806" w:hanging="10"/>
    </w:pPr>
    <w:rPr>
      <w:rFonts w:ascii="Verdana" w:eastAsia="Verdana" w:hAnsi="Verdana" w:cs="Verdana"/>
      <w:color w:val="000000"/>
    </w:rPr>
  </w:style>
  <w:style w:type="paragraph" w:styleId="Sommario2">
    <w:name w:val="toc 2"/>
    <w:hidden/>
    <w:uiPriority w:val="39"/>
    <w:pPr>
      <w:spacing w:after="123"/>
      <w:ind w:left="992" w:right="821"/>
      <w:jc w:val="right"/>
    </w:pPr>
    <w:rPr>
      <w:rFonts w:ascii="Verdana" w:eastAsia="Verdana" w:hAnsi="Verdana" w:cs="Verdana"/>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semiHidden/>
    <w:rsid w:val="006968B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6968BD"/>
    <w:rPr>
      <w:rFonts w:ascii="Times New Roman" w:eastAsia="Times New Roman" w:hAnsi="Times New Roman" w:cs="Times New Roman"/>
      <w:sz w:val="20"/>
      <w:szCs w:val="20"/>
    </w:rPr>
  </w:style>
  <w:style w:type="character" w:styleId="Rimandonotaapidipagina">
    <w:name w:val="footnote reference"/>
    <w:semiHidden/>
    <w:rsid w:val="006968BD"/>
    <w:rPr>
      <w:vertAlign w:val="superscript"/>
    </w:rPr>
  </w:style>
  <w:style w:type="paragraph" w:customStyle="1" w:styleId="Default">
    <w:name w:val="Default"/>
    <w:rsid w:val="002F6E1E"/>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7D5893"/>
    <w:pPr>
      <w:spacing w:after="0" w:line="240" w:lineRule="auto"/>
      <w:jc w:val="both"/>
    </w:pPr>
    <w:rPr>
      <w:rFonts w:eastAsiaTheme="minorHAnsi"/>
      <w:lang w:eastAsia="en-US"/>
    </w:rPr>
  </w:style>
  <w:style w:type="paragraph" w:styleId="Paragrafoelenco">
    <w:name w:val="List Paragraph"/>
    <w:basedOn w:val="Normale"/>
    <w:uiPriority w:val="34"/>
    <w:qFormat/>
    <w:rsid w:val="00FA31CF"/>
    <w:pPr>
      <w:spacing w:after="0" w:line="240" w:lineRule="auto"/>
      <w:ind w:left="720" w:firstLine="0"/>
      <w:contextualSpacing/>
      <w:jc w:val="left"/>
    </w:pPr>
    <w:rPr>
      <w:rFonts w:ascii="Times New Roman" w:eastAsia="Times New Roman" w:hAnsi="Times New Roman" w:cs="Times New Roman"/>
      <w:color w:val="auto"/>
      <w:sz w:val="20"/>
      <w:szCs w:val="20"/>
    </w:rPr>
  </w:style>
  <w:style w:type="character" w:styleId="Collegamentoipertestuale">
    <w:name w:val="Hyperlink"/>
    <w:basedOn w:val="Carpredefinitoparagrafo"/>
    <w:uiPriority w:val="99"/>
    <w:unhideWhenUsed/>
    <w:rsid w:val="00F678BA"/>
    <w:rPr>
      <w:color w:val="0563C1" w:themeColor="hyperlink"/>
      <w:u w:val="single"/>
    </w:rPr>
  </w:style>
  <w:style w:type="paragraph" w:styleId="Pidipagina">
    <w:name w:val="footer"/>
    <w:basedOn w:val="Normale"/>
    <w:link w:val="PidipaginaCarattere"/>
    <w:uiPriority w:val="99"/>
    <w:unhideWhenUsed/>
    <w:rsid w:val="003A59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917"/>
    <w:rPr>
      <w:rFonts w:ascii="Courier New" w:eastAsia="Courier New" w:hAnsi="Courier New" w:cs="Courier New"/>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7692">
      <w:bodyDiv w:val="1"/>
      <w:marLeft w:val="0"/>
      <w:marRight w:val="0"/>
      <w:marTop w:val="0"/>
      <w:marBottom w:val="0"/>
      <w:divBdr>
        <w:top w:val="none" w:sz="0" w:space="0" w:color="auto"/>
        <w:left w:val="none" w:sz="0" w:space="0" w:color="auto"/>
        <w:bottom w:val="none" w:sz="0" w:space="0" w:color="auto"/>
        <w:right w:val="none" w:sz="0" w:space="0" w:color="auto"/>
      </w:divBdr>
    </w:div>
    <w:div w:id="1380085724">
      <w:bodyDiv w:val="1"/>
      <w:marLeft w:val="0"/>
      <w:marRight w:val="0"/>
      <w:marTop w:val="0"/>
      <w:marBottom w:val="0"/>
      <w:divBdr>
        <w:top w:val="none" w:sz="0" w:space="0" w:color="auto"/>
        <w:left w:val="none" w:sz="0" w:space="0" w:color="auto"/>
        <w:bottom w:val="none" w:sz="0" w:space="0" w:color="auto"/>
        <w:right w:val="none" w:sz="0" w:space="0" w:color="auto"/>
      </w:divBdr>
    </w:div>
    <w:div w:id="195967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4.jpg"/><Relationship Id="rId4" Type="http://schemas.openxmlformats.org/officeDocument/2006/relationships/image" Target="media/image24.jpeg"/></Relationships>
</file>

<file path=word/_rels/header2.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4.jpg"/><Relationship Id="rId4" Type="http://schemas.openxmlformats.org/officeDocument/2006/relationships/image" Target="media/image24.jpe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26.jpeg"/><Relationship Id="rId5" Type="http://schemas.openxmlformats.org/officeDocument/2006/relationships/image" Target="media/image24.jpeg"/><Relationship Id="rId4" Type="http://schemas.openxmlformats.org/officeDocument/2006/relationships/image" Target="media/image2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EBBD-2036-4BF3-84F3-C500E5C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4372</Words>
  <Characters>24927</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 S.p.A.</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keywords/>
  <cp:lastModifiedBy>Salamanca Mariapaola</cp:lastModifiedBy>
  <cp:revision>6</cp:revision>
  <dcterms:created xsi:type="dcterms:W3CDTF">2021-02-26T09:44:00Z</dcterms:created>
  <dcterms:modified xsi:type="dcterms:W3CDTF">2021-02-26T10:48:00Z</dcterms:modified>
</cp:coreProperties>
</file>