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01E29" w14:textId="43E6E07C" w:rsidR="005D4B72" w:rsidRPr="00F032B3" w:rsidRDefault="07771544" w:rsidP="004435A4">
      <w:pPr>
        <w:spacing w:after="240" w:line="276" w:lineRule="auto"/>
        <w:jc w:val="both"/>
        <w:rPr>
          <w:rFonts w:eastAsia="Calibri"/>
          <w:b/>
        </w:rPr>
      </w:pPr>
      <w:r w:rsidRPr="4D93DBE6">
        <w:rPr>
          <w:b/>
          <w:bCs/>
          <w:color w:val="000000" w:themeColor="text1"/>
        </w:rPr>
        <w:t xml:space="preserve">Bando pubblico per la realizzazione di Programmi di valorizzazione dei brevetti tramite il finanziamento di progetti di Proof of Concept (PoC)  delle Università italiane e degli Enti Pubblici di Ricerca (EPR) italiani e degli Istituti di Ricovero e Cura a Carattere Scientifico </w:t>
      </w:r>
      <w:r w:rsidRPr="002D684A">
        <w:rPr>
          <w:b/>
          <w:bCs/>
          <w:color w:val="000000" w:themeColor="text1"/>
        </w:rPr>
        <w:t>(IRCCS) da finanziare nell’ambito del Piano Nazionale di Ripresa e Resilienza, Missione 1 “Digitalizzazione, innovazione competitività, cultura</w:t>
      </w:r>
      <w:r w:rsidR="00B710E5" w:rsidRPr="002D684A">
        <w:rPr>
          <w:b/>
          <w:bCs/>
          <w:color w:val="000000" w:themeColor="text1"/>
        </w:rPr>
        <w:t xml:space="preserve"> e turismo</w:t>
      </w:r>
      <w:r w:rsidRPr="002D684A">
        <w:rPr>
          <w:b/>
          <w:bCs/>
          <w:color w:val="000000" w:themeColor="text1"/>
        </w:rPr>
        <w:t xml:space="preserve">” - Componente 2 “Digitalizzazione, innovazione e competitività </w:t>
      </w:r>
      <w:r w:rsidR="00B710E5" w:rsidRPr="002D684A">
        <w:rPr>
          <w:b/>
          <w:bCs/>
          <w:color w:val="000000" w:themeColor="text1"/>
        </w:rPr>
        <w:t>n</w:t>
      </w:r>
      <w:r w:rsidRPr="002D684A">
        <w:rPr>
          <w:b/>
          <w:bCs/>
          <w:color w:val="000000" w:themeColor="text1"/>
        </w:rPr>
        <w:t>el sistema produttivo” – Investimento 6 “Sistema della proprietà industriale” finanziato dall’Unione Europea – NextGenerationEU</w:t>
      </w:r>
    </w:p>
    <w:p w14:paraId="2117C8E1" w14:textId="436116DB" w:rsidR="0043778C" w:rsidRPr="00DF330F" w:rsidRDefault="0043778C" w:rsidP="0043778C">
      <w:pPr>
        <w:pStyle w:val="Titolo4"/>
        <w:spacing w:line="360" w:lineRule="auto"/>
        <w:jc w:val="center"/>
        <w:rPr>
          <w:sz w:val="28"/>
        </w:rPr>
      </w:pPr>
      <w:r w:rsidRPr="00DF330F">
        <w:rPr>
          <w:sz w:val="28"/>
        </w:rPr>
        <w:t>DICHIARAZIONE SOSTITUTIVA DI ATTO DI NOTORIETA’</w:t>
      </w:r>
    </w:p>
    <w:p w14:paraId="288211CB" w14:textId="77777777" w:rsidR="0043778C" w:rsidRPr="00DF330F" w:rsidRDefault="0043778C" w:rsidP="00C61491">
      <w:pPr>
        <w:spacing w:after="240" w:line="360" w:lineRule="auto"/>
        <w:jc w:val="center"/>
        <w:rPr>
          <w:sz w:val="16"/>
        </w:rPr>
      </w:pPr>
      <w:r w:rsidRPr="00DF330F">
        <w:rPr>
          <w:sz w:val="16"/>
        </w:rPr>
        <w:t>(ai sensi del D.P.R.  n. 445 del 28/12/2000</w:t>
      </w:r>
      <w:r>
        <w:rPr>
          <w:sz w:val="16"/>
        </w:rPr>
        <w:t xml:space="preserve"> e ss.mm.ii.</w:t>
      </w:r>
      <w:r w:rsidRPr="00DF330F">
        <w:rPr>
          <w:sz w:val="16"/>
        </w:rPr>
        <w:t>)</w:t>
      </w:r>
    </w:p>
    <w:p w14:paraId="34EB037B" w14:textId="00CCA446" w:rsidR="0043778C" w:rsidRDefault="0043778C" w:rsidP="00C61491">
      <w:pPr>
        <w:spacing w:after="120"/>
        <w:jc w:val="both"/>
      </w:pPr>
      <w:r>
        <w:rPr>
          <w:i/>
        </w:rPr>
        <w:t xml:space="preserve">(Organismi di ricerca di cui al Regolamento (UE) n. 651/2014 della Commissione </w:t>
      </w:r>
      <w:r w:rsidR="00EC7607">
        <w:rPr>
          <w:i/>
        </w:rPr>
        <w:t xml:space="preserve">europea </w:t>
      </w:r>
      <w:r>
        <w:rPr>
          <w:i/>
        </w:rPr>
        <w:t>del 17 giugno 2014.)</w:t>
      </w:r>
    </w:p>
    <w:p w14:paraId="23CF567C" w14:textId="6739104B" w:rsidR="0043778C" w:rsidRPr="002D684A" w:rsidRDefault="0043778C" w:rsidP="000E53E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360" w:lineRule="auto"/>
        <w:jc w:val="both"/>
        <w:rPr>
          <w:rFonts w:eastAsia="Calibri"/>
        </w:rPr>
      </w:pPr>
      <w:r w:rsidRPr="00A92E4F">
        <w:rPr>
          <w:rFonts w:eastAsia="Calibri"/>
        </w:rPr>
        <w:t>Il sottoscritto _____________________________ nato a _______________________ il ________, in qualità di Legale Rappresentante del</w:t>
      </w:r>
      <w:r>
        <w:rPr>
          <w:rFonts w:eastAsia="Calibri"/>
        </w:rPr>
        <w:t xml:space="preserve"> (</w:t>
      </w:r>
      <w:r w:rsidRPr="00A92E4F">
        <w:rPr>
          <w:rFonts w:eastAsia="Calibri"/>
          <w:i/>
        </w:rPr>
        <w:t xml:space="preserve">Università, EPR, </w:t>
      </w:r>
      <w:r w:rsidRPr="002D684A">
        <w:rPr>
          <w:rFonts w:eastAsia="Calibri"/>
          <w:i/>
        </w:rPr>
        <w:t>IRCCS</w:t>
      </w:r>
      <w:r w:rsidRPr="002D684A">
        <w:rPr>
          <w:rFonts w:eastAsia="Calibri"/>
        </w:rPr>
        <w:t>)_________________________________________</w:t>
      </w:r>
      <w:r w:rsidRPr="002D684A">
        <w:rPr>
          <w:rFonts w:eastAsia="Calibri"/>
          <w:i/>
          <w:iCs/>
        </w:rPr>
        <w:t>(denominazione soggetto p</w:t>
      </w:r>
      <w:r w:rsidR="002D684A" w:rsidRPr="002D684A">
        <w:rPr>
          <w:rFonts w:eastAsia="Calibri"/>
          <w:i/>
          <w:iCs/>
        </w:rPr>
        <w:t>roponente</w:t>
      </w:r>
      <w:r w:rsidRPr="002D684A">
        <w:rPr>
          <w:rFonts w:eastAsia="Calibri"/>
          <w:i/>
          <w:iCs/>
        </w:rPr>
        <w:t xml:space="preserve">) </w:t>
      </w:r>
      <w:r w:rsidR="00E65623" w:rsidRPr="002D684A">
        <w:rPr>
          <w:rFonts w:eastAsia="Calibri"/>
        </w:rPr>
        <w:t xml:space="preserve">Codice fiscale_____________ Partita IVA___________________ </w:t>
      </w:r>
      <w:r w:rsidRPr="002D684A">
        <w:rPr>
          <w:rFonts w:eastAsia="Calibri"/>
          <w:iCs/>
        </w:rPr>
        <w:t>avente sede legale/amministrativa a ____________________________in Via/Piazza ____________________________________n. ____CAP _______</w:t>
      </w:r>
      <w:r w:rsidRPr="002D684A">
        <w:rPr>
          <w:rFonts w:eastAsia="Calibri"/>
        </w:rPr>
        <w:t>, proponente del programma di valorizzazione denominato _________________________, consapevole della responsabilità penale cui può andare incontro in caso di dichiarazione falsa o comunque non corrispondente al vero (art. 76 del D.P.R.  n. 445 del 28/12/2000), ai sensi dell’art. 47 del D.P.R. n. 445 del 28/12/2000 e ss.mm.ii.</w:t>
      </w:r>
    </w:p>
    <w:p w14:paraId="28B05724" w14:textId="7D46F0CD" w:rsidR="0043778C" w:rsidRPr="002D684A" w:rsidRDefault="0043778C" w:rsidP="000E53E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254" w:lineRule="exact"/>
        <w:jc w:val="center"/>
        <w:rPr>
          <w:rFonts w:eastAsia="Calibri"/>
          <w:b/>
        </w:rPr>
      </w:pPr>
      <w:r w:rsidRPr="002D684A">
        <w:rPr>
          <w:rFonts w:eastAsia="Calibri"/>
          <w:b/>
        </w:rPr>
        <w:t>DICHIARA</w:t>
      </w:r>
    </w:p>
    <w:p w14:paraId="3BC1034F" w14:textId="32B4E718" w:rsidR="0043778C" w:rsidRDefault="00EC7607" w:rsidP="0043778C">
      <w:pPr>
        <w:spacing w:line="360" w:lineRule="auto"/>
        <w:jc w:val="both"/>
        <w:rPr>
          <w:color w:val="000000"/>
        </w:rPr>
      </w:pPr>
      <w:r w:rsidRPr="002D684A">
        <w:rPr>
          <w:color w:val="000000" w:themeColor="text1"/>
        </w:rPr>
        <w:t xml:space="preserve">ai sensi dell’articolo 4 del Bando </w:t>
      </w:r>
      <w:r w:rsidR="07771544" w:rsidRPr="002D684A">
        <w:rPr>
          <w:color w:val="000000" w:themeColor="text1"/>
        </w:rPr>
        <w:t xml:space="preserve">pubblico </w:t>
      </w:r>
      <w:r w:rsidRPr="002D684A">
        <w:rPr>
          <w:color w:val="000000" w:themeColor="text1"/>
        </w:rPr>
        <w:t xml:space="preserve">per la realizzazione di </w:t>
      </w:r>
      <w:r w:rsidR="07771544" w:rsidRPr="002D684A">
        <w:rPr>
          <w:color w:val="000000" w:themeColor="text1"/>
        </w:rPr>
        <w:t>Programmi</w:t>
      </w:r>
      <w:r w:rsidRPr="002D684A">
        <w:rPr>
          <w:color w:val="000000" w:themeColor="text1"/>
        </w:rPr>
        <w:t xml:space="preserve"> di valorizzazione dei brevetti tramite il finanziamento di progetti di Proof of Concept (PoC) </w:t>
      </w:r>
      <w:r w:rsidR="07771544" w:rsidRPr="002D684A">
        <w:rPr>
          <w:color w:val="000000" w:themeColor="text1"/>
        </w:rPr>
        <w:t xml:space="preserve"> </w:t>
      </w:r>
      <w:r w:rsidRPr="002D684A">
        <w:rPr>
          <w:color w:val="000000" w:themeColor="text1"/>
        </w:rPr>
        <w:t>delle Università italiane</w:t>
      </w:r>
      <w:r w:rsidR="07771544" w:rsidRPr="002D684A">
        <w:rPr>
          <w:color w:val="000000" w:themeColor="text1"/>
        </w:rPr>
        <w:t xml:space="preserve"> e</w:t>
      </w:r>
      <w:r w:rsidRPr="002D684A">
        <w:rPr>
          <w:color w:val="000000" w:themeColor="text1"/>
        </w:rPr>
        <w:t xml:space="preserve"> degli Enti Pubblici di Ricerca (EPR) italiani e degli Istituti di </w:t>
      </w:r>
      <w:r w:rsidR="07771544" w:rsidRPr="002D684A">
        <w:rPr>
          <w:color w:val="000000" w:themeColor="text1"/>
        </w:rPr>
        <w:t>Ricovero e Cura</w:t>
      </w:r>
      <w:r w:rsidRPr="002D684A">
        <w:rPr>
          <w:color w:val="000000" w:themeColor="text1"/>
        </w:rPr>
        <w:t xml:space="preserve"> a </w:t>
      </w:r>
      <w:r w:rsidR="07771544" w:rsidRPr="002D684A">
        <w:rPr>
          <w:color w:val="000000" w:themeColor="text1"/>
        </w:rPr>
        <w:t>Carattere Scientifico</w:t>
      </w:r>
      <w:r w:rsidRPr="002D684A">
        <w:rPr>
          <w:color w:val="000000" w:themeColor="text1"/>
        </w:rPr>
        <w:t xml:space="preserve"> (IRCCS) </w:t>
      </w:r>
      <w:r w:rsidR="07771544" w:rsidRPr="002D684A">
        <w:rPr>
          <w:color w:val="000000" w:themeColor="text1"/>
        </w:rPr>
        <w:t>da finanziare nell’ambito del Piano Nazionale di Ripresa e Resilienza, Missione 1 “Digitalizzazione, innovazione competitività, cultura</w:t>
      </w:r>
      <w:r w:rsidR="00307C3F" w:rsidRPr="002D684A">
        <w:rPr>
          <w:color w:val="000000" w:themeColor="text1"/>
        </w:rPr>
        <w:t xml:space="preserve"> e turismo</w:t>
      </w:r>
      <w:r w:rsidR="07771544" w:rsidRPr="002D684A">
        <w:rPr>
          <w:color w:val="000000" w:themeColor="text1"/>
        </w:rPr>
        <w:t xml:space="preserve">” - Componente 2 “Digitalizzazione, innovazione e competitività </w:t>
      </w:r>
      <w:r w:rsidR="00307C3F" w:rsidRPr="002D684A">
        <w:rPr>
          <w:color w:val="000000" w:themeColor="text1"/>
        </w:rPr>
        <w:t>n</w:t>
      </w:r>
      <w:r w:rsidR="07771544" w:rsidRPr="002D684A">
        <w:rPr>
          <w:color w:val="000000" w:themeColor="text1"/>
        </w:rPr>
        <w:t>el sistema produttivo” – Investimento 6 “Sistema</w:t>
      </w:r>
      <w:bookmarkStart w:id="0" w:name="_GoBack"/>
      <w:bookmarkEnd w:id="0"/>
      <w:r w:rsidR="07771544" w:rsidRPr="07771544">
        <w:rPr>
          <w:color w:val="000000" w:themeColor="text1"/>
        </w:rPr>
        <w:t xml:space="preserve"> della proprietà industriale” finanziato dall’Unione Europea – NextGenerationEU</w:t>
      </w:r>
      <w:r w:rsidRPr="07771544">
        <w:rPr>
          <w:color w:val="000000" w:themeColor="text1"/>
        </w:rPr>
        <w:t xml:space="preserve"> </w:t>
      </w:r>
      <w:r w:rsidR="0043778C" w:rsidRPr="07771544">
        <w:rPr>
          <w:color w:val="000000" w:themeColor="text1"/>
        </w:rPr>
        <w:t xml:space="preserve">di possedere i requisiti </w:t>
      </w:r>
      <w:r w:rsidR="00AF4398" w:rsidRPr="07771544">
        <w:rPr>
          <w:color w:val="000000" w:themeColor="text1"/>
        </w:rPr>
        <w:t xml:space="preserve">come </w:t>
      </w:r>
      <w:r w:rsidR="0043778C" w:rsidRPr="07771544">
        <w:rPr>
          <w:color w:val="000000" w:themeColor="text1"/>
        </w:rPr>
        <w:t>individuati dal Regolamento (UE) n. 651/2014 per l'identificazione degli “</w:t>
      </w:r>
      <w:r w:rsidR="0043778C" w:rsidRPr="07771544">
        <w:rPr>
          <w:i/>
          <w:color w:val="000000" w:themeColor="text1"/>
        </w:rPr>
        <w:t>organismi di ricerca</w:t>
      </w:r>
      <w:r w:rsidR="0043778C" w:rsidRPr="07771544">
        <w:rPr>
          <w:color w:val="000000" w:themeColor="text1"/>
        </w:rPr>
        <w:t>” e, precisamente:</w:t>
      </w:r>
    </w:p>
    <w:p w14:paraId="76A8B9C0" w14:textId="77777777" w:rsidR="0043778C" w:rsidRDefault="0043778C" w:rsidP="0043778C">
      <w:pPr>
        <w:pStyle w:val="CM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di essere un'entità, indipendentemente dallo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conoscenze; </w:t>
      </w:r>
    </w:p>
    <w:p w14:paraId="41EAE29A" w14:textId="77777777" w:rsidR="0043778C" w:rsidRDefault="0043778C" w:rsidP="0043778C">
      <w:pPr>
        <w:pStyle w:val="CM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impegnarsi, laddove l’ente svolga altresì attività economiche, a mantenere per il finanziamento e per i costi e i ricavi di tali attività economiche, contabilità separata;</w:t>
      </w:r>
    </w:p>
    <w:p w14:paraId="4BDD85A5" w14:textId="0BCB5181" w:rsidR="00425EF7" w:rsidRPr="00A04024" w:rsidRDefault="0043778C" w:rsidP="00A040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che le imprese in grado di esercitare un'influenza decisiva sull’ente, ad esempio in qualità di azionisti o di soci, non </w:t>
      </w:r>
      <w:r w:rsidR="009A1194">
        <w:rPr>
          <w:color w:val="000000"/>
        </w:rPr>
        <w:t>possono</w:t>
      </w:r>
      <w:r>
        <w:rPr>
          <w:color w:val="000000"/>
        </w:rPr>
        <w:t xml:space="preserve"> godere di alcun accesso preferenziale ai risultati generati. </w:t>
      </w:r>
    </w:p>
    <w:p w14:paraId="15E88DD4" w14:textId="35681D1F" w:rsidR="00216F39" w:rsidRPr="0003643D" w:rsidRDefault="00425EF7" w:rsidP="003206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714" w:hanging="357"/>
        <w:contextualSpacing w:val="0"/>
        <w:jc w:val="both"/>
        <w:rPr>
          <w:rFonts w:eastAsia="Calibri"/>
        </w:rPr>
      </w:pPr>
      <w:r w:rsidRPr="0003643D">
        <w:rPr>
          <w:color w:val="000000" w:themeColor="text1"/>
        </w:rPr>
        <w:t>che l’___________________ (Università, EPR, IRCCS) non svolge attività economiche ovvero svolge anche attività economiche</w:t>
      </w:r>
      <w:r w:rsidRPr="6D434D26">
        <w:rPr>
          <w:rStyle w:val="Rimandonotaapidipagina"/>
          <w:color w:val="000000" w:themeColor="text1"/>
        </w:rPr>
        <w:footnoteReference w:id="2"/>
      </w:r>
      <w:r w:rsidRPr="0003643D">
        <w:rPr>
          <w:color w:val="000000" w:themeColor="text1"/>
        </w:rPr>
        <w:t xml:space="preserve"> e la capacità destinata ogni anno a tali attività economiche non supera il 20 % della pertinente capacità annua complessiva del soggetto medesimo (cfr. Comunicazione Commissione Europea 2014/C 198/01, paragrafo 2, punto 20).</w:t>
      </w:r>
    </w:p>
    <w:p w14:paraId="63F5F881" w14:textId="466B85E0" w:rsidR="00330B3B" w:rsidRPr="005D4B72" w:rsidRDefault="003B677B" w:rsidP="0003643D">
      <w:pPr>
        <w:spacing w:after="240" w:line="360" w:lineRule="auto"/>
        <w:jc w:val="both"/>
        <w:rPr>
          <w:color w:val="000000"/>
        </w:rPr>
      </w:pPr>
      <w:r>
        <w:rPr>
          <w:rFonts w:eastAsia="Calibri"/>
        </w:rPr>
        <w:t xml:space="preserve">Dichiara, infine, di avere preso visione dell’informativa sul trattamento dei dati personali fornita nella sezione “Privacy” </w:t>
      </w:r>
      <w:hyperlink r:id="rId11" w:history="1">
        <w:r>
          <w:rPr>
            <w:rStyle w:val="Collegamentoipertestuale"/>
            <w:rFonts w:eastAsia="Calibri"/>
          </w:rPr>
          <w:t>http://registrotrasparenza.mise.gov.it</w:t>
        </w:r>
      </w:hyperlink>
      <w:r>
        <w:rPr>
          <w:rFonts w:eastAsia="Calibri"/>
        </w:rPr>
        <w:t xml:space="preserve"> del Ministero dello sviluppo economico e nella sezione “Privacy Policy” </w:t>
      </w:r>
      <w:hyperlink r:id="rId12" w:history="1">
        <w:r>
          <w:rPr>
            <w:rStyle w:val="Collegamentoipertestuale"/>
            <w:rFonts w:eastAsia="Calibri"/>
          </w:rPr>
          <w:t>https://www.invitalia.it/privacy-policy</w:t>
        </w:r>
      </w:hyperlink>
      <w:r w:rsidRPr="00127BD3">
        <w:rPr>
          <w:rStyle w:val="Collegamentoipertestuale"/>
          <w:rFonts w:eastAsia="Calibri"/>
          <w:color w:val="auto"/>
          <w:u w:val="none"/>
        </w:rPr>
        <w:t xml:space="preserve"> dell’</w:t>
      </w:r>
      <w:r w:rsidRPr="00127BD3">
        <w:rPr>
          <w:rFonts w:eastAsia="Calibri"/>
        </w:rPr>
        <w:t>Ag</w:t>
      </w:r>
      <w:r>
        <w:rPr>
          <w:rFonts w:eastAsia="Calibri"/>
        </w:rPr>
        <w:t>enzia Nazionale per l'attrazione degli investimenti e lo sviluppo d'impresa S.p.A.- Invitalia, rilasciata ai sensi dell’articolo 13 del Regolamento (UE) 679/2016.</w:t>
      </w:r>
    </w:p>
    <w:p w14:paraId="2E7CFE18" w14:textId="1281EDC5" w:rsidR="0043778C" w:rsidRDefault="0043778C" w:rsidP="000E53E4">
      <w:pPr>
        <w:spacing w:after="480" w:line="360" w:lineRule="auto"/>
        <w:jc w:val="both"/>
        <w:rPr>
          <w:color w:val="000000"/>
        </w:rPr>
      </w:pPr>
      <w:r>
        <w:rPr>
          <w:color w:val="000000"/>
        </w:rPr>
        <w:t>A comprova di quanto sopra dichiarato, si allega una copia dello statuto nel quale tali requisiti sono chiaramente esplicitati.</w:t>
      </w:r>
    </w:p>
    <w:p w14:paraId="4E447D03" w14:textId="77777777" w:rsidR="00E65623" w:rsidRPr="00093C36" w:rsidRDefault="00E65623" w:rsidP="00E65623">
      <w:pPr>
        <w:pStyle w:val="Default"/>
      </w:pPr>
      <w:r w:rsidRPr="00093C36">
        <w:t xml:space="preserve">Data _______________ </w:t>
      </w:r>
    </w:p>
    <w:p w14:paraId="347CA85E" w14:textId="77777777" w:rsidR="00E65623" w:rsidRPr="00093C36" w:rsidRDefault="00E65623" w:rsidP="00E65623">
      <w:pPr>
        <w:pStyle w:val="Default"/>
        <w:ind w:left="5664" w:firstLine="708"/>
      </w:pPr>
      <w:r w:rsidRPr="00093C36">
        <w:t xml:space="preserve">Il Legale Rappresentante </w:t>
      </w:r>
    </w:p>
    <w:p w14:paraId="1E530DC0" w14:textId="49EB184D" w:rsidR="00A75593" w:rsidRDefault="00E65623" w:rsidP="0003643D">
      <w:pPr>
        <w:pStyle w:val="Default"/>
        <w:ind w:left="6372" w:firstLine="291"/>
      </w:pPr>
      <w:r w:rsidRPr="00093C36">
        <w:t>(</w:t>
      </w:r>
      <w:r w:rsidRPr="00093C36">
        <w:rPr>
          <w:i/>
          <w:iCs/>
        </w:rPr>
        <w:t>Firma digitale</w:t>
      </w:r>
      <w:r w:rsidRPr="00093C36">
        <w:t>)</w:t>
      </w:r>
    </w:p>
    <w:sectPr w:rsidR="00A75593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1B6B4" w14:textId="77777777" w:rsidR="002301FA" w:rsidRDefault="002301FA" w:rsidP="0043778C">
      <w:r>
        <w:separator/>
      </w:r>
    </w:p>
  </w:endnote>
  <w:endnote w:type="continuationSeparator" w:id="0">
    <w:p w14:paraId="07D1381F" w14:textId="77777777" w:rsidR="002301FA" w:rsidRDefault="002301FA" w:rsidP="0043778C">
      <w:r>
        <w:continuationSeparator/>
      </w:r>
    </w:p>
  </w:endnote>
  <w:endnote w:type="continuationNotice" w:id="1">
    <w:p w14:paraId="6684A46C" w14:textId="77777777" w:rsidR="002301FA" w:rsidRDefault="00230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50724" w14:textId="15137B2B" w:rsidR="00B21DD0" w:rsidRPr="00B21DD0" w:rsidRDefault="00B21DD0" w:rsidP="00B21DD0">
    <w:pPr>
      <w:pStyle w:val="Pidipagina"/>
      <w:jc w:val="right"/>
      <w:rPr>
        <w:sz w:val="20"/>
        <w:szCs w:val="20"/>
      </w:rPr>
    </w:pPr>
    <w:r w:rsidRPr="00B21DD0">
      <w:rPr>
        <w:sz w:val="20"/>
        <w:szCs w:val="20"/>
      </w:rPr>
      <w:fldChar w:fldCharType="begin"/>
    </w:r>
    <w:r w:rsidRPr="00B21DD0">
      <w:rPr>
        <w:sz w:val="20"/>
        <w:szCs w:val="20"/>
      </w:rPr>
      <w:instrText xml:space="preserve"> PAGE  \* Arabic  \* MERGEFORMAT </w:instrText>
    </w:r>
    <w:r w:rsidRPr="00B21DD0">
      <w:rPr>
        <w:sz w:val="20"/>
        <w:szCs w:val="20"/>
      </w:rPr>
      <w:fldChar w:fldCharType="separate"/>
    </w:r>
    <w:r w:rsidR="002D684A">
      <w:rPr>
        <w:noProof/>
        <w:sz w:val="20"/>
        <w:szCs w:val="20"/>
      </w:rPr>
      <w:t>1</w:t>
    </w:r>
    <w:r w:rsidRPr="00B21DD0">
      <w:rPr>
        <w:sz w:val="20"/>
        <w:szCs w:val="20"/>
      </w:rPr>
      <w:fldChar w:fldCharType="end"/>
    </w:r>
    <w:r w:rsidRPr="00B21DD0">
      <w:rPr>
        <w:sz w:val="20"/>
        <w:szCs w:val="20"/>
      </w:rPr>
      <w:t>/</w:t>
    </w:r>
    <w:r w:rsidRPr="00B21DD0">
      <w:rPr>
        <w:sz w:val="20"/>
        <w:szCs w:val="20"/>
      </w:rPr>
      <w:fldChar w:fldCharType="begin"/>
    </w:r>
    <w:r w:rsidRPr="00B21DD0">
      <w:rPr>
        <w:sz w:val="20"/>
        <w:szCs w:val="20"/>
      </w:rPr>
      <w:instrText xml:space="preserve"> NUMPAGES  \* Arabic  \* MERGEFORMAT </w:instrText>
    </w:r>
    <w:r w:rsidRPr="00B21DD0">
      <w:rPr>
        <w:sz w:val="20"/>
        <w:szCs w:val="20"/>
      </w:rPr>
      <w:fldChar w:fldCharType="separate"/>
    </w:r>
    <w:r w:rsidR="002D684A">
      <w:rPr>
        <w:noProof/>
        <w:sz w:val="20"/>
        <w:szCs w:val="20"/>
      </w:rPr>
      <w:t>2</w:t>
    </w:r>
    <w:r w:rsidRPr="00B21DD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44996" w14:textId="77777777" w:rsidR="002301FA" w:rsidRDefault="002301FA" w:rsidP="0043778C">
      <w:r>
        <w:separator/>
      </w:r>
    </w:p>
  </w:footnote>
  <w:footnote w:type="continuationSeparator" w:id="0">
    <w:p w14:paraId="49A4B7D2" w14:textId="77777777" w:rsidR="002301FA" w:rsidRDefault="002301FA" w:rsidP="0043778C">
      <w:r>
        <w:continuationSeparator/>
      </w:r>
    </w:p>
  </w:footnote>
  <w:footnote w:type="continuationNotice" w:id="1">
    <w:p w14:paraId="06A08753" w14:textId="77777777" w:rsidR="002301FA" w:rsidRDefault="002301FA"/>
  </w:footnote>
  <w:footnote w:id="2">
    <w:p w14:paraId="75C5E216" w14:textId="63731226" w:rsidR="6D434D26" w:rsidRDefault="6D434D26" w:rsidP="6D434D26">
      <w:pPr>
        <w:pStyle w:val="Testonotaapidipagina"/>
      </w:pPr>
      <w:r w:rsidRPr="6D434D26">
        <w:rPr>
          <w:rStyle w:val="Rimandonotaapidipagina"/>
        </w:rPr>
        <w:footnoteRef/>
      </w:r>
      <w:r w:rsidRPr="6D434D26">
        <w:t xml:space="preserve"> </w:t>
      </w:r>
      <w:r w:rsidRPr="6D434D26">
        <w:rPr>
          <w:sz w:val="12"/>
          <w:szCs w:val="12"/>
        </w:rPr>
        <w:t>1</w:t>
      </w:r>
      <w:r w:rsidRPr="6D434D26">
        <w:rPr>
          <w:sz w:val="19"/>
          <w:szCs w:val="19"/>
        </w:rPr>
        <w:t xml:space="preserve"> Per attività economica deve intendersi un’attività consistente nell’offrire prodotti e servizi su un dato mercato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C720" w14:textId="77777777" w:rsidR="00C97048" w:rsidRDefault="00C97048" w:rsidP="0043778C">
    <w:pPr>
      <w:pStyle w:val="Intestazione"/>
      <w:jc w:val="right"/>
      <w:rPr>
        <w:b/>
        <w:bCs/>
      </w:rPr>
    </w:pPr>
  </w:p>
  <w:p w14:paraId="40F5880C" w14:textId="4026FAEF" w:rsidR="00C97048" w:rsidRDefault="00E15FF4" w:rsidP="0043778C">
    <w:pPr>
      <w:pStyle w:val="Intestazione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05EA40" wp14:editId="29BF532E">
          <wp:simplePos x="0" y="0"/>
          <wp:positionH relativeFrom="margin">
            <wp:posOffset>4385115</wp:posOffset>
          </wp:positionH>
          <wp:positionV relativeFrom="paragraph">
            <wp:posOffset>129447</wp:posOffset>
          </wp:positionV>
          <wp:extent cx="1729105" cy="508635"/>
          <wp:effectExtent l="0" t="0" r="4445" b="5715"/>
          <wp:wrapTight wrapText="bothSides">
            <wp:wrapPolygon edited="0">
              <wp:start x="0" y="0"/>
              <wp:lineTo x="0" y="21034"/>
              <wp:lineTo x="21418" y="21034"/>
              <wp:lineTo x="21418" y="0"/>
              <wp:lineTo x="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78077D">
      <w:rPr>
        <w:noProof/>
      </w:rPr>
      <w:drawing>
        <wp:anchor distT="0" distB="0" distL="114300" distR="114300" simplePos="0" relativeHeight="251657216" behindDoc="1" locked="0" layoutInCell="1" allowOverlap="1" wp14:anchorId="42214103" wp14:editId="10C7D51A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1836357" cy="452628"/>
          <wp:effectExtent l="0" t="0" r="0" b="5080"/>
          <wp:wrapTight wrapText="bothSides">
            <wp:wrapPolygon edited="0">
              <wp:start x="0" y="0"/>
              <wp:lineTo x="0" y="20933"/>
              <wp:lineTo x="21294" y="20933"/>
              <wp:lineTo x="21294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357" cy="45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29DCAB" w14:textId="38AFD049" w:rsidR="00D01CE3" w:rsidRDefault="00D01CE3" w:rsidP="0043778C">
    <w:pPr>
      <w:pStyle w:val="Intestazione"/>
      <w:jc w:val="right"/>
      <w:rPr>
        <w:b/>
        <w:bCs/>
      </w:rPr>
    </w:pPr>
  </w:p>
  <w:p w14:paraId="566622CD" w14:textId="11D554E8" w:rsidR="00E15FF4" w:rsidRDefault="00E15FF4" w:rsidP="0043778C">
    <w:pPr>
      <w:pStyle w:val="Intestazione"/>
      <w:jc w:val="right"/>
      <w:rPr>
        <w:b/>
        <w:bCs/>
      </w:rPr>
    </w:pPr>
  </w:p>
  <w:p w14:paraId="107E4139" w14:textId="1A92C070" w:rsidR="00E15FF4" w:rsidRDefault="00E15FF4" w:rsidP="0043778C">
    <w:pPr>
      <w:pStyle w:val="Intestazione"/>
      <w:jc w:val="right"/>
      <w:rPr>
        <w:b/>
        <w:bCs/>
      </w:rPr>
    </w:pPr>
  </w:p>
  <w:p w14:paraId="0BEC1E4F" w14:textId="14557113" w:rsidR="0043778C" w:rsidRDefault="004435A4" w:rsidP="004435A4">
    <w:pPr>
      <w:pStyle w:val="Intestazione"/>
      <w:tabs>
        <w:tab w:val="clear" w:pos="4819"/>
        <w:tab w:val="left" w:pos="7230"/>
      </w:tabs>
      <w:rPr>
        <w:b/>
        <w:bCs/>
      </w:rPr>
    </w:pPr>
    <w:r>
      <w:rPr>
        <w:b/>
        <w:bCs/>
      </w:rPr>
      <w:tab/>
    </w:r>
    <w:r w:rsidR="0043778C" w:rsidRPr="0043778C">
      <w:rPr>
        <w:b/>
        <w:bCs/>
      </w:rPr>
      <w:t xml:space="preserve">Allegato </w:t>
    </w:r>
    <w:r w:rsidR="00411194">
      <w:rPr>
        <w:b/>
        <w:bCs/>
      </w:rPr>
      <w:t>4</w:t>
    </w:r>
    <w:r w:rsidR="001157D0">
      <w:rPr>
        <w:b/>
        <w:bCs/>
      </w:rPr>
      <w:t xml:space="preserve">) </w:t>
    </w:r>
    <w:r w:rsidR="0043778C" w:rsidRPr="0043778C">
      <w:rPr>
        <w:b/>
        <w:bCs/>
      </w:rPr>
      <w:t>DSAN OdR</w:t>
    </w:r>
  </w:p>
  <w:p w14:paraId="68952470" w14:textId="77777777" w:rsidR="006523CC" w:rsidRPr="0043778C" w:rsidRDefault="006523CC" w:rsidP="006523CC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72489"/>
    <w:multiLevelType w:val="hybridMultilevel"/>
    <w:tmpl w:val="916ECA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451F5"/>
    <w:multiLevelType w:val="hybridMultilevel"/>
    <w:tmpl w:val="F5A66170"/>
    <w:lvl w:ilvl="0" w:tplc="FF3892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45"/>
    <w:rsid w:val="0003643D"/>
    <w:rsid w:val="000E53E4"/>
    <w:rsid w:val="001157D0"/>
    <w:rsid w:val="00127BD3"/>
    <w:rsid w:val="001529E6"/>
    <w:rsid w:val="00216F39"/>
    <w:rsid w:val="002301FA"/>
    <w:rsid w:val="002A519A"/>
    <w:rsid w:val="002D684A"/>
    <w:rsid w:val="002F2EFD"/>
    <w:rsid w:val="00307C3F"/>
    <w:rsid w:val="00330B3B"/>
    <w:rsid w:val="003B677B"/>
    <w:rsid w:val="003C5F8E"/>
    <w:rsid w:val="00411194"/>
    <w:rsid w:val="00425EF7"/>
    <w:rsid w:val="00427345"/>
    <w:rsid w:val="0043778C"/>
    <w:rsid w:val="004435A4"/>
    <w:rsid w:val="004F043C"/>
    <w:rsid w:val="00553992"/>
    <w:rsid w:val="005B21EF"/>
    <w:rsid w:val="005D4B72"/>
    <w:rsid w:val="006247E0"/>
    <w:rsid w:val="00641CED"/>
    <w:rsid w:val="006523CC"/>
    <w:rsid w:val="006C7F86"/>
    <w:rsid w:val="007058DD"/>
    <w:rsid w:val="0078077D"/>
    <w:rsid w:val="008B3B27"/>
    <w:rsid w:val="008C6A40"/>
    <w:rsid w:val="008F0746"/>
    <w:rsid w:val="009A1194"/>
    <w:rsid w:val="00A04024"/>
    <w:rsid w:val="00A14100"/>
    <w:rsid w:val="00A75593"/>
    <w:rsid w:val="00AB47D2"/>
    <w:rsid w:val="00AF4398"/>
    <w:rsid w:val="00B21DD0"/>
    <w:rsid w:val="00B3162E"/>
    <w:rsid w:val="00B710E5"/>
    <w:rsid w:val="00C46E7A"/>
    <w:rsid w:val="00C61491"/>
    <w:rsid w:val="00C91955"/>
    <w:rsid w:val="00C97048"/>
    <w:rsid w:val="00C97AD7"/>
    <w:rsid w:val="00D01CE3"/>
    <w:rsid w:val="00D75D9B"/>
    <w:rsid w:val="00E15FF4"/>
    <w:rsid w:val="00E1640F"/>
    <w:rsid w:val="00E53E93"/>
    <w:rsid w:val="00E65623"/>
    <w:rsid w:val="00EC7607"/>
    <w:rsid w:val="07771544"/>
    <w:rsid w:val="12E8B667"/>
    <w:rsid w:val="3797FED4"/>
    <w:rsid w:val="3FDFE84C"/>
    <w:rsid w:val="4D93DBE6"/>
    <w:rsid w:val="62ED0764"/>
    <w:rsid w:val="6A36B8EC"/>
    <w:rsid w:val="6D434D26"/>
    <w:rsid w:val="7CB7B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46222"/>
  <w15:docId w15:val="{14C4F8D6-2AF4-438D-9751-113C9A8B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3778C"/>
    <w:pPr>
      <w:keepNext/>
      <w:jc w:val="both"/>
      <w:outlineLvl w:val="3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778C"/>
    <w:pPr>
      <w:ind w:left="720"/>
      <w:contextualSpacing/>
    </w:pPr>
  </w:style>
  <w:style w:type="paragraph" w:customStyle="1" w:styleId="CM4">
    <w:name w:val="CM4"/>
    <w:basedOn w:val="Normale"/>
    <w:next w:val="Normale"/>
    <w:rsid w:val="0043778C"/>
    <w:pPr>
      <w:autoSpaceDE w:val="0"/>
      <w:autoSpaceDN w:val="0"/>
      <w:adjustRightInd w:val="0"/>
      <w:spacing w:after="245"/>
    </w:pPr>
    <w:rPr>
      <w:rFonts w:ascii="Arial" w:hAnsi="Arial"/>
    </w:rPr>
  </w:style>
  <w:style w:type="character" w:customStyle="1" w:styleId="Titolo4Carattere">
    <w:name w:val="Titolo 4 Carattere"/>
    <w:basedOn w:val="Carpredefinitoparagrafo"/>
    <w:link w:val="Titolo4"/>
    <w:rsid w:val="0043778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7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7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7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7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65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B677B"/>
    <w:rPr>
      <w:color w:val="0563C1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vitalia.it/privacy-poli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gistrotrasparenza.mise.gov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50ED8-914A-4D4D-99C5-69303E3F0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1B36E-C66E-49C4-8F05-DF3C0A977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D2528-F089-474D-8597-969E5CD04276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customXml/itemProps4.xml><?xml version="1.0" encoding="utf-8"?>
<ds:datastoreItem xmlns:ds="http://schemas.openxmlformats.org/officeDocument/2006/customXml" ds:itemID="{875883B4-B3C6-4360-8307-44FF9DF0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641</Words>
  <Characters>3657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Scordino Silvia</dc:creator>
  <cp:keywords/>
  <cp:lastModifiedBy>Francesco Morgia</cp:lastModifiedBy>
  <cp:revision>39</cp:revision>
  <dcterms:created xsi:type="dcterms:W3CDTF">2019-11-26T06:59:00Z</dcterms:created>
  <dcterms:modified xsi:type="dcterms:W3CDTF">2022-07-20T10:45:00Z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