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D1092" w14:textId="77777777" w:rsidR="007F7739" w:rsidRPr="00EF454D" w:rsidRDefault="007F7739" w:rsidP="00EF454D">
      <w:pPr>
        <w:jc w:val="center"/>
        <w:rPr>
          <w:b/>
          <w:bCs/>
        </w:rPr>
      </w:pPr>
    </w:p>
    <w:p w14:paraId="0A5B5AF3" w14:textId="6F011F77" w:rsidR="00EF454D" w:rsidRPr="000B350A" w:rsidRDefault="00EF454D" w:rsidP="00EF45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50A">
        <w:rPr>
          <w:rFonts w:ascii="Times New Roman" w:hAnsi="Times New Roman" w:cs="Times New Roman"/>
          <w:b/>
          <w:bCs/>
          <w:sz w:val="28"/>
          <w:szCs w:val="28"/>
        </w:rPr>
        <w:t>“Comunicazione del dato sulla Titolarità effettiva per Enti privati”</w:t>
      </w:r>
    </w:p>
    <w:p w14:paraId="42C2678F" w14:textId="77777777" w:rsidR="007F7739" w:rsidRPr="007F7739" w:rsidRDefault="007F7739" w:rsidP="007F7739">
      <w:pPr>
        <w:pBdr>
          <w:top w:val="single" w:sz="4" w:space="1" w:color="808080"/>
          <w:left w:val="single" w:sz="4" w:space="0" w:color="808080"/>
          <w:bottom w:val="single" w:sz="4" w:space="0" w:color="808080"/>
          <w:right w:val="single" w:sz="4" w:space="4" w:color="808080"/>
        </w:pBdr>
        <w:tabs>
          <w:tab w:val="center" w:pos="4819"/>
          <w:tab w:val="right" w:pos="963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</w:pPr>
      <w:r w:rsidRPr="007F7739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  <w:t xml:space="preserve">Dichiarazione sostitutiva dell’atto di notorietà </w:t>
      </w:r>
    </w:p>
    <w:p w14:paraId="370BB7F6" w14:textId="77777777" w:rsidR="007F7739" w:rsidRPr="007F7739" w:rsidRDefault="007F7739" w:rsidP="007F7739">
      <w:pPr>
        <w:pBdr>
          <w:top w:val="single" w:sz="4" w:space="1" w:color="808080"/>
          <w:left w:val="single" w:sz="4" w:space="0" w:color="808080"/>
          <w:bottom w:val="single" w:sz="4" w:space="0" w:color="808080"/>
          <w:right w:val="single" w:sz="4" w:space="4" w:color="808080"/>
        </w:pBdr>
        <w:tabs>
          <w:tab w:val="center" w:pos="4819"/>
          <w:tab w:val="right" w:pos="963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7F7739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it-IT"/>
          <w14:ligatures w14:val="none"/>
        </w:rPr>
        <w:t>resa ai sensi dell’articolo 46 e 47 del Decreto del Presidente della Repubblica n. 445 del 28 dicembre 2000</w:t>
      </w:r>
    </w:p>
    <w:p w14:paraId="29FF2D10" w14:textId="77777777" w:rsidR="00EF454D" w:rsidRPr="00EF454D" w:rsidRDefault="00EF454D" w:rsidP="00EF454D">
      <w:pPr>
        <w:jc w:val="center"/>
        <w:rPr>
          <w:rFonts w:ascii="Times New Roman" w:hAnsi="Times New Roman" w:cs="Times New Roman"/>
        </w:rPr>
      </w:pPr>
    </w:p>
    <w:p w14:paraId="7DFF81DA" w14:textId="051E512D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Il/La sottoscritto/a ……</w:t>
      </w:r>
      <w:proofErr w:type="gramStart"/>
      <w:r w:rsidRPr="00EF454D">
        <w:rPr>
          <w:rFonts w:ascii="Times New Roman" w:hAnsi="Times New Roman" w:cs="Times New Roman"/>
        </w:rPr>
        <w:t>…….</w:t>
      </w:r>
      <w:proofErr w:type="gramEnd"/>
      <w:r w:rsidRPr="00EF454D">
        <w:rPr>
          <w:rFonts w:ascii="Times New Roman" w:hAnsi="Times New Roman" w:cs="Times New Roman"/>
        </w:rPr>
        <w:t>.………………………………………………...………</w:t>
      </w:r>
      <w:r w:rsidR="00D50659">
        <w:rPr>
          <w:rFonts w:ascii="Times New Roman" w:hAnsi="Times New Roman" w:cs="Times New Roman"/>
        </w:rPr>
        <w:t>..</w:t>
      </w:r>
      <w:r w:rsidRPr="00EF454D">
        <w:rPr>
          <w:rFonts w:ascii="Times New Roman" w:hAnsi="Times New Roman" w:cs="Times New Roman"/>
        </w:rPr>
        <w:t>……………</w:t>
      </w:r>
      <w:r w:rsidR="00D5065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</w:t>
      </w:r>
    </w:p>
    <w:p w14:paraId="4E258EFE" w14:textId="7D5F02B9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nato/</w:t>
      </w:r>
      <w:proofErr w:type="gramStart"/>
      <w:r w:rsidRPr="00EF454D">
        <w:rPr>
          <w:rFonts w:ascii="Times New Roman" w:hAnsi="Times New Roman" w:cs="Times New Roman"/>
        </w:rPr>
        <w:t>a  …</w:t>
      </w:r>
      <w:proofErr w:type="gramEnd"/>
      <w:r w:rsidRPr="00EF454D">
        <w:rPr>
          <w:rFonts w:ascii="Times New Roman" w:hAnsi="Times New Roman" w:cs="Times New Roman"/>
        </w:rPr>
        <w:t>…………… prov. (…..) il ……………………………………………………</w:t>
      </w:r>
      <w:r w:rsidR="00D50659">
        <w:rPr>
          <w:rFonts w:ascii="Times New Roman" w:hAnsi="Times New Roman" w:cs="Times New Roman"/>
        </w:rPr>
        <w:t>..</w:t>
      </w:r>
      <w:r w:rsidRPr="00EF454D">
        <w:rPr>
          <w:rFonts w:ascii="Times New Roman" w:hAnsi="Times New Roman" w:cs="Times New Roman"/>
        </w:rPr>
        <w:t>………</w:t>
      </w:r>
      <w:r w:rsidR="00D50659">
        <w:rPr>
          <w:rFonts w:ascii="Times New Roman" w:hAnsi="Times New Roman" w:cs="Times New Roman"/>
        </w:rPr>
        <w:t>…</w:t>
      </w:r>
      <w:r w:rsidRPr="00EF454D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</w:t>
      </w:r>
      <w:r w:rsidR="00C7552D">
        <w:rPr>
          <w:rFonts w:ascii="Times New Roman" w:hAnsi="Times New Roman" w:cs="Times New Roman"/>
        </w:rPr>
        <w:t>..</w:t>
      </w:r>
    </w:p>
    <w:p w14:paraId="11EB776D" w14:textId="09A3F9A2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C</w:t>
      </w:r>
      <w:r w:rsidR="00C370DD">
        <w:rPr>
          <w:rFonts w:ascii="Times New Roman" w:hAnsi="Times New Roman" w:cs="Times New Roman"/>
        </w:rPr>
        <w:t>.F.</w:t>
      </w:r>
      <w:r w:rsidRPr="00EF454D">
        <w:rPr>
          <w:rFonts w:ascii="Times New Roman" w:hAnsi="Times New Roman" w:cs="Times New Roman"/>
        </w:rPr>
        <w:t xml:space="preserve"> ...…...……...……………………………………………………………………………</w:t>
      </w:r>
      <w:r w:rsidR="00D50659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</w:t>
      </w:r>
      <w:r w:rsidR="00D50659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</w:t>
      </w:r>
    </w:p>
    <w:p w14:paraId="11513936" w14:textId="5BB38123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residente a ……………. prov. (……) in via ………………………………CAP ...………</w:t>
      </w:r>
      <w:r w:rsidR="00D50659">
        <w:rPr>
          <w:rFonts w:ascii="Times New Roman" w:hAnsi="Times New Roman" w:cs="Times New Roman"/>
        </w:rPr>
        <w:t>..</w:t>
      </w:r>
      <w:r w:rsidRPr="00EF454D">
        <w:rPr>
          <w:rFonts w:ascii="Times New Roman" w:hAnsi="Times New Roman" w:cs="Times New Roman"/>
        </w:rPr>
        <w:t>…</w:t>
      </w:r>
      <w:r w:rsidR="00D50659">
        <w:rPr>
          <w:rFonts w:ascii="Times New Roman" w:hAnsi="Times New Roman" w:cs="Times New Roman"/>
        </w:rPr>
        <w:t>…</w:t>
      </w:r>
      <w:r w:rsidRPr="00EF454D">
        <w:rPr>
          <w:rFonts w:ascii="Times New Roman" w:hAnsi="Times New Roman" w:cs="Times New Roman"/>
        </w:rPr>
        <w:t>….…</w:t>
      </w:r>
      <w:r>
        <w:rPr>
          <w:rFonts w:ascii="Times New Roman" w:hAnsi="Times New Roman" w:cs="Times New Roman"/>
        </w:rPr>
        <w:t>……….</w:t>
      </w:r>
    </w:p>
    <w:p w14:paraId="23F06C97" w14:textId="77777777" w:rsidR="00EF454D" w:rsidRDefault="00EF454D" w:rsidP="00EF454D">
      <w:pPr>
        <w:jc w:val="both"/>
        <w:rPr>
          <w:rFonts w:ascii="Times New Roman" w:hAnsi="Times New Roman" w:cs="Times New Roman"/>
        </w:rPr>
      </w:pPr>
    </w:p>
    <w:p w14:paraId="740C9153" w14:textId="3D709AD3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in qualità di</w:t>
      </w:r>
    </w:p>
    <w:p w14:paraId="21300CA6" w14:textId="1F6BAE5D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 xml:space="preserve">     </w:t>
      </w:r>
      <w:r w:rsidRPr="00EF454D">
        <w:rPr>
          <w:rFonts w:ascii="Times New Roman" w:hAnsi="Times New Roman" w:cs="Times New Roman"/>
        </w:rPr>
        <w:t>Titolare dell’impresa individuale</w:t>
      </w:r>
    </w:p>
    <w:p w14:paraId="4B61FA92" w14:textId="70F26DD0" w:rsid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 xml:space="preserve">     </w:t>
      </w:r>
      <w:r w:rsidRPr="00EF454D">
        <w:rPr>
          <w:rFonts w:ascii="Times New Roman" w:hAnsi="Times New Roman" w:cs="Times New Roman"/>
        </w:rPr>
        <w:t>Legale Rappresentante</w:t>
      </w:r>
    </w:p>
    <w:p w14:paraId="05ECC4BF" w14:textId="77777777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</w:p>
    <w:p w14:paraId="08D68AB5" w14:textId="2E8AF3E5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Ragione sociale ………….…………………………………………………………………</w:t>
      </w:r>
      <w:r>
        <w:rPr>
          <w:rFonts w:ascii="Times New Roman" w:hAnsi="Times New Roman" w:cs="Times New Roman"/>
        </w:rPr>
        <w:t>…….</w:t>
      </w:r>
      <w:r w:rsidRPr="00EF454D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……..</w:t>
      </w:r>
    </w:p>
    <w:p w14:paraId="2994092A" w14:textId="30FEFC8E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Sede legale: via …………………………………………………………………………………</w:t>
      </w:r>
      <w:r>
        <w:rPr>
          <w:rFonts w:ascii="Times New Roman" w:hAnsi="Times New Roman" w:cs="Times New Roman"/>
        </w:rPr>
        <w:t>……..</w:t>
      </w:r>
      <w:r w:rsidRPr="00EF454D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……..</w:t>
      </w:r>
    </w:p>
    <w:p w14:paraId="2F3047B5" w14:textId="1C1B57CC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CAP ………………… Comune ………..……………...……………..…………</w:t>
      </w:r>
      <w:r>
        <w:rPr>
          <w:rFonts w:ascii="Times New Roman" w:hAnsi="Times New Roman" w:cs="Times New Roman"/>
        </w:rPr>
        <w:t>…………...</w:t>
      </w:r>
      <w:r w:rsidRPr="00EF454D">
        <w:rPr>
          <w:rFonts w:ascii="Times New Roman" w:hAnsi="Times New Roman" w:cs="Times New Roman"/>
        </w:rPr>
        <w:t>…..… prov. (..…)</w:t>
      </w:r>
    </w:p>
    <w:p w14:paraId="6A3BAE1D" w14:textId="2502FD1D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C</w:t>
      </w:r>
      <w:r w:rsidR="00C370DD">
        <w:rPr>
          <w:rFonts w:ascii="Times New Roman" w:hAnsi="Times New Roman" w:cs="Times New Roman"/>
        </w:rPr>
        <w:t>.F.</w:t>
      </w:r>
      <w:r w:rsidRPr="00EF454D">
        <w:rPr>
          <w:rFonts w:ascii="Times New Roman" w:hAnsi="Times New Roman" w:cs="Times New Roman"/>
        </w:rPr>
        <w:t xml:space="preserve"> …………………………………………………………………………</w:t>
      </w:r>
      <w:r w:rsidR="00D50659">
        <w:rPr>
          <w:rFonts w:ascii="Times New Roman" w:hAnsi="Times New Roman" w:cs="Times New Roman"/>
        </w:rPr>
        <w:t>…………………...</w:t>
      </w:r>
      <w:r w:rsidRPr="00EF454D">
        <w:rPr>
          <w:rFonts w:ascii="Times New Roman" w:hAnsi="Times New Roman" w:cs="Times New Roman"/>
        </w:rPr>
        <w:t>…………...….</w:t>
      </w:r>
    </w:p>
    <w:p w14:paraId="0E9373B1" w14:textId="095EECEB" w:rsidR="00EF454D" w:rsidRPr="00EF454D" w:rsidRDefault="00EF454D" w:rsidP="00EF454D">
      <w:pPr>
        <w:jc w:val="center"/>
        <w:rPr>
          <w:rFonts w:ascii="Times New Roman" w:hAnsi="Times New Roman" w:cs="Times New Roman"/>
          <w:b/>
          <w:bCs/>
        </w:rPr>
      </w:pPr>
      <w:r w:rsidRPr="00EF454D">
        <w:rPr>
          <w:rFonts w:ascii="Times New Roman" w:hAnsi="Times New Roman" w:cs="Times New Roman"/>
          <w:b/>
          <w:bCs/>
        </w:rPr>
        <w:t>COMUNICA che al __/__/____</w:t>
      </w:r>
      <w:r>
        <w:rPr>
          <w:rStyle w:val="Rimandonotaapidipagina"/>
          <w:rFonts w:ascii="Times New Roman" w:hAnsi="Times New Roman" w:cs="Times New Roman"/>
          <w:b/>
          <w:bCs/>
        </w:rPr>
        <w:footnoteReference w:id="1"/>
      </w:r>
    </w:p>
    <w:p w14:paraId="49CA0905" w14:textId="77777777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utilizzando il:</w:t>
      </w:r>
    </w:p>
    <w:p w14:paraId="66C8D5BD" w14:textId="57187358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□ Criterio dell’assetto proprietario</w:t>
      </w:r>
      <w:r>
        <w:rPr>
          <w:rStyle w:val="Rimandonotaapidipagina"/>
          <w:rFonts w:ascii="Times New Roman" w:hAnsi="Times New Roman" w:cs="Times New Roman"/>
        </w:rPr>
        <w:footnoteReference w:id="2"/>
      </w:r>
    </w:p>
    <w:p w14:paraId="41BC9418" w14:textId="41A3D8CE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□ Criterio del controllo</w:t>
      </w:r>
      <w:r>
        <w:rPr>
          <w:rStyle w:val="Rimandonotaapidipagina"/>
          <w:rFonts w:ascii="Times New Roman" w:hAnsi="Times New Roman" w:cs="Times New Roman"/>
        </w:rPr>
        <w:footnoteReference w:id="3"/>
      </w:r>
    </w:p>
    <w:p w14:paraId="7A8A2DCA" w14:textId="4A7FD641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□ Criterio residuale</w:t>
      </w:r>
      <w:r w:rsidR="00C370DD">
        <w:rPr>
          <w:rStyle w:val="Rimandonotaapidipagina"/>
          <w:rFonts w:ascii="Times New Roman" w:hAnsi="Times New Roman" w:cs="Times New Roman"/>
        </w:rPr>
        <w:footnoteReference w:id="4"/>
      </w:r>
    </w:p>
    <w:p w14:paraId="112608ED" w14:textId="77777777" w:rsidR="00C370DD" w:rsidRDefault="00C370DD" w:rsidP="00EF454D">
      <w:pPr>
        <w:jc w:val="both"/>
        <w:rPr>
          <w:rFonts w:ascii="Times New Roman" w:hAnsi="Times New Roman" w:cs="Times New Roman"/>
        </w:rPr>
      </w:pPr>
    </w:p>
    <w:p w14:paraId="220B8CC1" w14:textId="47187AA6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è/sono stato/i individuato/i il/i seguente/i titolare/i effettivo/i:</w:t>
      </w:r>
    </w:p>
    <w:p w14:paraId="30239105" w14:textId="18F1185F" w:rsidR="00EF454D" w:rsidRPr="00C370DD" w:rsidRDefault="00EF454D" w:rsidP="00EF454D">
      <w:pPr>
        <w:jc w:val="both"/>
        <w:rPr>
          <w:rFonts w:ascii="Times New Roman" w:hAnsi="Times New Roman" w:cs="Times New Roman"/>
          <w:b/>
          <w:bCs/>
        </w:rPr>
      </w:pPr>
      <w:r w:rsidRPr="00C370DD">
        <w:rPr>
          <w:rFonts w:ascii="Times New Roman" w:hAnsi="Times New Roman" w:cs="Times New Roman"/>
          <w:b/>
          <w:bCs/>
        </w:rPr>
        <w:t>Opzione 1)</w:t>
      </w:r>
      <w:r w:rsidR="00E05B55">
        <w:rPr>
          <w:rFonts w:ascii="Times New Roman" w:hAnsi="Times New Roman" w:cs="Times New Roman"/>
          <w:b/>
          <w:bCs/>
        </w:rPr>
        <w:t xml:space="preserve">  </w:t>
      </w:r>
    </w:p>
    <w:p w14:paraId="46329D11" w14:textId="1D399026" w:rsidR="007F7739" w:rsidRPr="007F7739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□ il/la sottoscritto/a.</w:t>
      </w:r>
    </w:p>
    <w:p w14:paraId="6871C7D6" w14:textId="7DCD408F" w:rsidR="00EF454D" w:rsidRPr="00165E45" w:rsidRDefault="00EF454D" w:rsidP="00EF454D">
      <w:pPr>
        <w:jc w:val="both"/>
        <w:rPr>
          <w:rFonts w:ascii="Times New Roman" w:hAnsi="Times New Roman" w:cs="Times New Roman"/>
          <w:sz w:val="16"/>
          <w:szCs w:val="16"/>
        </w:rPr>
      </w:pPr>
      <w:r w:rsidRPr="00C370DD">
        <w:rPr>
          <w:rFonts w:ascii="Times New Roman" w:hAnsi="Times New Roman" w:cs="Times New Roman"/>
          <w:b/>
          <w:bCs/>
        </w:rPr>
        <w:lastRenderedPageBreak/>
        <w:t>Opzione 2</w:t>
      </w:r>
      <w:r w:rsidR="00165E45" w:rsidRPr="00C370DD">
        <w:rPr>
          <w:rFonts w:ascii="Times New Roman" w:hAnsi="Times New Roman" w:cs="Times New Roman"/>
          <w:b/>
          <w:bCs/>
        </w:rPr>
        <w:t>)</w:t>
      </w:r>
      <w:r w:rsidR="00165E45">
        <w:rPr>
          <w:rFonts w:ascii="Times New Roman" w:hAnsi="Times New Roman" w:cs="Times New Roman"/>
          <w:b/>
          <w:bCs/>
        </w:rPr>
        <w:t xml:space="preserve"> </w:t>
      </w:r>
      <w:r w:rsidR="00165E45" w:rsidRPr="00165E45">
        <w:rPr>
          <w:rFonts w:ascii="Times New Roman" w:hAnsi="Times New Roman" w:cs="Times New Roman"/>
        </w:rPr>
        <w:t>-</w:t>
      </w:r>
      <w:r w:rsidR="00165E45" w:rsidRPr="00165E45">
        <w:rPr>
          <w:rFonts w:ascii="Times New Roman" w:hAnsi="Times New Roman" w:cs="Times New Roman"/>
          <w:sz w:val="16"/>
          <w:szCs w:val="16"/>
        </w:rPr>
        <w:t xml:space="preserve"> criterio dell’assetto proprietario</w:t>
      </w:r>
    </w:p>
    <w:p w14:paraId="700C57EC" w14:textId="77777777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□ il/la sottoscritto/a unitamente a:</w:t>
      </w:r>
    </w:p>
    <w:p w14:paraId="2495EA41" w14:textId="77777777" w:rsidR="00EF454D" w:rsidRPr="00C370DD" w:rsidRDefault="00EF454D" w:rsidP="00EF454D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370DD">
        <w:rPr>
          <w:rFonts w:ascii="Times New Roman" w:hAnsi="Times New Roman" w:cs="Times New Roman"/>
          <w:i/>
          <w:iCs/>
          <w:sz w:val="16"/>
          <w:szCs w:val="16"/>
        </w:rPr>
        <w:t>(ripetere le informazioni sottoindicate per ciascuna persona fisica individuata come titolare effettivo)</w:t>
      </w:r>
    </w:p>
    <w:p w14:paraId="26487A49" w14:textId="78A338EC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Cognome …………………………….………… Nome …………...………………</w:t>
      </w:r>
      <w:r w:rsidR="00C370DD">
        <w:rPr>
          <w:rFonts w:ascii="Times New Roman" w:hAnsi="Times New Roman" w:cs="Times New Roman"/>
        </w:rPr>
        <w:t>…….</w:t>
      </w:r>
      <w:r w:rsidRPr="00EF454D">
        <w:rPr>
          <w:rFonts w:ascii="Times New Roman" w:hAnsi="Times New Roman" w:cs="Times New Roman"/>
        </w:rPr>
        <w:t>………………</w:t>
      </w:r>
      <w:r w:rsidR="00C370DD">
        <w:rPr>
          <w:rFonts w:ascii="Times New Roman" w:hAnsi="Times New Roman" w:cs="Times New Roman"/>
        </w:rPr>
        <w:t>…….</w:t>
      </w:r>
    </w:p>
    <w:p w14:paraId="4587FE9D" w14:textId="443831AC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 xml:space="preserve">nato/a </w:t>
      </w:r>
      <w:proofErr w:type="spellStart"/>
      <w:r w:rsidRPr="00EF454D">
        <w:rPr>
          <w:rFonts w:ascii="Times New Roman" w:hAnsi="Times New Roman" w:cs="Times New Roman"/>
        </w:rPr>
        <w:t>a</w:t>
      </w:r>
      <w:proofErr w:type="spellEnd"/>
      <w:r w:rsidRPr="00EF454D">
        <w:rPr>
          <w:rFonts w:ascii="Times New Roman" w:hAnsi="Times New Roman" w:cs="Times New Roman"/>
        </w:rPr>
        <w:t xml:space="preserve"> ……………….….. prov. (______) il …………………………………</w:t>
      </w:r>
      <w:r w:rsidR="00C370DD">
        <w:rPr>
          <w:rFonts w:ascii="Times New Roman" w:hAnsi="Times New Roman" w:cs="Times New Roman"/>
        </w:rPr>
        <w:t>………</w:t>
      </w:r>
      <w:r w:rsidRPr="00EF454D">
        <w:rPr>
          <w:rFonts w:ascii="Times New Roman" w:hAnsi="Times New Roman" w:cs="Times New Roman"/>
        </w:rPr>
        <w:t>…………………...</w:t>
      </w:r>
      <w:r w:rsidR="00C370DD">
        <w:rPr>
          <w:rFonts w:ascii="Times New Roman" w:hAnsi="Times New Roman" w:cs="Times New Roman"/>
        </w:rPr>
        <w:t>......</w:t>
      </w:r>
    </w:p>
    <w:p w14:paraId="0D3F9A71" w14:textId="130672EB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C</w:t>
      </w:r>
      <w:r w:rsidR="00C370DD">
        <w:rPr>
          <w:rFonts w:ascii="Times New Roman" w:hAnsi="Times New Roman" w:cs="Times New Roman"/>
        </w:rPr>
        <w:t>.F.</w:t>
      </w:r>
      <w:r w:rsidRPr="00EF454D">
        <w:rPr>
          <w:rFonts w:ascii="Times New Roman" w:hAnsi="Times New Roman" w:cs="Times New Roman"/>
        </w:rPr>
        <w:t xml:space="preserve"> ……………………………………….…………………………………………</w:t>
      </w:r>
      <w:r w:rsidR="00C370DD">
        <w:rPr>
          <w:rFonts w:ascii="Times New Roman" w:hAnsi="Times New Roman" w:cs="Times New Roman"/>
        </w:rPr>
        <w:t>………………</w:t>
      </w:r>
      <w:r w:rsidRPr="00EF454D">
        <w:rPr>
          <w:rFonts w:ascii="Times New Roman" w:hAnsi="Times New Roman" w:cs="Times New Roman"/>
        </w:rPr>
        <w:t>……...</w:t>
      </w:r>
      <w:r w:rsidR="00C370DD">
        <w:rPr>
          <w:rFonts w:ascii="Times New Roman" w:hAnsi="Times New Roman" w:cs="Times New Roman"/>
        </w:rPr>
        <w:t>.......</w:t>
      </w:r>
    </w:p>
    <w:p w14:paraId="5C148683" w14:textId="4FA2D388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residente a ……………………………prov. (______) in via ...……………………</w:t>
      </w:r>
      <w:r w:rsidR="00C370DD">
        <w:rPr>
          <w:rFonts w:ascii="Times New Roman" w:hAnsi="Times New Roman" w:cs="Times New Roman"/>
        </w:rPr>
        <w:t>…………..</w:t>
      </w:r>
      <w:r w:rsidRPr="00EF454D">
        <w:rPr>
          <w:rFonts w:ascii="Times New Roman" w:hAnsi="Times New Roman" w:cs="Times New Roman"/>
        </w:rPr>
        <w:t>……………….</w:t>
      </w:r>
    </w:p>
    <w:p w14:paraId="1A7948E7" w14:textId="755ECFE2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CAP ………………………………………...…………………………………..……</w:t>
      </w:r>
      <w:r w:rsidR="00C370DD">
        <w:rPr>
          <w:rFonts w:ascii="Times New Roman" w:hAnsi="Times New Roman" w:cs="Times New Roman"/>
        </w:rPr>
        <w:t>…………...</w:t>
      </w:r>
      <w:r w:rsidRPr="00EF454D">
        <w:rPr>
          <w:rFonts w:ascii="Times New Roman" w:hAnsi="Times New Roman" w:cs="Times New Roman"/>
        </w:rPr>
        <w:t>……………..</w:t>
      </w:r>
    </w:p>
    <w:p w14:paraId="7EF4C7F4" w14:textId="77777777" w:rsidR="00C370DD" w:rsidRDefault="00C370DD" w:rsidP="00EF454D">
      <w:pPr>
        <w:jc w:val="both"/>
        <w:rPr>
          <w:rFonts w:ascii="Times New Roman" w:hAnsi="Times New Roman" w:cs="Times New Roman"/>
          <w:b/>
          <w:bCs/>
        </w:rPr>
      </w:pPr>
    </w:p>
    <w:p w14:paraId="39EE7C51" w14:textId="58AFA2AD" w:rsidR="00EF454D" w:rsidRPr="00165E45" w:rsidRDefault="00EF454D" w:rsidP="00EF454D">
      <w:pPr>
        <w:jc w:val="both"/>
        <w:rPr>
          <w:rFonts w:ascii="Times New Roman" w:hAnsi="Times New Roman" w:cs="Times New Roman"/>
          <w:sz w:val="16"/>
          <w:szCs w:val="16"/>
        </w:rPr>
      </w:pPr>
      <w:r w:rsidRPr="00C370DD">
        <w:rPr>
          <w:rFonts w:ascii="Times New Roman" w:hAnsi="Times New Roman" w:cs="Times New Roman"/>
          <w:b/>
          <w:bCs/>
        </w:rPr>
        <w:t>Opzione 3)</w:t>
      </w:r>
      <w:r w:rsidR="00165E45">
        <w:rPr>
          <w:rFonts w:ascii="Times New Roman" w:hAnsi="Times New Roman" w:cs="Times New Roman"/>
          <w:b/>
          <w:bCs/>
        </w:rPr>
        <w:t xml:space="preserve"> </w:t>
      </w:r>
      <w:r w:rsidR="00165E45" w:rsidRPr="00165E45">
        <w:rPr>
          <w:rFonts w:ascii="Times New Roman" w:hAnsi="Times New Roman" w:cs="Times New Roman"/>
          <w:sz w:val="16"/>
          <w:szCs w:val="16"/>
        </w:rPr>
        <w:t>– criterio del controllo</w:t>
      </w:r>
    </w:p>
    <w:p w14:paraId="0D240453" w14:textId="77777777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□ nella/e persona/e fisica/che di:</w:t>
      </w:r>
    </w:p>
    <w:p w14:paraId="39C68FE9" w14:textId="77777777" w:rsidR="00EF454D" w:rsidRPr="00C370DD" w:rsidRDefault="00EF454D" w:rsidP="00EF454D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370DD">
        <w:rPr>
          <w:rFonts w:ascii="Times New Roman" w:hAnsi="Times New Roman" w:cs="Times New Roman"/>
          <w:i/>
          <w:iCs/>
          <w:sz w:val="16"/>
          <w:szCs w:val="16"/>
        </w:rPr>
        <w:t>(ripetere le informazioni sottoindicate per ciascuna persona fisica individuata come titolare effettivo)</w:t>
      </w:r>
    </w:p>
    <w:p w14:paraId="118BBA7C" w14:textId="21A3B2A8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Cognome …………………………….………… Nome …………...……………………</w:t>
      </w:r>
      <w:r w:rsidR="00C370DD">
        <w:rPr>
          <w:rFonts w:ascii="Times New Roman" w:hAnsi="Times New Roman" w:cs="Times New Roman"/>
        </w:rPr>
        <w:t>…………</w:t>
      </w:r>
      <w:r w:rsidRPr="00EF454D">
        <w:rPr>
          <w:rFonts w:ascii="Times New Roman" w:hAnsi="Times New Roman" w:cs="Times New Roman"/>
        </w:rPr>
        <w:t>…</w:t>
      </w:r>
      <w:r w:rsidR="00C370DD">
        <w:rPr>
          <w:rFonts w:ascii="Times New Roman" w:hAnsi="Times New Roman" w:cs="Times New Roman"/>
        </w:rPr>
        <w:t>..</w:t>
      </w:r>
      <w:r w:rsidRPr="00EF454D">
        <w:rPr>
          <w:rFonts w:ascii="Times New Roman" w:hAnsi="Times New Roman" w:cs="Times New Roman"/>
        </w:rPr>
        <w:t>………</w:t>
      </w:r>
    </w:p>
    <w:p w14:paraId="387DDC8C" w14:textId="3356AD52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 xml:space="preserve">nato/a </w:t>
      </w:r>
      <w:proofErr w:type="spellStart"/>
      <w:r w:rsidRPr="00EF454D">
        <w:rPr>
          <w:rFonts w:ascii="Times New Roman" w:hAnsi="Times New Roman" w:cs="Times New Roman"/>
        </w:rPr>
        <w:t>a</w:t>
      </w:r>
      <w:proofErr w:type="spellEnd"/>
      <w:r w:rsidRPr="00EF454D">
        <w:rPr>
          <w:rFonts w:ascii="Times New Roman" w:hAnsi="Times New Roman" w:cs="Times New Roman"/>
        </w:rPr>
        <w:t>………………….. prov. (______) il ……………………………………………………</w:t>
      </w:r>
      <w:r w:rsidR="00C370DD">
        <w:rPr>
          <w:rFonts w:ascii="Times New Roman" w:hAnsi="Times New Roman" w:cs="Times New Roman"/>
        </w:rPr>
        <w:t>……………</w:t>
      </w:r>
      <w:r w:rsidRPr="00EF454D">
        <w:rPr>
          <w:rFonts w:ascii="Times New Roman" w:hAnsi="Times New Roman" w:cs="Times New Roman"/>
        </w:rPr>
        <w:t>..</w:t>
      </w:r>
    </w:p>
    <w:p w14:paraId="4F82B4DC" w14:textId="400D1737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C</w:t>
      </w:r>
      <w:r w:rsidR="00C370DD">
        <w:rPr>
          <w:rFonts w:ascii="Times New Roman" w:hAnsi="Times New Roman" w:cs="Times New Roman"/>
        </w:rPr>
        <w:t>.F.</w:t>
      </w:r>
      <w:r w:rsidRPr="00EF454D">
        <w:rPr>
          <w:rFonts w:ascii="Times New Roman" w:hAnsi="Times New Roman" w:cs="Times New Roman"/>
        </w:rPr>
        <w:t xml:space="preserve"> ………………………………………….………………………………………</w:t>
      </w:r>
      <w:r w:rsidR="00C370DD">
        <w:rPr>
          <w:rFonts w:ascii="Times New Roman" w:hAnsi="Times New Roman" w:cs="Times New Roman"/>
        </w:rPr>
        <w:t>……………...……</w:t>
      </w:r>
      <w:r w:rsidRPr="00EF454D">
        <w:rPr>
          <w:rFonts w:ascii="Times New Roman" w:hAnsi="Times New Roman" w:cs="Times New Roman"/>
        </w:rPr>
        <w:t>……...</w:t>
      </w:r>
    </w:p>
    <w:p w14:paraId="64613921" w14:textId="16138AC4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residente a ……………………………prov. (______) in via ...………</w:t>
      </w:r>
      <w:r w:rsidR="00C370DD">
        <w:rPr>
          <w:rFonts w:ascii="Times New Roman" w:hAnsi="Times New Roman" w:cs="Times New Roman"/>
        </w:rPr>
        <w:t>…………...</w:t>
      </w:r>
      <w:r w:rsidRPr="00EF454D">
        <w:rPr>
          <w:rFonts w:ascii="Times New Roman" w:hAnsi="Times New Roman" w:cs="Times New Roman"/>
        </w:rPr>
        <w:t>……………………………</w:t>
      </w:r>
    </w:p>
    <w:p w14:paraId="00D9A5B2" w14:textId="68CDB063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CAP ………………………………………………………………</w:t>
      </w:r>
      <w:r w:rsidR="00C370DD">
        <w:rPr>
          <w:rFonts w:ascii="Times New Roman" w:hAnsi="Times New Roman" w:cs="Times New Roman"/>
        </w:rPr>
        <w:t>……………..</w:t>
      </w:r>
      <w:r w:rsidRPr="00EF454D">
        <w:rPr>
          <w:rFonts w:ascii="Times New Roman" w:hAnsi="Times New Roman" w:cs="Times New Roman"/>
        </w:rPr>
        <w:t>…………..…………………..</w:t>
      </w:r>
    </w:p>
    <w:p w14:paraId="579A6925" w14:textId="77777777" w:rsidR="00C370DD" w:rsidRDefault="00C370DD" w:rsidP="00EF454D">
      <w:pPr>
        <w:jc w:val="both"/>
        <w:rPr>
          <w:rFonts w:ascii="Times New Roman" w:hAnsi="Times New Roman" w:cs="Times New Roman"/>
          <w:b/>
          <w:bCs/>
        </w:rPr>
      </w:pPr>
    </w:p>
    <w:p w14:paraId="38B6570F" w14:textId="2A9D9889" w:rsidR="00EF454D" w:rsidRPr="00165E45" w:rsidRDefault="00EF454D" w:rsidP="00EF454D">
      <w:pPr>
        <w:jc w:val="both"/>
        <w:rPr>
          <w:rFonts w:ascii="Times New Roman" w:hAnsi="Times New Roman" w:cs="Times New Roman"/>
        </w:rPr>
      </w:pPr>
      <w:r w:rsidRPr="00C370DD">
        <w:rPr>
          <w:rFonts w:ascii="Times New Roman" w:hAnsi="Times New Roman" w:cs="Times New Roman"/>
          <w:b/>
          <w:bCs/>
        </w:rPr>
        <w:t>Opzione 4)</w:t>
      </w:r>
      <w:r w:rsidR="00165E45">
        <w:rPr>
          <w:rFonts w:ascii="Times New Roman" w:hAnsi="Times New Roman" w:cs="Times New Roman"/>
          <w:b/>
          <w:bCs/>
        </w:rPr>
        <w:t xml:space="preserve"> </w:t>
      </w:r>
      <w:r w:rsidR="00165E45" w:rsidRPr="00165E45">
        <w:rPr>
          <w:rFonts w:ascii="Times New Roman" w:hAnsi="Times New Roman" w:cs="Times New Roman"/>
          <w:sz w:val="16"/>
          <w:szCs w:val="16"/>
        </w:rPr>
        <w:t>– criterio residuale</w:t>
      </w:r>
    </w:p>
    <w:p w14:paraId="089BEA20" w14:textId="77777777" w:rsidR="00C370D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 xml:space="preserve">□ poiché l'applicazione dei criteri dell’assetto proprietario e del controllo non consentono di individuare univocamente uno o più titolari effettivi dell’impresa\ente, dal momento che </w:t>
      </w:r>
      <w:r w:rsidRPr="00C370DD">
        <w:rPr>
          <w:rFonts w:ascii="Times New Roman" w:hAnsi="Times New Roman" w:cs="Times New Roman"/>
          <w:i/>
          <w:iCs/>
          <w:sz w:val="16"/>
          <w:szCs w:val="16"/>
        </w:rPr>
        <w:t>(specificare la motivazione: impresa quotata/impresa ad azionariato diffuso/</w:t>
      </w:r>
      <w:proofErr w:type="spellStart"/>
      <w:r w:rsidRPr="00C370DD">
        <w:rPr>
          <w:rFonts w:ascii="Times New Roman" w:hAnsi="Times New Roman" w:cs="Times New Roman"/>
          <w:i/>
          <w:iCs/>
          <w:sz w:val="16"/>
          <w:szCs w:val="16"/>
        </w:rPr>
        <w:t>ecc</w:t>
      </w:r>
      <w:proofErr w:type="spellEnd"/>
      <w:r w:rsidRPr="00C370DD">
        <w:rPr>
          <w:rFonts w:ascii="Times New Roman" w:hAnsi="Times New Roman" w:cs="Times New Roman"/>
          <w:i/>
          <w:iCs/>
          <w:sz w:val="16"/>
          <w:szCs w:val="16"/>
        </w:rPr>
        <w:t>).</w:t>
      </w:r>
      <w:r w:rsidRPr="00EF454D">
        <w:rPr>
          <w:rFonts w:ascii="Times New Roman" w:hAnsi="Times New Roman" w:cs="Times New Roman"/>
        </w:rPr>
        <w:t xml:space="preserve"> </w:t>
      </w:r>
    </w:p>
    <w:p w14:paraId="4636B989" w14:textId="09E14B06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…………………………………………………………………………………………………………………...………………………………………………………………………………………………</w:t>
      </w:r>
      <w:r w:rsidR="00D50659">
        <w:rPr>
          <w:rFonts w:ascii="Times New Roman" w:hAnsi="Times New Roman" w:cs="Times New Roman"/>
        </w:rPr>
        <w:t>……..</w:t>
      </w:r>
      <w:r w:rsidRPr="00EF454D">
        <w:rPr>
          <w:rFonts w:ascii="Times New Roman" w:hAnsi="Times New Roman" w:cs="Times New Roman"/>
        </w:rPr>
        <w:t>, il/i titolare/i effettivo/i è/sono da individuarsi nella/e persona/e fisica/che titolare/i di poteri di amministrazione o direzione dell’impresa/ente di seguito indicata/e:</w:t>
      </w:r>
    </w:p>
    <w:p w14:paraId="3C788EF7" w14:textId="77777777" w:rsidR="00EF454D" w:rsidRPr="00C370DD" w:rsidRDefault="00EF454D" w:rsidP="00EF454D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C370DD">
        <w:rPr>
          <w:rFonts w:ascii="Times New Roman" w:hAnsi="Times New Roman" w:cs="Times New Roman"/>
          <w:i/>
          <w:iCs/>
          <w:sz w:val="16"/>
          <w:szCs w:val="16"/>
        </w:rPr>
        <w:t>(ripetere le informazioni sottoindicate per ciascuna persona fisica individuata come titolare effettivo, compreso il dichiarante laddove quest’ultimo sia individuabile quale titolare effettivo per effetto dell’assenza di controllo o di partecipazioni rilevanti)</w:t>
      </w:r>
    </w:p>
    <w:p w14:paraId="78117D88" w14:textId="458BAD29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Cognome …………………………….………… Nome …………...………</w:t>
      </w:r>
      <w:r w:rsidR="00C370DD">
        <w:rPr>
          <w:rFonts w:ascii="Times New Roman" w:hAnsi="Times New Roman" w:cs="Times New Roman"/>
        </w:rPr>
        <w:t>…………</w:t>
      </w:r>
      <w:r w:rsidRPr="00EF454D">
        <w:rPr>
          <w:rFonts w:ascii="Times New Roman" w:hAnsi="Times New Roman" w:cs="Times New Roman"/>
        </w:rPr>
        <w:t>………………………</w:t>
      </w:r>
    </w:p>
    <w:p w14:paraId="2A71F7A0" w14:textId="0317CE07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 xml:space="preserve">nato/a </w:t>
      </w:r>
      <w:proofErr w:type="spellStart"/>
      <w:r w:rsidRPr="00EF454D">
        <w:rPr>
          <w:rFonts w:ascii="Times New Roman" w:hAnsi="Times New Roman" w:cs="Times New Roman"/>
        </w:rPr>
        <w:t>a</w:t>
      </w:r>
      <w:proofErr w:type="spellEnd"/>
      <w:r w:rsidRPr="00EF454D">
        <w:rPr>
          <w:rFonts w:ascii="Times New Roman" w:hAnsi="Times New Roman" w:cs="Times New Roman"/>
        </w:rPr>
        <w:t xml:space="preserve"> ……………….….. prov. (______) il ……………………………………</w:t>
      </w:r>
      <w:r w:rsidR="00C370DD">
        <w:rPr>
          <w:rFonts w:ascii="Times New Roman" w:hAnsi="Times New Roman" w:cs="Times New Roman"/>
        </w:rPr>
        <w:t>………….</w:t>
      </w:r>
      <w:r w:rsidRPr="00EF454D">
        <w:rPr>
          <w:rFonts w:ascii="Times New Roman" w:hAnsi="Times New Roman" w:cs="Times New Roman"/>
        </w:rPr>
        <w:t>………………..</w:t>
      </w:r>
    </w:p>
    <w:p w14:paraId="598B5C27" w14:textId="776C7B9D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Cod. fiscale …………………………………………………….………………</w:t>
      </w:r>
      <w:r w:rsidR="00C370DD">
        <w:rPr>
          <w:rFonts w:ascii="Times New Roman" w:hAnsi="Times New Roman" w:cs="Times New Roman"/>
        </w:rPr>
        <w:t>…………</w:t>
      </w:r>
      <w:r w:rsidRPr="00EF454D">
        <w:rPr>
          <w:rFonts w:ascii="Times New Roman" w:hAnsi="Times New Roman" w:cs="Times New Roman"/>
        </w:rPr>
        <w:t>…………………...</w:t>
      </w:r>
    </w:p>
    <w:p w14:paraId="525B1F0E" w14:textId="5516872A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residente a ……………………………prov. (______) in via ...………………………</w:t>
      </w:r>
      <w:r w:rsidR="00C370DD">
        <w:rPr>
          <w:rFonts w:ascii="Times New Roman" w:hAnsi="Times New Roman" w:cs="Times New Roman"/>
        </w:rPr>
        <w:t>…………</w:t>
      </w:r>
      <w:r w:rsidRPr="00EF454D">
        <w:rPr>
          <w:rFonts w:ascii="Times New Roman" w:hAnsi="Times New Roman" w:cs="Times New Roman"/>
        </w:rPr>
        <w:t>…………….</w:t>
      </w:r>
    </w:p>
    <w:p w14:paraId="0CC34297" w14:textId="36D30E2D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CAP ……………………………………………...……………………………</w:t>
      </w:r>
      <w:r w:rsidR="00C370DD">
        <w:rPr>
          <w:rFonts w:ascii="Times New Roman" w:hAnsi="Times New Roman" w:cs="Times New Roman"/>
        </w:rPr>
        <w:t>…………..</w:t>
      </w:r>
      <w:r w:rsidRPr="00EF454D">
        <w:rPr>
          <w:rFonts w:ascii="Times New Roman" w:hAnsi="Times New Roman" w:cs="Times New Roman"/>
        </w:rPr>
        <w:t>..…………………..</w:t>
      </w:r>
    </w:p>
    <w:p w14:paraId="1A192A63" w14:textId="77777777" w:rsidR="00C370DD" w:rsidRDefault="00C370DD" w:rsidP="00EF454D">
      <w:pPr>
        <w:jc w:val="both"/>
        <w:rPr>
          <w:rFonts w:ascii="Times New Roman" w:hAnsi="Times New Roman" w:cs="Times New Roman"/>
        </w:rPr>
      </w:pPr>
    </w:p>
    <w:p w14:paraId="717228A5" w14:textId="77777777" w:rsidR="00C370DD" w:rsidRDefault="00C370DD" w:rsidP="00EF454D">
      <w:pPr>
        <w:jc w:val="both"/>
        <w:rPr>
          <w:rFonts w:ascii="Times New Roman" w:hAnsi="Times New Roman" w:cs="Times New Roman"/>
        </w:rPr>
      </w:pPr>
    </w:p>
    <w:p w14:paraId="0EBEEBE4" w14:textId="77777777" w:rsidR="007F7739" w:rsidRDefault="007F7739" w:rsidP="00EF454D">
      <w:pPr>
        <w:jc w:val="both"/>
        <w:rPr>
          <w:rFonts w:ascii="Times New Roman" w:hAnsi="Times New Roman" w:cs="Times New Roman"/>
        </w:rPr>
      </w:pPr>
    </w:p>
    <w:p w14:paraId="2947189B" w14:textId="527BC645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lastRenderedPageBreak/>
        <w:t>Con riferimento a tutti i soggetti sopra indicati, si allega alla presente:</w:t>
      </w:r>
    </w:p>
    <w:p w14:paraId="2787B67F" w14:textId="77777777" w:rsidR="00EF454D" w:rsidRPr="00EF454D" w:rsidRDefault="00EF454D" w:rsidP="00C370DD">
      <w:pPr>
        <w:ind w:left="708"/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▪ copia della documentazione da cui è possibile evincere la/le titolarità effettiva/e</w:t>
      </w:r>
    </w:p>
    <w:p w14:paraId="1C70E4DB" w14:textId="77777777" w:rsidR="00EF454D" w:rsidRPr="00EF454D" w:rsidRDefault="00EF454D" w:rsidP="00C370DD">
      <w:pPr>
        <w:ind w:left="708"/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▪ copia dei documenti di identità e dei codici fiscali del/i titolare/i effettivo/i</w:t>
      </w:r>
    </w:p>
    <w:p w14:paraId="32085A4F" w14:textId="682620FB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[Si allega, altresì, copia della carta d’identità e del codice fiscale del dichiarante]</w:t>
      </w:r>
      <w:r w:rsidR="00C370DD">
        <w:rPr>
          <w:rStyle w:val="Rimandonotaapidipagina"/>
          <w:rFonts w:ascii="Times New Roman" w:hAnsi="Times New Roman" w:cs="Times New Roman"/>
        </w:rPr>
        <w:footnoteReference w:id="5"/>
      </w:r>
    </w:p>
    <w:p w14:paraId="4019DED1" w14:textId="77777777" w:rsidR="00C370DD" w:rsidRDefault="00C370DD" w:rsidP="00EF454D">
      <w:pPr>
        <w:jc w:val="both"/>
        <w:rPr>
          <w:rFonts w:ascii="Times New Roman" w:hAnsi="Times New Roman" w:cs="Times New Roman"/>
        </w:rPr>
      </w:pPr>
    </w:p>
    <w:p w14:paraId="057D5DBF" w14:textId="2180D354" w:rsidR="00EF454D" w:rsidRP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Luogo e data ……………</w:t>
      </w:r>
      <w:r w:rsidR="00C370DD">
        <w:rPr>
          <w:rFonts w:ascii="Times New Roman" w:hAnsi="Times New Roman" w:cs="Times New Roman"/>
        </w:rPr>
        <w:t>…….</w:t>
      </w:r>
      <w:r w:rsidRPr="00EF454D">
        <w:rPr>
          <w:rFonts w:ascii="Times New Roman" w:hAnsi="Times New Roman" w:cs="Times New Roman"/>
        </w:rPr>
        <w:t>……..……………</w:t>
      </w:r>
    </w:p>
    <w:p w14:paraId="35822215" w14:textId="77777777" w:rsidR="00EF454D" w:rsidRDefault="00EF454D" w:rsidP="00EF454D">
      <w:pPr>
        <w:jc w:val="both"/>
        <w:rPr>
          <w:rFonts w:ascii="Times New Roman" w:hAnsi="Times New Roman" w:cs="Times New Roman"/>
        </w:rPr>
      </w:pPr>
      <w:r w:rsidRPr="00EF454D">
        <w:rPr>
          <w:rFonts w:ascii="Times New Roman" w:hAnsi="Times New Roman" w:cs="Times New Roman"/>
        </w:rPr>
        <w:t>Firma ……….……………………..…………</w:t>
      </w:r>
    </w:p>
    <w:p w14:paraId="53D1ED45" w14:textId="77777777" w:rsidR="00613E0F" w:rsidRDefault="00613E0F" w:rsidP="00EF454D">
      <w:pPr>
        <w:jc w:val="both"/>
        <w:rPr>
          <w:rFonts w:ascii="Times New Roman" w:hAnsi="Times New Roman" w:cs="Times New Roman"/>
        </w:rPr>
      </w:pPr>
    </w:p>
    <w:p w14:paraId="188C1613" w14:textId="25BECD88" w:rsidR="00613E0F" w:rsidRDefault="00613E0F" w:rsidP="00613E0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</w:p>
    <w:p w14:paraId="6F8D992E" w14:textId="1DFBC173" w:rsidR="00613E0F" w:rsidRPr="00613E0F" w:rsidRDefault="00613E0F" w:rsidP="00613E0F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13E0F">
        <w:rPr>
          <w:rFonts w:ascii="Times New Roman" w:hAnsi="Times New Roman" w:cs="Times New Roman"/>
          <w:b/>
          <w:bCs/>
          <w:sz w:val="18"/>
          <w:szCs w:val="18"/>
        </w:rPr>
        <w:t xml:space="preserve">CRITERI PER LA DETERMINAZIONE DELLA TITOLARITA’ EFFETTIVA </w:t>
      </w:r>
    </w:p>
    <w:p w14:paraId="4D9CA512" w14:textId="227DFF83" w:rsidR="00E05B55" w:rsidRPr="00E05B55" w:rsidRDefault="00E05B55" w:rsidP="00E05B55">
      <w:pPr>
        <w:jc w:val="both"/>
        <w:rPr>
          <w:rFonts w:ascii="Times New Roman" w:hAnsi="Times New Roman" w:cs="Times New Roman"/>
          <w:sz w:val="18"/>
          <w:szCs w:val="18"/>
        </w:rPr>
      </w:pPr>
      <w:r w:rsidRPr="00E05B55">
        <w:rPr>
          <w:rFonts w:ascii="Times New Roman" w:hAnsi="Times New Roman" w:cs="Times New Roman"/>
          <w:sz w:val="18"/>
          <w:szCs w:val="18"/>
        </w:rPr>
        <w:t>Il Titolare effettivo è definito dalla vigente normativa in materia di antiriciclaggio come la “</w:t>
      </w:r>
      <w:r w:rsidRPr="00885B8A">
        <w:rPr>
          <w:rFonts w:ascii="Times New Roman" w:hAnsi="Times New Roman" w:cs="Times New Roman"/>
          <w:i/>
          <w:iCs/>
          <w:sz w:val="18"/>
          <w:szCs w:val="18"/>
        </w:rPr>
        <w:t>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 tale criterio si ritiene soddisfatto ove la percentuale corrisponda al 25 per cento più uno di partecipazione al capitale sociale; oppure “la persona fisica o le persone fisiche che esercitano in altro modo il controllo sulla direzione di un'entità giuridica</w:t>
      </w:r>
      <w:r w:rsidRPr="00E05B55">
        <w:rPr>
          <w:rFonts w:ascii="Times New Roman" w:hAnsi="Times New Roman" w:cs="Times New Roman"/>
          <w:sz w:val="18"/>
          <w:szCs w:val="18"/>
        </w:rPr>
        <w:t>” (cfr. Allegato Tecnico al D. Lgs. 231/2007, art. 2).</w:t>
      </w:r>
    </w:p>
    <w:p w14:paraId="71182FBC" w14:textId="7FEB4364" w:rsidR="00E05B55" w:rsidRPr="00E05B55" w:rsidRDefault="00165E45" w:rsidP="00E05B5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Nell’ipotesi in cui il titolare effettivo non coin</w:t>
      </w:r>
      <w:r w:rsidR="00B8709C">
        <w:rPr>
          <w:rFonts w:ascii="Times New Roman" w:hAnsi="Times New Roman" w:cs="Times New Roman"/>
          <w:sz w:val="18"/>
          <w:szCs w:val="18"/>
        </w:rPr>
        <w:t>cida con il titolare dell’impresa individuale o con il legale rappresentante, l’individuazione del</w:t>
      </w:r>
      <w:r w:rsidR="00885B8A">
        <w:rPr>
          <w:rFonts w:ascii="Times New Roman" w:hAnsi="Times New Roman" w:cs="Times New Roman"/>
          <w:sz w:val="18"/>
          <w:szCs w:val="18"/>
        </w:rPr>
        <w:t xml:space="preserve">lo stesso </w:t>
      </w:r>
      <w:r w:rsidR="00B8709C">
        <w:rPr>
          <w:rFonts w:ascii="Times New Roman" w:hAnsi="Times New Roman" w:cs="Times New Roman"/>
          <w:sz w:val="18"/>
          <w:szCs w:val="18"/>
        </w:rPr>
        <w:t xml:space="preserve">si basa su tre criteri, </w:t>
      </w:r>
      <w:r w:rsidR="00E05B55" w:rsidRPr="00E05B55">
        <w:rPr>
          <w:rFonts w:ascii="Times New Roman" w:hAnsi="Times New Roman" w:cs="Times New Roman"/>
          <w:sz w:val="18"/>
          <w:szCs w:val="18"/>
        </w:rPr>
        <w:t>uno conseguente all’altro.</w:t>
      </w:r>
    </w:p>
    <w:p w14:paraId="48E05633" w14:textId="77777777" w:rsidR="00E05B55" w:rsidRPr="00E05B55" w:rsidRDefault="00E05B55" w:rsidP="00E05B55">
      <w:pPr>
        <w:jc w:val="both"/>
        <w:rPr>
          <w:rFonts w:ascii="Times New Roman" w:hAnsi="Times New Roman" w:cs="Times New Roman"/>
          <w:sz w:val="18"/>
          <w:szCs w:val="18"/>
        </w:rPr>
      </w:pPr>
      <w:r w:rsidRPr="00B8709C">
        <w:rPr>
          <w:rFonts w:ascii="Times New Roman" w:hAnsi="Times New Roman" w:cs="Times New Roman"/>
          <w:sz w:val="18"/>
          <w:szCs w:val="18"/>
        </w:rPr>
        <w:t>Il primo criterio,</w:t>
      </w:r>
      <w:r w:rsidRPr="00E05B55">
        <w:rPr>
          <w:rFonts w:ascii="Times New Roman" w:hAnsi="Times New Roman" w:cs="Times New Roman"/>
          <w:sz w:val="18"/>
          <w:szCs w:val="18"/>
        </w:rPr>
        <w:t xml:space="preserve"> </w:t>
      </w:r>
      <w:r w:rsidRPr="00E05B55">
        <w:rPr>
          <w:rFonts w:ascii="Times New Roman" w:hAnsi="Times New Roman" w:cs="Times New Roman"/>
          <w:sz w:val="18"/>
          <w:szCs w:val="18"/>
          <w:u w:val="single"/>
        </w:rPr>
        <w:t>dell’assetto proprietario</w:t>
      </w:r>
      <w:r w:rsidRPr="00E05B55">
        <w:rPr>
          <w:rFonts w:ascii="Times New Roman" w:hAnsi="Times New Roman" w:cs="Times New Roman"/>
          <w:sz w:val="18"/>
          <w:szCs w:val="18"/>
        </w:rPr>
        <w:t>, individua i titolari effettivi in coloro che possiedono direttamente o indirettamente la titolarità di una partecipazione superiore al 25% del capitale sociale.</w:t>
      </w:r>
    </w:p>
    <w:p w14:paraId="00B9731B" w14:textId="77777777" w:rsidR="00E05B55" w:rsidRPr="00E05B55" w:rsidRDefault="00E05B55" w:rsidP="00E05B55">
      <w:pPr>
        <w:jc w:val="both"/>
        <w:rPr>
          <w:rFonts w:ascii="Times New Roman" w:hAnsi="Times New Roman" w:cs="Times New Roman"/>
          <w:sz w:val="18"/>
          <w:szCs w:val="18"/>
        </w:rPr>
      </w:pPr>
      <w:r w:rsidRPr="00B8709C">
        <w:rPr>
          <w:rFonts w:ascii="Times New Roman" w:hAnsi="Times New Roman" w:cs="Times New Roman"/>
          <w:sz w:val="18"/>
          <w:szCs w:val="18"/>
        </w:rPr>
        <w:t>Il secondo criterio</w:t>
      </w:r>
      <w:r w:rsidRPr="00E05B55">
        <w:rPr>
          <w:rFonts w:ascii="Times New Roman" w:hAnsi="Times New Roman" w:cs="Times New Roman"/>
          <w:sz w:val="18"/>
          <w:szCs w:val="18"/>
        </w:rPr>
        <w:t xml:space="preserve"> è quello del </w:t>
      </w:r>
      <w:r w:rsidRPr="00E05B55">
        <w:rPr>
          <w:rFonts w:ascii="Times New Roman" w:hAnsi="Times New Roman" w:cs="Times New Roman"/>
          <w:sz w:val="18"/>
          <w:szCs w:val="18"/>
          <w:u w:val="single"/>
        </w:rPr>
        <w:t>controllo</w:t>
      </w:r>
      <w:r w:rsidRPr="00E05B55">
        <w:rPr>
          <w:rFonts w:ascii="Times New Roman" w:hAnsi="Times New Roman" w:cs="Times New Roman"/>
          <w:sz w:val="18"/>
          <w:szCs w:val="18"/>
        </w:rPr>
        <w:t>, in quanto qualora l’esame dell’assetto proprietario non consenta l’individuazione della persona fisica o delle persone fisiche a cui è attribuibile la proprietà, il titolare effettivo è la persona fisica o le persone fisiche a cui è attribuibile il controllo della società tramite: a) controllo della maggioranza dei voti esercitabili in assemblea ordinaria; b) controllo di voti sufficienti per esercitare un'influenza dominante in assemblea ordinaria; c) l’esistenza di particolari vincoli contrattuali che consentano di esercitare un'influenza dominante.</w:t>
      </w:r>
    </w:p>
    <w:p w14:paraId="561ECA04" w14:textId="33F29CBD" w:rsidR="00E05B55" w:rsidRDefault="00E05B55" w:rsidP="00E05B55">
      <w:pPr>
        <w:jc w:val="both"/>
        <w:rPr>
          <w:rFonts w:ascii="Times New Roman" w:hAnsi="Times New Roman" w:cs="Times New Roman"/>
          <w:sz w:val="18"/>
          <w:szCs w:val="18"/>
        </w:rPr>
      </w:pPr>
      <w:r w:rsidRPr="00B8709C">
        <w:rPr>
          <w:rFonts w:ascii="Times New Roman" w:hAnsi="Times New Roman" w:cs="Times New Roman"/>
          <w:sz w:val="18"/>
          <w:szCs w:val="18"/>
        </w:rPr>
        <w:t>Il terzo criterio</w:t>
      </w:r>
      <w:r w:rsidRPr="00E05B55">
        <w:rPr>
          <w:rFonts w:ascii="Times New Roman" w:hAnsi="Times New Roman" w:cs="Times New Roman"/>
          <w:sz w:val="18"/>
          <w:szCs w:val="18"/>
        </w:rPr>
        <w:t xml:space="preserve"> è </w:t>
      </w:r>
      <w:r w:rsidRPr="00E05B55">
        <w:rPr>
          <w:rFonts w:ascii="Times New Roman" w:hAnsi="Times New Roman" w:cs="Times New Roman"/>
          <w:sz w:val="18"/>
          <w:szCs w:val="18"/>
          <w:u w:val="single"/>
        </w:rPr>
        <w:t>residuale</w:t>
      </w:r>
      <w:r w:rsidRPr="00E05B55">
        <w:rPr>
          <w:rFonts w:ascii="Times New Roman" w:hAnsi="Times New Roman" w:cs="Times New Roman"/>
          <w:sz w:val="18"/>
          <w:szCs w:val="18"/>
        </w:rPr>
        <w:t xml:space="preserve"> ed individua il titolare effettivo in colui che esercita il potere di rappresentanza legale, di amministrazione o direzione della società.</w:t>
      </w:r>
    </w:p>
    <w:p w14:paraId="60CA99F9" w14:textId="35189532" w:rsidR="00B8709C" w:rsidRPr="00613E0F" w:rsidRDefault="00FC2A75" w:rsidP="00E05B5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Per la disciplina di dettaglio si rinvia</w:t>
      </w:r>
      <w:r w:rsidR="00B8709C">
        <w:rPr>
          <w:rFonts w:ascii="Times New Roman" w:hAnsi="Times New Roman" w:cs="Times New Roman"/>
          <w:sz w:val="18"/>
          <w:szCs w:val="18"/>
        </w:rPr>
        <w:t xml:space="preserve"> al d.lgs. n. 231/2007, in particolare l’articolo 20</w:t>
      </w:r>
      <w:r w:rsidR="00B8709C" w:rsidRPr="00B8709C">
        <w:t xml:space="preserve"> </w:t>
      </w:r>
      <w:r w:rsidR="00B8709C" w:rsidRPr="00E05B55">
        <w:rPr>
          <w:rFonts w:ascii="Times New Roman" w:hAnsi="Times New Roman" w:cs="Times New Roman"/>
          <w:sz w:val="18"/>
          <w:szCs w:val="18"/>
        </w:rPr>
        <w:t>“</w:t>
      </w:r>
      <w:r w:rsidR="00B8709C" w:rsidRPr="00885B8A">
        <w:rPr>
          <w:rFonts w:ascii="Times New Roman" w:hAnsi="Times New Roman" w:cs="Times New Roman"/>
          <w:i/>
          <w:iCs/>
          <w:sz w:val="18"/>
          <w:szCs w:val="18"/>
        </w:rPr>
        <w:t>Criteri per la determinazione della titolarità effettiva di clienti diversi dalle persone fisiche</w:t>
      </w:r>
      <w:r w:rsidR="00B8709C">
        <w:rPr>
          <w:rFonts w:ascii="Times New Roman" w:hAnsi="Times New Roman" w:cs="Times New Roman"/>
          <w:sz w:val="18"/>
          <w:szCs w:val="18"/>
        </w:rPr>
        <w:t>”.</w:t>
      </w:r>
    </w:p>
    <w:sectPr w:rsidR="00B8709C" w:rsidRPr="00613E0F" w:rsidSect="007F7739">
      <w:headerReference w:type="default" r:id="rId7"/>
      <w:foot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C28CA" w14:textId="77777777" w:rsidR="005B4E4C" w:rsidRDefault="005B4E4C" w:rsidP="00EF454D">
      <w:pPr>
        <w:spacing w:after="0" w:line="240" w:lineRule="auto"/>
      </w:pPr>
      <w:r>
        <w:separator/>
      </w:r>
    </w:p>
  </w:endnote>
  <w:endnote w:type="continuationSeparator" w:id="0">
    <w:p w14:paraId="5E4EB26D" w14:textId="77777777" w:rsidR="005B4E4C" w:rsidRDefault="005B4E4C" w:rsidP="00EF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479705"/>
      <w:docPartObj>
        <w:docPartGallery w:val="Page Numbers (Bottom of Page)"/>
        <w:docPartUnique/>
      </w:docPartObj>
    </w:sdtPr>
    <w:sdtContent>
      <w:p w14:paraId="46FA2DC7" w14:textId="516FE7A0" w:rsidR="000F7D3E" w:rsidRDefault="000F7D3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925D3F" w14:textId="77777777" w:rsidR="000F7D3E" w:rsidRDefault="000F7D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42024" w14:textId="77777777" w:rsidR="005B4E4C" w:rsidRDefault="005B4E4C" w:rsidP="00EF454D">
      <w:pPr>
        <w:spacing w:after="0" w:line="240" w:lineRule="auto"/>
      </w:pPr>
      <w:r>
        <w:separator/>
      </w:r>
    </w:p>
  </w:footnote>
  <w:footnote w:type="continuationSeparator" w:id="0">
    <w:p w14:paraId="0B1E9504" w14:textId="77777777" w:rsidR="005B4E4C" w:rsidRDefault="005B4E4C" w:rsidP="00EF454D">
      <w:pPr>
        <w:spacing w:after="0" w:line="240" w:lineRule="auto"/>
      </w:pPr>
      <w:r>
        <w:continuationSeparator/>
      </w:r>
    </w:p>
  </w:footnote>
  <w:footnote w:id="1">
    <w:p w14:paraId="19B3A700" w14:textId="5268EA92" w:rsidR="00EF454D" w:rsidRPr="00D50659" w:rsidRDefault="00EF454D" w:rsidP="00D50659">
      <w:pPr>
        <w:spacing w:line="240" w:lineRule="auto"/>
        <w:jc w:val="both"/>
        <w:rPr>
          <w:sz w:val="14"/>
          <w:szCs w:val="14"/>
        </w:rPr>
      </w:pPr>
      <w:r w:rsidRPr="00D50659">
        <w:rPr>
          <w:rStyle w:val="Rimandonotaapidipagina"/>
          <w:sz w:val="14"/>
          <w:szCs w:val="14"/>
          <w:vertAlign w:val="subscript"/>
        </w:rPr>
        <w:footnoteRef/>
      </w:r>
      <w:r w:rsidRPr="00D50659">
        <w:rPr>
          <w:sz w:val="14"/>
          <w:szCs w:val="14"/>
        </w:rPr>
        <w:t xml:space="preserve"> </w:t>
      </w:r>
      <w:r w:rsidRPr="00D50659">
        <w:rPr>
          <w:rFonts w:ascii="Times New Roman" w:hAnsi="Times New Roman" w:cs="Times New Roman"/>
          <w:sz w:val="14"/>
          <w:szCs w:val="14"/>
        </w:rPr>
        <w:t>Indicare il/i nominativo/i del/dei titolare effettivo/i alla data di selezione del progetto/aggiudicazione della gara</w:t>
      </w:r>
      <w:r w:rsidR="00885B8A">
        <w:rPr>
          <w:rFonts w:ascii="Times New Roman" w:hAnsi="Times New Roman" w:cs="Times New Roman"/>
          <w:sz w:val="14"/>
          <w:szCs w:val="14"/>
        </w:rPr>
        <w:t>.</w:t>
      </w:r>
    </w:p>
  </w:footnote>
  <w:footnote w:id="2">
    <w:p w14:paraId="600DEDCE" w14:textId="4449A82F" w:rsidR="00EF454D" w:rsidRPr="00D50659" w:rsidRDefault="00EF454D" w:rsidP="00D50659">
      <w:pPr>
        <w:spacing w:line="240" w:lineRule="auto"/>
        <w:jc w:val="both"/>
        <w:rPr>
          <w:sz w:val="14"/>
          <w:szCs w:val="14"/>
        </w:rPr>
      </w:pPr>
      <w:r w:rsidRPr="00D50659">
        <w:rPr>
          <w:rFonts w:ascii="Times New Roman" w:hAnsi="Times New Roman" w:cs="Times New Roman"/>
          <w:sz w:val="14"/>
          <w:szCs w:val="14"/>
        </w:rPr>
        <w:footnoteRef/>
      </w:r>
      <w:r w:rsidRPr="00D50659">
        <w:rPr>
          <w:rFonts w:ascii="Times New Roman" w:hAnsi="Times New Roman" w:cs="Times New Roman"/>
          <w:sz w:val="14"/>
          <w:szCs w:val="14"/>
        </w:rPr>
        <w:t xml:space="preserve"> In tale caso, compilare alternativamente il campo Opzione 1) o Opzione 2)</w:t>
      </w:r>
      <w:r w:rsidR="00E05B55">
        <w:rPr>
          <w:rFonts w:ascii="Times New Roman" w:hAnsi="Times New Roman" w:cs="Times New Roman"/>
          <w:sz w:val="14"/>
          <w:szCs w:val="14"/>
        </w:rPr>
        <w:t>.</w:t>
      </w:r>
    </w:p>
  </w:footnote>
  <w:footnote w:id="3">
    <w:p w14:paraId="45C13146" w14:textId="5C22D5D5" w:rsidR="00EF454D" w:rsidRDefault="00EF454D" w:rsidP="00D50659">
      <w:pPr>
        <w:pStyle w:val="Testonotaapidipagina"/>
        <w:rPr>
          <w:rFonts w:ascii="Times New Roman" w:hAnsi="Times New Roman" w:cs="Times New Roman"/>
          <w:sz w:val="14"/>
          <w:szCs w:val="14"/>
        </w:rPr>
      </w:pPr>
      <w:r w:rsidRPr="00D50659">
        <w:rPr>
          <w:rFonts w:ascii="Times New Roman" w:hAnsi="Times New Roman" w:cs="Times New Roman"/>
          <w:sz w:val="14"/>
          <w:szCs w:val="14"/>
        </w:rPr>
        <w:footnoteRef/>
      </w:r>
      <w:r w:rsidRPr="00D50659">
        <w:rPr>
          <w:rFonts w:ascii="Times New Roman" w:hAnsi="Times New Roman" w:cs="Times New Roman"/>
          <w:sz w:val="14"/>
          <w:szCs w:val="14"/>
        </w:rPr>
        <w:t xml:space="preserve"> </w:t>
      </w:r>
      <w:r w:rsidR="00E05B55">
        <w:rPr>
          <w:rFonts w:ascii="Times New Roman" w:hAnsi="Times New Roman" w:cs="Times New Roman"/>
          <w:sz w:val="14"/>
          <w:szCs w:val="14"/>
        </w:rPr>
        <w:t>In tal caso compilare campo Opzione 3).</w:t>
      </w:r>
    </w:p>
    <w:p w14:paraId="371B3FD9" w14:textId="77777777" w:rsidR="00D50659" w:rsidRPr="00D50659" w:rsidRDefault="00D50659" w:rsidP="00D50659">
      <w:pPr>
        <w:pStyle w:val="Testonotaapidipagina"/>
        <w:rPr>
          <w:sz w:val="14"/>
          <w:szCs w:val="14"/>
        </w:rPr>
      </w:pPr>
    </w:p>
  </w:footnote>
  <w:footnote w:id="4">
    <w:p w14:paraId="418ADF4D" w14:textId="77777777" w:rsidR="00C370DD" w:rsidRPr="00D50659" w:rsidRDefault="00C370DD" w:rsidP="00D50659">
      <w:p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D50659">
        <w:rPr>
          <w:rFonts w:ascii="Times New Roman" w:hAnsi="Times New Roman" w:cs="Times New Roman"/>
          <w:sz w:val="14"/>
          <w:szCs w:val="14"/>
        </w:rPr>
        <w:footnoteRef/>
      </w:r>
      <w:r w:rsidRPr="00D50659">
        <w:rPr>
          <w:rFonts w:ascii="Times New Roman" w:hAnsi="Times New Roman" w:cs="Times New Roman"/>
          <w:sz w:val="14"/>
          <w:szCs w:val="14"/>
        </w:rPr>
        <w:t xml:space="preserve"> In tale caso, compilare il campo Opzione 4).</w:t>
      </w:r>
    </w:p>
    <w:p w14:paraId="254B5CF2" w14:textId="07A5640B" w:rsidR="00C370DD" w:rsidRDefault="00C370DD">
      <w:pPr>
        <w:pStyle w:val="Testonotaapidipagina"/>
      </w:pPr>
    </w:p>
  </w:footnote>
  <w:footnote w:id="5">
    <w:p w14:paraId="01D52D30" w14:textId="77777777" w:rsidR="00C370DD" w:rsidRPr="00C370DD" w:rsidRDefault="00C370DD" w:rsidP="00C370DD">
      <w:pPr>
        <w:jc w:val="both"/>
        <w:rPr>
          <w:rFonts w:ascii="Times New Roman" w:hAnsi="Times New Roman" w:cs="Times New Roman"/>
          <w:sz w:val="16"/>
          <w:szCs w:val="16"/>
        </w:rPr>
      </w:pPr>
      <w:r w:rsidRPr="00C370DD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C370DD">
        <w:rPr>
          <w:rFonts w:ascii="Times New Roman" w:hAnsi="Times New Roman" w:cs="Times New Roman"/>
          <w:sz w:val="16"/>
          <w:szCs w:val="16"/>
        </w:rPr>
        <w:t xml:space="preserve"> Applicabile nel caso in cui la comunicazione non sia sottoscritta digitalmente.</w:t>
      </w:r>
    </w:p>
    <w:p w14:paraId="19CC1E71" w14:textId="6A3335D2" w:rsidR="00C370DD" w:rsidRDefault="00C370D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1ABE" w14:textId="48ABD0DF" w:rsidR="00D50659" w:rsidRPr="007F7739" w:rsidRDefault="007F7739" w:rsidP="007F7739">
    <w:pPr>
      <w:pStyle w:val="Intestazione"/>
    </w:pPr>
    <w:r w:rsidRPr="007F773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AA5DE" w14:textId="77777777" w:rsidR="007F7739" w:rsidRPr="007F7739" w:rsidRDefault="007F7739" w:rsidP="007F7739">
    <w:pPr>
      <w:tabs>
        <w:tab w:val="center" w:pos="4819"/>
        <w:tab w:val="right" w:pos="9638"/>
      </w:tabs>
      <w:spacing w:after="0" w:line="240" w:lineRule="auto"/>
      <w:ind w:firstLine="708"/>
      <w:rPr>
        <w:rFonts w:ascii="Calibri" w:eastAsia="Calibri" w:hAnsi="Calibri" w:cs="Times New Roman"/>
        <w14:ligatures w14:val="none"/>
      </w:rPr>
    </w:pPr>
    <w:r w:rsidRPr="007F7739">
      <w:rPr>
        <w:rFonts w:ascii="Palace Script MT" w:eastAsia="Calibri" w:hAnsi="Palace Script MT" w:cs="Arial"/>
        <w:noProof/>
        <w:sz w:val="36"/>
        <w:szCs w:val="36"/>
        <w14:ligatures w14:val="none"/>
      </w:rPr>
      <w:drawing>
        <wp:inline distT="0" distB="0" distL="0" distR="0" wp14:anchorId="554CDCBC" wp14:editId="00BD004D">
          <wp:extent cx="650240" cy="708025"/>
          <wp:effectExtent l="0" t="0" r="0" b="0"/>
          <wp:docPr id="1472252087" name="Immagine 2" descr="Immagine che contiene schizzo, simbolo, emblema, cres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schizzo, simbolo, emblema, cres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F7739">
      <w:rPr>
        <w:rFonts w:ascii="Calibri" w:eastAsia="Calibri" w:hAnsi="Calibri" w:cs="Times New Roman"/>
        <w14:ligatures w14:val="none"/>
      </w:rPr>
      <w:tab/>
    </w:r>
    <w:r w:rsidRPr="007F7739">
      <w:rPr>
        <w:rFonts w:ascii="Calibri Light" w:eastAsia="Calibri" w:hAnsi="Calibri Light" w:cs="Calibri Light"/>
        <w:noProof/>
        <w:sz w:val="20"/>
        <w14:ligatures w14:val="none"/>
      </w:rPr>
      <w:drawing>
        <wp:inline distT="0" distB="0" distL="0" distR="0" wp14:anchorId="6DC141F1" wp14:editId="2A0BAEB1">
          <wp:extent cx="761365" cy="475615"/>
          <wp:effectExtent l="0" t="0" r="635" b="635"/>
          <wp:docPr id="432927009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D9EC59" w14:textId="77777777" w:rsidR="007F7739" w:rsidRPr="007F7739" w:rsidRDefault="007F7739" w:rsidP="007F7739">
    <w:pPr>
      <w:tabs>
        <w:tab w:val="right" w:pos="9071"/>
      </w:tabs>
      <w:spacing w:after="0" w:line="240" w:lineRule="auto"/>
      <w:ind w:left="709" w:right="5527" w:hanging="426"/>
      <w:rPr>
        <w:rFonts w:ascii="Times New Roman" w:eastAsia="Times New Roman" w:hAnsi="Times New Roman" w:cs="Times New Roman"/>
        <w:kern w:val="0"/>
        <w:sz w:val="24"/>
        <w:szCs w:val="24"/>
        <w:lang w:eastAsia="it-IT"/>
        <w14:ligatures w14:val="none"/>
      </w:rPr>
    </w:pPr>
    <w:r w:rsidRPr="007F7739">
      <w:rPr>
        <w:rFonts w:ascii="Palace Script MT" w:eastAsia="Times New Roman" w:hAnsi="Palace Script MT" w:cs="Arial"/>
        <w:kern w:val="0"/>
        <w:sz w:val="24"/>
        <w:szCs w:val="24"/>
        <w:lang w:eastAsia="it-IT"/>
        <w14:ligatures w14:val="none"/>
      </w:rPr>
      <w:t xml:space="preserve">Agenzia per la Coesione Territoriale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E40"/>
    <w:rsid w:val="000B350A"/>
    <w:rsid w:val="000F7D3E"/>
    <w:rsid w:val="00165E45"/>
    <w:rsid w:val="002A049A"/>
    <w:rsid w:val="002C73BB"/>
    <w:rsid w:val="00373F34"/>
    <w:rsid w:val="003E49FB"/>
    <w:rsid w:val="005A0238"/>
    <w:rsid w:val="005B4E4C"/>
    <w:rsid w:val="00613E0F"/>
    <w:rsid w:val="006F099B"/>
    <w:rsid w:val="007050C6"/>
    <w:rsid w:val="007B0A08"/>
    <w:rsid w:val="007F7739"/>
    <w:rsid w:val="008831F2"/>
    <w:rsid w:val="00885B8A"/>
    <w:rsid w:val="009551C2"/>
    <w:rsid w:val="00A93BA8"/>
    <w:rsid w:val="00AE6E40"/>
    <w:rsid w:val="00B63276"/>
    <w:rsid w:val="00B8709C"/>
    <w:rsid w:val="00BA30B4"/>
    <w:rsid w:val="00BD3DE4"/>
    <w:rsid w:val="00C370DD"/>
    <w:rsid w:val="00C7552D"/>
    <w:rsid w:val="00D50659"/>
    <w:rsid w:val="00DB0A42"/>
    <w:rsid w:val="00DC0A12"/>
    <w:rsid w:val="00E05B55"/>
    <w:rsid w:val="00E204ED"/>
    <w:rsid w:val="00EF454D"/>
    <w:rsid w:val="00FC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E158"/>
  <w15:chartTrackingRefBased/>
  <w15:docId w15:val="{0BCA752A-569C-4E9F-A7C2-8930B821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F45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F454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F454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F454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506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0659"/>
  </w:style>
  <w:style w:type="paragraph" w:styleId="Pidipagina">
    <w:name w:val="footer"/>
    <w:basedOn w:val="Normale"/>
    <w:link w:val="PidipaginaCarattere"/>
    <w:uiPriority w:val="99"/>
    <w:unhideWhenUsed/>
    <w:rsid w:val="00D506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0659"/>
  </w:style>
  <w:style w:type="table" w:styleId="Grigliatabella">
    <w:name w:val="Table Grid"/>
    <w:basedOn w:val="Tabellanormale"/>
    <w:uiPriority w:val="39"/>
    <w:rsid w:val="00613E0F"/>
    <w:pPr>
      <w:spacing w:after="0" w:line="240" w:lineRule="auto"/>
    </w:pPr>
    <w:rPr>
      <w:rFonts w:asciiTheme="minorHAnsi" w:hAnsiTheme="minorHAnsi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B143B-4E6A-4961-B1B8-105628F7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Botti Claudia</dc:creator>
  <cp:keywords/>
  <dc:description/>
  <cp:lastModifiedBy>Vitale Maria Rosaria</cp:lastModifiedBy>
  <cp:revision>15</cp:revision>
  <cp:lastPrinted>2023-10-18T13:59:00Z</cp:lastPrinted>
  <dcterms:created xsi:type="dcterms:W3CDTF">2023-10-16T10:32:00Z</dcterms:created>
  <dcterms:modified xsi:type="dcterms:W3CDTF">2023-11-07T09:14:00Z</dcterms:modified>
</cp:coreProperties>
</file>