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23" w:rsidRPr="002C253D" w:rsidRDefault="00CD4E23" w:rsidP="00CD4E23">
      <w:pPr>
        <w:jc w:val="right"/>
        <w:rPr>
          <w:rFonts w:ascii="Arial" w:hAnsi="Arial" w:cs="Arial"/>
          <w:i/>
          <w:caps/>
          <w:color w:val="000000" w:themeColor="text1"/>
          <w:sz w:val="20"/>
          <w:szCs w:val="20"/>
        </w:rPr>
      </w:pPr>
      <w:bookmarkStart w:id="0" w:name="_GoBack"/>
      <w:bookmarkEnd w:id="0"/>
      <w:r w:rsidRPr="002C253D">
        <w:rPr>
          <w:rFonts w:ascii="Arial" w:hAnsi="Arial" w:cs="Arial"/>
          <w:i/>
          <w:caps/>
          <w:color w:val="000000" w:themeColor="text1"/>
          <w:sz w:val="20"/>
          <w:szCs w:val="20"/>
        </w:rPr>
        <w:t xml:space="preserve">(Mod. </w:t>
      </w:r>
      <w:r w:rsidR="00807934" w:rsidRPr="002C253D">
        <w:rPr>
          <w:rFonts w:ascii="Arial" w:hAnsi="Arial" w:cs="Arial"/>
          <w:i/>
          <w:caps/>
          <w:color w:val="000000" w:themeColor="text1"/>
          <w:sz w:val="20"/>
          <w:szCs w:val="20"/>
        </w:rPr>
        <w:t>5</w:t>
      </w:r>
      <w:r w:rsidRPr="002C253D">
        <w:rPr>
          <w:rFonts w:ascii="Arial" w:hAnsi="Arial" w:cs="Arial"/>
          <w:i/>
          <w:caps/>
          <w:color w:val="000000" w:themeColor="text1"/>
          <w:sz w:val="20"/>
          <w:szCs w:val="20"/>
        </w:rPr>
        <w:t>)</w:t>
      </w:r>
    </w:p>
    <w:p w:rsidR="00CD4E23" w:rsidRPr="009D3FAF" w:rsidRDefault="00CD4E23" w:rsidP="00CD4E23">
      <w:pPr>
        <w:jc w:val="right"/>
        <w:rPr>
          <w:rFonts w:ascii="Arial" w:hAnsi="Arial" w:cs="Arial"/>
          <w:b/>
          <w:color w:val="000000" w:themeColor="text1"/>
          <w:sz w:val="20"/>
          <w:szCs w:val="20"/>
          <w:u w:val="single"/>
        </w:rPr>
      </w:pPr>
    </w:p>
    <w:p w:rsidR="00CD4E23" w:rsidRPr="009D3FAF" w:rsidRDefault="00CD4E23" w:rsidP="00CD4E23">
      <w:pPr>
        <w:rPr>
          <w:rFonts w:ascii="Arial" w:hAnsi="Arial" w:cs="Arial"/>
          <w:color w:val="000000" w:themeColor="text1"/>
          <w:sz w:val="20"/>
          <w:szCs w:val="20"/>
        </w:rPr>
      </w:pPr>
    </w:p>
    <w:p w:rsidR="00CD4E23" w:rsidRPr="009D3FAF" w:rsidRDefault="00CD4E23" w:rsidP="00CD4E23">
      <w:pPr>
        <w:rPr>
          <w:rFonts w:ascii="Arial" w:hAnsi="Arial" w:cs="Arial"/>
          <w:color w:val="000000" w:themeColor="text1"/>
          <w:sz w:val="20"/>
          <w:szCs w:val="20"/>
        </w:rPr>
      </w:pPr>
    </w:p>
    <w:p w:rsidR="00CD4E23" w:rsidRPr="00772944" w:rsidRDefault="00CD4E23" w:rsidP="00CD4E23">
      <w:pPr>
        <w:jc w:val="center"/>
        <w:rPr>
          <w:rFonts w:ascii="Arial" w:hAnsi="Arial" w:cs="Arial"/>
          <w:b/>
          <w:sz w:val="20"/>
          <w:szCs w:val="20"/>
        </w:rPr>
      </w:pPr>
      <w:r w:rsidRPr="00772944">
        <w:rPr>
          <w:rFonts w:ascii="Arial" w:hAnsi="Arial" w:cs="Arial"/>
          <w:b/>
          <w:sz w:val="20"/>
          <w:szCs w:val="20"/>
        </w:rPr>
        <w:t>DICHIARAZIONE SOSTITUTIVA DI CERTIFICAZIONE</w:t>
      </w:r>
    </w:p>
    <w:p w:rsidR="009532CD" w:rsidRPr="00772944" w:rsidRDefault="009532CD" w:rsidP="009532CD">
      <w:pPr>
        <w:jc w:val="center"/>
        <w:rPr>
          <w:rFonts w:ascii="Arial" w:hAnsi="Arial" w:cs="Arial"/>
          <w:b/>
          <w:sz w:val="20"/>
          <w:szCs w:val="20"/>
        </w:rPr>
      </w:pPr>
      <w:r w:rsidRPr="00772944">
        <w:rPr>
          <w:rFonts w:ascii="Arial" w:hAnsi="Arial" w:cs="Arial"/>
          <w:b/>
          <w:sz w:val="20"/>
          <w:szCs w:val="20"/>
        </w:rPr>
        <w:t>(artt. 46 e 47 del D.P.R. 28/12/2000 n. 445)</w:t>
      </w:r>
    </w:p>
    <w:p w:rsidR="00CD4E23" w:rsidRPr="00772944" w:rsidRDefault="00CD4E23" w:rsidP="00CD4E23">
      <w:pPr>
        <w:rPr>
          <w:rFonts w:ascii="Arial" w:hAnsi="Arial" w:cs="Arial"/>
          <w:b/>
          <w:color w:val="000000"/>
          <w:sz w:val="20"/>
          <w:szCs w:val="20"/>
        </w:rPr>
      </w:pPr>
    </w:p>
    <w:p w:rsidR="00CD4E23" w:rsidRPr="00772944" w:rsidRDefault="00CD4E23" w:rsidP="00CD4E23">
      <w:pPr>
        <w:tabs>
          <w:tab w:val="left" w:pos="284"/>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20"/>
          <w:szCs w:val="20"/>
          <w:lang w:val="fr-FR"/>
        </w:rPr>
      </w:pPr>
    </w:p>
    <w:p w:rsidR="00CD4E23" w:rsidRPr="00772944" w:rsidRDefault="00CD4E23" w:rsidP="00CD4E23">
      <w:pPr>
        <w:spacing w:line="360" w:lineRule="auto"/>
        <w:jc w:val="both"/>
        <w:rPr>
          <w:rFonts w:ascii="Arial" w:hAnsi="Arial" w:cs="Arial"/>
          <w:sz w:val="20"/>
          <w:szCs w:val="20"/>
        </w:rPr>
      </w:pPr>
      <w:r w:rsidRPr="00772944">
        <w:rPr>
          <w:rFonts w:ascii="Arial" w:hAnsi="Arial" w:cs="Arial"/>
          <w:sz w:val="20"/>
          <w:szCs w:val="20"/>
        </w:rPr>
        <w:t xml:space="preserve">Il Sottoscritto _____________________________________ nato a ________________________ (___) il _______________ residente </w:t>
      </w:r>
      <w:r w:rsidR="00B051CF" w:rsidRPr="00772944">
        <w:rPr>
          <w:rFonts w:ascii="Arial" w:hAnsi="Arial" w:cs="Arial"/>
          <w:sz w:val="20"/>
          <w:szCs w:val="20"/>
        </w:rPr>
        <w:t xml:space="preserve">in </w:t>
      </w:r>
      <w:r w:rsidRPr="00772944">
        <w:rPr>
          <w:rFonts w:ascii="Arial" w:hAnsi="Arial" w:cs="Arial"/>
          <w:sz w:val="20"/>
          <w:szCs w:val="20"/>
        </w:rPr>
        <w:t xml:space="preserve">_______________________________________ (___) in via _______________________________ </w:t>
      </w:r>
      <w:r w:rsidR="00B051CF" w:rsidRPr="00772944">
        <w:rPr>
          <w:rFonts w:ascii="Arial" w:hAnsi="Arial" w:cs="Arial"/>
          <w:sz w:val="20"/>
          <w:szCs w:val="20"/>
        </w:rPr>
        <w:t>n. ______ CAP ______, documento di identità (tipo e numero) _____________________________________, emesso da ____________________________, valido fino al ________________</w:t>
      </w:r>
      <w:r w:rsidRPr="00772944">
        <w:rPr>
          <w:rFonts w:ascii="Arial" w:hAnsi="Arial" w:cs="Arial"/>
          <w:sz w:val="20"/>
          <w:szCs w:val="20"/>
        </w:rPr>
        <w:t xml:space="preserve"> C.F. ______________________________________ in qualità di legale rappresentante della società _______________________________________ con sede in ________________________________________________________ (___) cap ___________ via ____________________________________________________________ n. ___________</w:t>
      </w:r>
    </w:p>
    <w:p w:rsidR="00CD4E23" w:rsidRPr="00772944" w:rsidRDefault="00CD4E23" w:rsidP="00CD4E23">
      <w:pPr>
        <w:jc w:val="both"/>
        <w:rPr>
          <w:rFonts w:ascii="Arial" w:hAnsi="Arial" w:cs="Arial"/>
          <w:sz w:val="20"/>
          <w:szCs w:val="20"/>
        </w:rPr>
      </w:pPr>
    </w:p>
    <w:p w:rsidR="00CD4E23" w:rsidRPr="00772944" w:rsidRDefault="00CD4E23" w:rsidP="00CD4E23">
      <w:pPr>
        <w:spacing w:line="360" w:lineRule="auto"/>
        <w:jc w:val="both"/>
        <w:rPr>
          <w:rFonts w:ascii="Arial" w:hAnsi="Arial" w:cs="Arial"/>
          <w:sz w:val="20"/>
          <w:szCs w:val="20"/>
        </w:rPr>
      </w:pPr>
      <w:r w:rsidRPr="00772944">
        <w:rPr>
          <w:rFonts w:ascii="Arial" w:hAnsi="Arial" w:cs="Arial"/>
          <w:sz w:val="20"/>
          <w:szCs w:val="20"/>
        </w:rPr>
        <w:t xml:space="preserve">consapevole delle responsabilità penali previste per le ipotesi di falsità in atti e dichiarazioni mendaci così come stabilito negli artt. 75 e 76 del DPR 28/12/2000 n. 445 </w:t>
      </w:r>
    </w:p>
    <w:p w:rsidR="00CD4E23" w:rsidRPr="00772944" w:rsidRDefault="00CD4E23" w:rsidP="00CD4E2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p>
    <w:p w:rsidR="009B196F" w:rsidRDefault="00491F65" w:rsidP="00CD4E23">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772944">
        <w:rPr>
          <w:rFonts w:ascii="Arial" w:hAnsi="Arial" w:cs="Arial"/>
          <w:b/>
          <w:sz w:val="20"/>
          <w:szCs w:val="20"/>
        </w:rPr>
        <w:t>DICHIARA</w:t>
      </w:r>
    </w:p>
    <w:p w:rsidR="002D5CC0" w:rsidRPr="00772944" w:rsidRDefault="002D5CC0" w:rsidP="00CD4E23">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p>
    <w:p w:rsidR="009B196F" w:rsidRPr="00772944" w:rsidRDefault="009B196F" w:rsidP="009B196F">
      <w:pPr>
        <w:pStyle w:val="Paragrafoelenco"/>
        <w:numPr>
          <w:ilvl w:val="0"/>
          <w:numId w:val="2"/>
        </w:numPr>
        <w:spacing w:line="360" w:lineRule="auto"/>
        <w:ind w:left="284" w:hanging="284"/>
        <w:jc w:val="both"/>
        <w:rPr>
          <w:rFonts w:ascii="Arial" w:hAnsi="Arial" w:cs="Arial"/>
          <w:sz w:val="20"/>
          <w:szCs w:val="20"/>
        </w:rPr>
      </w:pPr>
      <w:r w:rsidRPr="00772944">
        <w:rPr>
          <w:rFonts w:ascii="Arial" w:hAnsi="Arial" w:cs="Arial"/>
          <w:sz w:val="20"/>
          <w:szCs w:val="20"/>
        </w:rPr>
        <w:t xml:space="preserve">di non aver beneficiato, a fronte delle spese previste nel programma ammesso alle agevolazioni ai sensi del D.M. </w:t>
      </w:r>
      <w:r w:rsidR="00772944">
        <w:rPr>
          <w:rFonts w:ascii="Arial" w:hAnsi="Arial" w:cs="Arial"/>
          <w:sz w:val="20"/>
          <w:szCs w:val="20"/>
        </w:rPr>
        <w:t>13 dicembre 2011</w:t>
      </w:r>
      <w:r w:rsidRPr="00772944">
        <w:rPr>
          <w:rFonts w:ascii="Arial" w:hAnsi="Arial" w:cs="Arial"/>
          <w:sz w:val="20"/>
          <w:szCs w:val="20"/>
        </w:rPr>
        <w:t xml:space="preserve"> codice </w:t>
      </w:r>
      <w:r w:rsidR="00772944">
        <w:rPr>
          <w:rFonts w:ascii="Arial" w:hAnsi="Arial" w:cs="Arial"/>
          <w:sz w:val="20"/>
          <w:szCs w:val="20"/>
        </w:rPr>
        <w:t xml:space="preserve">BMS_00xxx____________________ </w:t>
      </w:r>
      <w:r w:rsidRPr="00772944">
        <w:rPr>
          <w:rFonts w:ascii="Arial" w:hAnsi="Arial" w:cs="Arial"/>
          <w:sz w:val="20"/>
          <w:szCs w:val="20"/>
        </w:rPr>
        <w:t>CUP n</w:t>
      </w:r>
      <w:r w:rsidR="00772944">
        <w:rPr>
          <w:rFonts w:ascii="Arial" w:hAnsi="Arial" w:cs="Arial"/>
          <w:sz w:val="20"/>
          <w:szCs w:val="20"/>
        </w:rPr>
        <w:t xml:space="preserve"> _________________________</w:t>
      </w:r>
      <w:r w:rsidRPr="00772944">
        <w:rPr>
          <w:rFonts w:ascii="Arial" w:hAnsi="Arial" w:cs="Arial"/>
          <w:sz w:val="20"/>
          <w:szCs w:val="20"/>
        </w:rPr>
        <w:t xml:space="preserve"> di ulteriori contributi o finanziamenti, nazionali o comunitari</w:t>
      </w:r>
      <w:r w:rsidR="00772944">
        <w:rPr>
          <w:rFonts w:ascii="Arial" w:hAnsi="Arial" w:cs="Arial"/>
          <w:sz w:val="20"/>
          <w:szCs w:val="20"/>
        </w:rPr>
        <w:t>;</w:t>
      </w:r>
    </w:p>
    <w:p w:rsidR="002D5CC0" w:rsidRPr="00772944" w:rsidRDefault="002D5CC0" w:rsidP="002D5CC0">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2D5CC0">
        <w:rPr>
          <w:rFonts w:ascii="Arial" w:hAnsi="Arial" w:cs="Arial"/>
          <w:b/>
          <w:sz w:val="20"/>
          <w:szCs w:val="20"/>
        </w:rPr>
        <w:t>DICHIARA INOLTRE</w:t>
      </w:r>
      <w:r w:rsidRPr="00772944">
        <w:rPr>
          <w:rStyle w:val="Rimandonotaapidipagina"/>
          <w:rFonts w:ascii="Arial" w:hAnsi="Arial" w:cs="Arial"/>
          <w:b/>
          <w:sz w:val="20"/>
          <w:szCs w:val="20"/>
        </w:rPr>
        <w:footnoteReference w:id="1"/>
      </w:r>
    </w:p>
    <w:p w:rsidR="009B196F" w:rsidRPr="002D5CC0" w:rsidRDefault="009B196F" w:rsidP="002D5CC0">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p>
    <w:p w:rsidR="00B051CF" w:rsidRPr="00772944" w:rsidRDefault="009B196F" w:rsidP="009B196F">
      <w:pPr>
        <w:autoSpaceDE w:val="0"/>
        <w:autoSpaceDN w:val="0"/>
        <w:adjustRightInd w:val="0"/>
        <w:spacing w:line="360" w:lineRule="auto"/>
        <w:ind w:left="284"/>
        <w:jc w:val="both"/>
        <w:rPr>
          <w:rFonts w:ascii="Arial" w:hAnsi="Arial" w:cs="Arial"/>
          <w:sz w:val="20"/>
          <w:szCs w:val="20"/>
        </w:rPr>
      </w:pPr>
      <w:r w:rsidRPr="00772944">
        <w:rPr>
          <w:rFonts w:ascii="Arial" w:hAnsi="Arial" w:cs="Arial"/>
          <w:noProof/>
          <w:sz w:val="20"/>
          <w:szCs w:val="20"/>
        </w:rPr>
        <mc:AlternateContent>
          <mc:Choice Requires="wps">
            <w:drawing>
              <wp:anchor distT="0" distB="0" distL="114300" distR="114300" simplePos="0" relativeHeight="251662336" behindDoc="0" locked="0" layoutInCell="1" allowOverlap="1" wp14:anchorId="049420E3" wp14:editId="41BE50BF">
                <wp:simplePos x="0" y="0"/>
                <wp:positionH relativeFrom="column">
                  <wp:posOffset>8255</wp:posOffset>
                </wp:positionH>
                <wp:positionV relativeFrom="paragraph">
                  <wp:posOffset>11583</wp:posOffset>
                </wp:positionV>
                <wp:extent cx="133350" cy="133350"/>
                <wp:effectExtent l="0" t="0" r="19050" b="19050"/>
                <wp:wrapNone/>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65pt;margin-top:.9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">
                <o:lock v:ext="edit" aspectratio="t"/>
              </v:rect>
            </w:pict>
          </mc:Fallback>
        </mc:AlternateContent>
      </w:r>
      <w:r w:rsidR="00B051CF" w:rsidRPr="00772944">
        <w:rPr>
          <w:rFonts w:ascii="Arial" w:hAnsi="Arial" w:cs="Arial"/>
          <w:sz w:val="20"/>
          <w:szCs w:val="20"/>
        </w:rPr>
        <w:t>di non aver mai ricevuto, neanche secondo la regola «de minimis», gli aiuti di Stato dichiarati incompatibili con le decisioni della Commissione europea indicate nell’articolo 4, comma 1, del Decreto del Presidente del Consiglio dei Ministri del 23 maggio 2007;</w:t>
      </w:r>
    </w:p>
    <w:p w:rsidR="00B051CF" w:rsidRPr="00772944" w:rsidRDefault="009B196F" w:rsidP="009B196F">
      <w:pPr>
        <w:autoSpaceDE w:val="0"/>
        <w:autoSpaceDN w:val="0"/>
        <w:adjustRightInd w:val="0"/>
        <w:spacing w:line="360" w:lineRule="auto"/>
        <w:ind w:left="284"/>
        <w:jc w:val="both"/>
        <w:rPr>
          <w:rFonts w:ascii="Arial" w:hAnsi="Arial" w:cs="Arial"/>
          <w:sz w:val="20"/>
          <w:szCs w:val="20"/>
        </w:rPr>
      </w:pPr>
      <w:r w:rsidRPr="00772944">
        <w:rPr>
          <w:rFonts w:ascii="Arial" w:hAnsi="Arial" w:cs="Arial"/>
          <w:noProof/>
          <w:sz w:val="20"/>
          <w:szCs w:val="20"/>
        </w:rPr>
        <mc:AlternateContent>
          <mc:Choice Requires="wps">
            <w:drawing>
              <wp:anchor distT="0" distB="0" distL="114300" distR="114300" simplePos="0" relativeHeight="251664384" behindDoc="0" locked="0" layoutInCell="1" allowOverlap="1" wp14:anchorId="3D2C96A3" wp14:editId="729BD097">
                <wp:simplePos x="0" y="0"/>
                <wp:positionH relativeFrom="column">
                  <wp:posOffset>13970</wp:posOffset>
                </wp:positionH>
                <wp:positionV relativeFrom="paragraph">
                  <wp:posOffset>26035</wp:posOffset>
                </wp:positionV>
                <wp:extent cx="133350" cy="133350"/>
                <wp:effectExtent l="0" t="0" r="19050" b="19050"/>
                <wp:wrapNone/>
                <wp:docPr id="5"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1.1pt;margin-top:2.05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">
                <o:lock v:ext="edit" aspectratio="t"/>
              </v:rect>
            </w:pict>
          </mc:Fallback>
        </mc:AlternateContent>
      </w:r>
      <w:r w:rsidR="00B051CF" w:rsidRPr="00772944">
        <w:rPr>
          <w:rFonts w:ascii="Arial" w:hAnsi="Arial" w:cs="Arial"/>
          <w:sz w:val="20"/>
          <w:szCs w:val="20"/>
        </w:rPr>
        <w:t>di aver beneficiato secondo la regola «de minimis» degli aiuti di Stato dichiarati incompatibili con la decisione della Commissione europea indicata nell’articolo 4, comma 1, lettera b)</w:t>
      </w:r>
      <w:r w:rsidR="00B051CF" w:rsidRPr="00772944">
        <w:rPr>
          <w:rStyle w:val="Rimandonotaapidipagina"/>
          <w:rFonts w:ascii="Arial" w:hAnsi="Arial" w:cs="Arial"/>
          <w:sz w:val="20"/>
          <w:szCs w:val="20"/>
        </w:rPr>
        <w:footnoteReference w:customMarkFollows="1" w:id="2"/>
        <w:t>2</w:t>
      </w:r>
      <w:r w:rsidR="00B051CF" w:rsidRPr="00772944">
        <w:rPr>
          <w:rFonts w:ascii="Arial" w:hAnsi="Arial" w:cs="Arial"/>
          <w:sz w:val="20"/>
          <w:szCs w:val="20"/>
        </w:rPr>
        <w:t xml:space="preserve"> del Decreto del Presidente del Consiglio dei Ministri del 23 maggio 2007 per l’ammontare totale di € ____________________ e di non essere tenuto all’obbligo di restituzione delle somme fruite;</w:t>
      </w:r>
      <w:r w:rsidRPr="00772944">
        <w:rPr>
          <w:rFonts w:ascii="Arial" w:hAnsi="Arial" w:cs="Arial"/>
          <w:sz w:val="20"/>
          <w:szCs w:val="20"/>
        </w:rPr>
        <w:t xml:space="preserve"> </w:t>
      </w:r>
      <w:r w:rsidR="00B051CF" w:rsidRPr="00772944">
        <w:rPr>
          <w:rFonts w:ascii="Arial" w:hAnsi="Arial" w:cs="Arial"/>
          <w:sz w:val="20"/>
          <w:szCs w:val="20"/>
        </w:rPr>
        <w:t>di aver rimborsato in data ________________, mediante</w:t>
      </w:r>
      <w:r w:rsidR="00B051CF" w:rsidRPr="00772944">
        <w:rPr>
          <w:rStyle w:val="Rimandonotaapidipagina"/>
          <w:rFonts w:ascii="Arial" w:hAnsi="Arial" w:cs="Arial"/>
          <w:sz w:val="20"/>
          <w:szCs w:val="20"/>
        </w:rPr>
        <w:footnoteReference w:customMarkFollows="1" w:id="3"/>
        <w:t>3</w:t>
      </w:r>
      <w:r w:rsidR="00B051CF" w:rsidRPr="00772944">
        <w:rPr>
          <w:rFonts w:ascii="Arial" w:hAnsi="Arial" w:cs="Arial"/>
          <w:sz w:val="20"/>
          <w:szCs w:val="20"/>
        </w:rPr>
        <w:t xml:space="preserve"> ________________, la somma di € ____________________, comprensiva di interessi, relativa agli aiuti di Stato dichiarati incompatibili con </w:t>
      </w:r>
      <w:r w:rsidR="00B051CF" w:rsidRPr="00772944">
        <w:rPr>
          <w:rFonts w:ascii="Arial" w:hAnsi="Arial" w:cs="Arial"/>
          <w:sz w:val="20"/>
          <w:szCs w:val="20"/>
        </w:rPr>
        <w:lastRenderedPageBreak/>
        <w:t>decisioni della Commissione europea indicate nell’articolo 4, comma 1, del Decreto del Presidente del Consiglio dei Ministri del 23 maggio 2007;</w:t>
      </w:r>
    </w:p>
    <w:p w:rsidR="00B051CF" w:rsidRPr="00772944" w:rsidRDefault="00B051CF" w:rsidP="00AE4D12">
      <w:pPr>
        <w:autoSpaceDE w:val="0"/>
        <w:autoSpaceDN w:val="0"/>
        <w:adjustRightInd w:val="0"/>
        <w:spacing w:line="360" w:lineRule="auto"/>
        <w:ind w:left="284" w:hanging="1"/>
        <w:jc w:val="both"/>
        <w:rPr>
          <w:rFonts w:ascii="Arial" w:hAnsi="Arial" w:cs="Arial"/>
          <w:sz w:val="20"/>
          <w:szCs w:val="20"/>
        </w:rPr>
      </w:pPr>
      <w:r w:rsidRPr="00772944">
        <w:rPr>
          <w:rFonts w:ascii="Arial" w:hAnsi="Arial" w:cs="Arial"/>
          <w:noProof/>
          <w:sz w:val="20"/>
          <w:szCs w:val="20"/>
        </w:rPr>
        <mc:AlternateContent>
          <mc:Choice Requires="wps">
            <w:drawing>
              <wp:anchor distT="0" distB="0" distL="114300" distR="114300" simplePos="0" relativeHeight="251660288" behindDoc="0" locked="0" layoutInCell="1" allowOverlap="1" wp14:anchorId="5E9E27D7" wp14:editId="746B4E06">
                <wp:simplePos x="0" y="0"/>
                <wp:positionH relativeFrom="column">
                  <wp:posOffset>-6198</wp:posOffset>
                </wp:positionH>
                <wp:positionV relativeFrom="paragraph">
                  <wp:posOffset>1905</wp:posOffset>
                </wp:positionV>
                <wp:extent cx="133350" cy="133350"/>
                <wp:effectExtent l="0" t="0" r="19050" b="19050"/>
                <wp:wrapNone/>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5pt;margin-top:.15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">
                <o:lock v:ext="edit" aspectratio="t"/>
              </v:rect>
            </w:pict>
          </mc:Fallback>
        </mc:AlternateContent>
      </w:r>
      <w:r w:rsidRPr="00772944">
        <w:rPr>
          <w:rFonts w:ascii="Arial" w:hAnsi="Arial" w:cs="Arial"/>
          <w:sz w:val="20"/>
          <w:szCs w:val="20"/>
        </w:rPr>
        <w:t>di aver depositato nel conto di contabilità speciale acceso presso la Banca d’Italia la somma, comprensiva di interessi, relativa agli aiuti di Stato dichiarati incompatibili con le decisioni della Commissione europea indicate nell’articolo 4, comma 1, lettere a) e c) del Decreto del Presidente del Consiglio dei Ministri del 23 maggio 2007, per un ammontare totale di € ____________________;</w:t>
      </w:r>
    </w:p>
    <w:p w:rsidR="00B051CF" w:rsidRPr="00772944" w:rsidRDefault="00B051CF" w:rsidP="00AE4D12">
      <w:pPr>
        <w:autoSpaceDE w:val="0"/>
        <w:autoSpaceDN w:val="0"/>
        <w:adjustRightInd w:val="0"/>
        <w:spacing w:line="360" w:lineRule="auto"/>
        <w:ind w:left="284" w:hanging="1"/>
        <w:jc w:val="both"/>
        <w:rPr>
          <w:rFonts w:ascii="Arial" w:hAnsi="Arial" w:cs="Arial"/>
          <w:sz w:val="20"/>
          <w:szCs w:val="20"/>
        </w:rPr>
      </w:pPr>
      <w:r w:rsidRPr="00772944">
        <w:rPr>
          <w:rFonts w:ascii="Arial" w:hAnsi="Arial" w:cs="Arial"/>
          <w:noProof/>
          <w:sz w:val="20"/>
          <w:szCs w:val="20"/>
        </w:rPr>
        <mc:AlternateContent>
          <mc:Choice Requires="wps">
            <w:drawing>
              <wp:anchor distT="0" distB="0" distL="114300" distR="114300" simplePos="0" relativeHeight="251659264" behindDoc="0" locked="0" layoutInCell="1" allowOverlap="1" wp14:anchorId="539D4419" wp14:editId="534A601A">
                <wp:simplePos x="0" y="0"/>
                <wp:positionH relativeFrom="column">
                  <wp:posOffset>-1752</wp:posOffset>
                </wp:positionH>
                <wp:positionV relativeFrom="paragraph">
                  <wp:posOffset>14605</wp:posOffset>
                </wp:positionV>
                <wp:extent cx="133350" cy="133350"/>
                <wp:effectExtent l="0" t="0" r="19050" b="19050"/>
                <wp:wrapNone/>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5pt;margin-top:1.1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">
                <o:lock v:ext="edit" aspectratio="t"/>
              </v:rect>
            </w:pict>
          </mc:Fallback>
        </mc:AlternateContent>
      </w:r>
      <w:r w:rsidRPr="00772944">
        <w:rPr>
          <w:rFonts w:ascii="Arial" w:hAnsi="Arial" w:cs="Arial"/>
          <w:sz w:val="20"/>
          <w:szCs w:val="20"/>
        </w:rPr>
        <w:t>di aver ricevuto, al  di  fuori  della regola «de minimis», gli aiuti di Stato dichiarati incompatibili con le decisioni della Commissione europea indicate nell’articolo 4, comma 1, del Decreto del Presidente del Consiglio dei Ministri del 23 maggio 2007 per  un  ammontare  totale  di  €  ____________________, di essere tenuto all'obbligo di restituzione delle somme fruite ma di non aver a tutt’oggi provveduto a detta restituzione  né al deposito nel conto di contabilità speciale presso la Banca d’Italia delle somme fruite</w:t>
      </w:r>
    </w:p>
    <w:p w:rsidR="009B196F" w:rsidRPr="00772944" w:rsidRDefault="009B196F" w:rsidP="00B051CF">
      <w:pPr>
        <w:tabs>
          <w:tab w:val="left" w:pos="5529"/>
          <w:tab w:val="left" w:pos="6521"/>
        </w:tabs>
        <w:spacing w:line="360" w:lineRule="auto"/>
        <w:rPr>
          <w:rFonts w:ascii="Arial" w:hAnsi="Arial" w:cs="Arial"/>
          <w:sz w:val="20"/>
          <w:szCs w:val="20"/>
        </w:rPr>
      </w:pPr>
    </w:p>
    <w:p w:rsidR="00B051CF" w:rsidRPr="00772944" w:rsidRDefault="00B051CF" w:rsidP="00B051CF">
      <w:pPr>
        <w:tabs>
          <w:tab w:val="left" w:pos="5529"/>
          <w:tab w:val="left" w:pos="6521"/>
        </w:tabs>
        <w:spacing w:line="360" w:lineRule="auto"/>
        <w:rPr>
          <w:rFonts w:ascii="Arial" w:hAnsi="Arial" w:cs="Arial"/>
          <w:sz w:val="20"/>
          <w:szCs w:val="20"/>
        </w:rPr>
      </w:pPr>
      <w:r w:rsidRPr="00772944">
        <w:rPr>
          <w:rFonts w:ascii="Arial" w:hAnsi="Arial" w:cs="Arial"/>
          <w:sz w:val="20"/>
          <w:szCs w:val="20"/>
        </w:rPr>
        <w:t>Luogo e data</w:t>
      </w:r>
      <w:r w:rsidRPr="00772944">
        <w:rPr>
          <w:rFonts w:ascii="Arial" w:hAnsi="Arial" w:cs="Arial"/>
          <w:sz w:val="20"/>
          <w:szCs w:val="20"/>
        </w:rPr>
        <w:tab/>
      </w:r>
      <w:r w:rsidRPr="00772944">
        <w:rPr>
          <w:rFonts w:ascii="Arial" w:hAnsi="Arial" w:cs="Arial"/>
          <w:sz w:val="20"/>
          <w:szCs w:val="20"/>
        </w:rPr>
        <w:tab/>
      </w:r>
      <w:r w:rsidR="00772944">
        <w:rPr>
          <w:rFonts w:ascii="Arial" w:hAnsi="Arial" w:cs="Arial"/>
          <w:sz w:val="20"/>
          <w:szCs w:val="20"/>
        </w:rPr>
        <w:t>Timbro e f</w:t>
      </w:r>
      <w:r w:rsidRPr="00772944">
        <w:rPr>
          <w:rFonts w:ascii="Arial" w:hAnsi="Arial" w:cs="Arial"/>
          <w:sz w:val="20"/>
          <w:szCs w:val="20"/>
        </w:rPr>
        <w:t>irma del dichiarante</w:t>
      </w:r>
    </w:p>
    <w:p w:rsidR="00B051CF" w:rsidRPr="00772944" w:rsidRDefault="00B051CF" w:rsidP="00B051CF">
      <w:pPr>
        <w:tabs>
          <w:tab w:val="left" w:pos="5529"/>
          <w:tab w:val="left" w:pos="6521"/>
        </w:tabs>
        <w:spacing w:line="360" w:lineRule="auto"/>
        <w:rPr>
          <w:rFonts w:ascii="Arial" w:hAnsi="Arial" w:cs="Arial"/>
          <w:sz w:val="20"/>
          <w:szCs w:val="20"/>
        </w:rPr>
      </w:pPr>
    </w:p>
    <w:p w:rsidR="00B051CF" w:rsidRPr="00772944" w:rsidRDefault="00B051CF" w:rsidP="00B051CF">
      <w:pPr>
        <w:spacing w:line="360" w:lineRule="auto"/>
        <w:jc w:val="both"/>
        <w:rPr>
          <w:rFonts w:ascii="Arial" w:hAnsi="Arial" w:cs="Arial"/>
          <w:sz w:val="20"/>
          <w:szCs w:val="20"/>
        </w:rPr>
      </w:pPr>
      <w:r w:rsidRPr="00772944">
        <w:rPr>
          <w:rFonts w:ascii="Arial" w:hAnsi="Arial" w:cs="Arial"/>
          <w:sz w:val="20"/>
          <w:szCs w:val="20"/>
        </w:rPr>
        <w:t>________________________</w:t>
      </w:r>
      <w:r w:rsidRPr="00772944">
        <w:rPr>
          <w:rFonts w:ascii="Arial" w:hAnsi="Arial" w:cs="Arial"/>
          <w:sz w:val="20"/>
          <w:szCs w:val="20"/>
        </w:rPr>
        <w:tab/>
      </w:r>
      <w:r w:rsidRPr="00772944">
        <w:rPr>
          <w:rFonts w:ascii="Arial" w:hAnsi="Arial" w:cs="Arial"/>
          <w:sz w:val="20"/>
          <w:szCs w:val="20"/>
        </w:rPr>
        <w:tab/>
      </w:r>
      <w:r w:rsidRPr="00772944">
        <w:rPr>
          <w:rFonts w:ascii="Arial" w:hAnsi="Arial" w:cs="Arial"/>
          <w:sz w:val="20"/>
          <w:szCs w:val="20"/>
        </w:rPr>
        <w:tab/>
      </w:r>
      <w:r w:rsidR="00772944">
        <w:rPr>
          <w:rFonts w:ascii="Arial" w:hAnsi="Arial" w:cs="Arial"/>
          <w:sz w:val="20"/>
          <w:szCs w:val="20"/>
        </w:rPr>
        <w:tab/>
      </w:r>
      <w:r w:rsidRPr="00772944">
        <w:rPr>
          <w:rFonts w:ascii="Arial" w:hAnsi="Arial" w:cs="Arial"/>
          <w:sz w:val="20"/>
          <w:szCs w:val="20"/>
        </w:rPr>
        <w:t>____________________________________</w:t>
      </w:r>
      <w:r w:rsidR="00772944">
        <w:rPr>
          <w:rFonts w:ascii="Arial" w:hAnsi="Arial" w:cs="Arial"/>
          <w:sz w:val="20"/>
          <w:szCs w:val="20"/>
        </w:rPr>
        <w:t>______</w:t>
      </w:r>
    </w:p>
    <w:p w:rsidR="00B051CF" w:rsidRPr="00772944" w:rsidRDefault="00B051CF" w:rsidP="00B051CF">
      <w:pPr>
        <w:spacing w:line="360" w:lineRule="auto"/>
        <w:ind w:right="-1"/>
        <w:rPr>
          <w:rFonts w:ascii="Arial" w:hAnsi="Arial" w:cs="Arial"/>
          <w:b/>
          <w:sz w:val="20"/>
          <w:szCs w:val="20"/>
        </w:rPr>
      </w:pPr>
    </w:p>
    <w:p w:rsidR="00B051CF" w:rsidRPr="00035D65" w:rsidRDefault="00B051CF" w:rsidP="00B051CF">
      <w:pPr>
        <w:spacing w:line="360" w:lineRule="auto"/>
        <w:rPr>
          <w:rFonts w:ascii="Arial" w:hAnsi="Arial" w:cs="Arial"/>
          <w:sz w:val="20"/>
          <w:szCs w:val="20"/>
          <w:u w:val="single"/>
        </w:rPr>
      </w:pPr>
    </w:p>
    <w:p w:rsidR="00B051CF" w:rsidRPr="00035D65" w:rsidRDefault="00B051CF" w:rsidP="00B051CF">
      <w:pPr>
        <w:spacing w:line="360" w:lineRule="auto"/>
        <w:ind w:right="-1"/>
        <w:rPr>
          <w:rFonts w:ascii="Arial" w:hAnsi="Arial" w:cs="Arial"/>
          <w:sz w:val="20"/>
          <w:szCs w:val="20"/>
          <w:u w:val="single"/>
        </w:rPr>
      </w:pPr>
      <w:r w:rsidRPr="00035D65">
        <w:rPr>
          <w:rFonts w:ascii="Arial" w:hAnsi="Arial" w:cs="Arial"/>
          <w:sz w:val="20"/>
          <w:szCs w:val="20"/>
          <w:u w:val="single"/>
        </w:rPr>
        <w:t>Allegare copia del documento di identità in corso di validità del dichiarante</w:t>
      </w:r>
    </w:p>
    <w:p w:rsidR="00B051CF" w:rsidRPr="00035D65" w:rsidRDefault="00B051CF" w:rsidP="00CD4E23">
      <w:pPr>
        <w:tabs>
          <w:tab w:val="left" w:pos="284"/>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p>
    <w:p w:rsidR="00CD4E23" w:rsidRPr="00035D65" w:rsidRDefault="00CD4E23" w:rsidP="00CD4E23">
      <w:pPr>
        <w:tabs>
          <w:tab w:val="left" w:pos="284"/>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p>
    <w:p w:rsidR="00572EF7" w:rsidRPr="00772944" w:rsidRDefault="00572EF7" w:rsidP="00363C5D">
      <w:pPr>
        <w:spacing w:line="360" w:lineRule="auto"/>
        <w:jc w:val="both"/>
        <w:rPr>
          <w:rFonts w:ascii="Arial" w:hAnsi="Arial" w:cs="Arial"/>
          <w:sz w:val="20"/>
          <w:szCs w:val="20"/>
        </w:rPr>
      </w:pPr>
    </w:p>
    <w:p w:rsidR="00024C8C" w:rsidRPr="00FA7D6B" w:rsidRDefault="00024C8C" w:rsidP="00247D5D">
      <w:pPr>
        <w:pBdr>
          <w:top w:val="single" w:sz="4" w:space="1" w:color="auto"/>
        </w:pBdr>
        <w:jc w:val="both"/>
        <w:rPr>
          <w:rFonts w:ascii="Arial" w:hAnsi="Arial" w:cs="Arial"/>
          <w:sz w:val="16"/>
          <w:szCs w:val="16"/>
        </w:rPr>
      </w:pPr>
      <w:r w:rsidRPr="00FA7D6B">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572EF7" w:rsidRPr="00772944" w:rsidRDefault="00572EF7" w:rsidP="00247D5D">
      <w:pPr>
        <w:pBdr>
          <w:top w:val="single" w:sz="4" w:space="1" w:color="auto"/>
        </w:pBdr>
        <w:spacing w:line="360" w:lineRule="auto"/>
        <w:jc w:val="both"/>
        <w:rPr>
          <w:rFonts w:ascii="Arial" w:hAnsi="Arial" w:cs="Arial"/>
          <w:sz w:val="20"/>
          <w:szCs w:val="20"/>
        </w:rPr>
      </w:pPr>
    </w:p>
    <w:p w:rsidR="00CD4E23" w:rsidRPr="00772944" w:rsidRDefault="00CD4E23" w:rsidP="00CD4E23">
      <w:pPr>
        <w:jc w:val="right"/>
        <w:rPr>
          <w:rFonts w:ascii="Arial" w:hAnsi="Arial" w:cs="Arial"/>
          <w:b/>
          <w:iCs/>
          <w:sz w:val="20"/>
          <w:szCs w:val="20"/>
        </w:rPr>
      </w:pPr>
    </w:p>
    <w:p w:rsidR="00CD4E23" w:rsidRPr="00772944" w:rsidRDefault="00CD4E23" w:rsidP="00CD4E23">
      <w:pPr>
        <w:jc w:val="right"/>
        <w:rPr>
          <w:rFonts w:ascii="Arial" w:hAnsi="Arial" w:cs="Arial"/>
          <w:b/>
          <w:iCs/>
          <w:sz w:val="20"/>
          <w:szCs w:val="20"/>
        </w:rPr>
      </w:pPr>
    </w:p>
    <w:p w:rsidR="00CD4E23" w:rsidRPr="00772944" w:rsidRDefault="00CD4E23" w:rsidP="00CD4E23">
      <w:pPr>
        <w:jc w:val="right"/>
        <w:rPr>
          <w:rFonts w:ascii="Arial" w:hAnsi="Arial" w:cs="Arial"/>
          <w:b/>
          <w:iCs/>
          <w:sz w:val="20"/>
          <w:szCs w:val="20"/>
        </w:rPr>
      </w:pPr>
    </w:p>
    <w:p w:rsidR="00CD4E23" w:rsidRPr="00772944" w:rsidRDefault="00CD4E23" w:rsidP="00CD4E23">
      <w:pPr>
        <w:jc w:val="right"/>
        <w:rPr>
          <w:rFonts w:ascii="Arial" w:hAnsi="Arial" w:cs="Arial"/>
          <w:b/>
          <w:iCs/>
          <w:sz w:val="20"/>
          <w:szCs w:val="20"/>
        </w:rPr>
      </w:pPr>
    </w:p>
    <w:p w:rsidR="00CD4E23" w:rsidRPr="00772944" w:rsidRDefault="00CD4E23" w:rsidP="00CD4E23">
      <w:pPr>
        <w:jc w:val="right"/>
        <w:rPr>
          <w:rFonts w:ascii="Arial" w:hAnsi="Arial" w:cs="Arial"/>
          <w:b/>
          <w:iCs/>
          <w:sz w:val="20"/>
          <w:szCs w:val="20"/>
        </w:rPr>
      </w:pPr>
    </w:p>
    <w:sectPr w:rsidR="00CD4E23" w:rsidRPr="007729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28" w:rsidRDefault="008C4928" w:rsidP="00B051CF">
      <w:r>
        <w:separator/>
      </w:r>
    </w:p>
  </w:endnote>
  <w:endnote w:type="continuationSeparator" w:id="0">
    <w:p w:rsidR="008C4928" w:rsidRDefault="008C4928" w:rsidP="00B0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28" w:rsidRDefault="008C4928" w:rsidP="00B051CF">
      <w:r>
        <w:separator/>
      </w:r>
    </w:p>
  </w:footnote>
  <w:footnote w:type="continuationSeparator" w:id="0">
    <w:p w:rsidR="008C4928" w:rsidRDefault="008C4928" w:rsidP="00B051CF">
      <w:r>
        <w:continuationSeparator/>
      </w:r>
    </w:p>
  </w:footnote>
  <w:footnote w:id="1">
    <w:p w:rsidR="002D5CC0" w:rsidRPr="009B196F" w:rsidRDefault="002D5CC0" w:rsidP="002D5CC0">
      <w:pPr>
        <w:pStyle w:val="Testonotaapidipagina"/>
        <w:tabs>
          <w:tab w:val="left" w:pos="284"/>
        </w:tabs>
        <w:rPr>
          <w:sz w:val="16"/>
          <w:szCs w:val="16"/>
        </w:rPr>
      </w:pPr>
      <w:r>
        <w:rPr>
          <w:rStyle w:val="Rimandonotaapidipagina"/>
        </w:rPr>
        <w:t>1</w:t>
      </w:r>
      <w:r w:rsidRPr="002B3FB9">
        <w:rPr>
          <w:sz w:val="18"/>
          <w:szCs w:val="18"/>
        </w:rPr>
        <w:tab/>
      </w:r>
      <w:r w:rsidRPr="009B196F">
        <w:rPr>
          <w:sz w:val="16"/>
          <w:szCs w:val="16"/>
        </w:rPr>
        <w:t>Selezionare una o più delle opzioni barrando la relativa casella.</w:t>
      </w:r>
    </w:p>
  </w:footnote>
  <w:footnote w:id="2">
    <w:p w:rsidR="00B051CF" w:rsidRPr="009B196F" w:rsidRDefault="00B051CF" w:rsidP="00B051CF">
      <w:pPr>
        <w:pStyle w:val="Testonotaapidipagina"/>
        <w:ind w:left="284" w:hanging="284"/>
        <w:rPr>
          <w:rFonts w:ascii="Arial" w:hAnsi="Arial" w:cs="Arial"/>
          <w:sz w:val="16"/>
          <w:szCs w:val="16"/>
        </w:rPr>
      </w:pPr>
      <w:r w:rsidRPr="009B196F">
        <w:rPr>
          <w:rStyle w:val="Rimandonotaapidipagina"/>
          <w:sz w:val="16"/>
          <w:szCs w:val="16"/>
        </w:rPr>
        <w:t>2</w:t>
      </w:r>
      <w:r w:rsidRPr="009B196F">
        <w:rPr>
          <w:sz w:val="16"/>
          <w:szCs w:val="16"/>
        </w:rPr>
        <w:t xml:space="preserve"> </w:t>
      </w:r>
      <w:r w:rsidRPr="009B196F">
        <w:rPr>
          <w:sz w:val="16"/>
          <w:szCs w:val="16"/>
        </w:rPr>
        <w:tab/>
      </w:r>
      <w:r w:rsidRPr="009B196F">
        <w:rPr>
          <w:rFonts w:ascii="Arial" w:hAnsi="Arial" w:cs="Arial"/>
          <w:sz w:val="16"/>
          <w:szCs w:val="16"/>
        </w:rPr>
        <w:t>Dettaglio delle lettere di cui all’articolo 4, comma 1 del Decreto del Presidente del Consiglio dei Ministri del 23 maggio 2007:</w:t>
      </w:r>
    </w:p>
    <w:p w:rsidR="00B051CF" w:rsidRPr="009B196F" w:rsidRDefault="00B051CF" w:rsidP="00B051CF">
      <w:pPr>
        <w:pStyle w:val="Testonotaapidipagina"/>
        <w:ind w:left="709" w:hanging="425"/>
        <w:jc w:val="both"/>
        <w:rPr>
          <w:rFonts w:ascii="Arial" w:hAnsi="Arial" w:cs="Arial"/>
          <w:sz w:val="16"/>
          <w:szCs w:val="16"/>
        </w:rPr>
      </w:pPr>
      <w:r w:rsidRPr="009B196F">
        <w:rPr>
          <w:rFonts w:ascii="Arial" w:hAnsi="Arial" w:cs="Arial"/>
          <w:sz w:val="16"/>
          <w:szCs w:val="16"/>
        </w:rPr>
        <w:t>a)</w:t>
      </w:r>
      <w:r w:rsidRPr="009B196F">
        <w:rPr>
          <w:rFonts w:ascii="Arial" w:hAnsi="Arial" w:cs="Arial"/>
          <w:sz w:val="16"/>
          <w:szCs w:val="16"/>
        </w:rPr>
        <w:tab/>
        <w:t>agevolazioni contributive connesse alla stipulazione di contratti di formazione lavoro che non rispondevano a determinate caratteristiche (decisione della Commissione 11 maggio 1999 pubblicata su Gazzetta ufficiale della Comunità europea n. L42 del 15 febbraio 2000);</w:t>
      </w:r>
    </w:p>
    <w:p w:rsidR="00B051CF" w:rsidRPr="009B196F" w:rsidRDefault="00B051CF" w:rsidP="00B051CF">
      <w:pPr>
        <w:pStyle w:val="Testonotaapidipagina"/>
        <w:ind w:left="709" w:hanging="425"/>
        <w:jc w:val="both"/>
        <w:rPr>
          <w:rFonts w:ascii="Arial" w:hAnsi="Arial" w:cs="Arial"/>
          <w:sz w:val="16"/>
          <w:szCs w:val="16"/>
        </w:rPr>
      </w:pPr>
      <w:r w:rsidRPr="009B196F">
        <w:rPr>
          <w:rFonts w:ascii="Arial" w:hAnsi="Arial" w:cs="Arial"/>
          <w:sz w:val="16"/>
          <w:szCs w:val="16"/>
        </w:rPr>
        <w:t xml:space="preserve">b) </w:t>
      </w:r>
      <w:r w:rsidRPr="009B196F">
        <w:rPr>
          <w:rFonts w:ascii="Arial" w:hAnsi="Arial" w:cs="Arial"/>
          <w:sz w:val="16"/>
          <w:szCs w:val="16"/>
        </w:rPr>
        <w:tab/>
        <w:t>esenzioni fiscali e mutui agevolati concessi in favore di imprese di servizi pubblici a prevalente capitale pubblico che si trasformano in S.p.A. (decisione della Commissione del 5 giugno 2002 pubblicata su Gazzetta ufficiale della Comunità europea n. L77 del 24 marzo 2003);</w:t>
      </w:r>
    </w:p>
    <w:p w:rsidR="00B051CF" w:rsidRPr="009B196F" w:rsidRDefault="00B051CF" w:rsidP="00B051CF">
      <w:pPr>
        <w:pStyle w:val="Testonotaapidipagina"/>
        <w:ind w:left="709" w:hanging="425"/>
        <w:jc w:val="both"/>
        <w:rPr>
          <w:rFonts w:ascii="Arial" w:hAnsi="Arial" w:cs="Arial"/>
          <w:sz w:val="16"/>
          <w:szCs w:val="16"/>
        </w:rPr>
      </w:pPr>
      <w:r w:rsidRPr="009B196F">
        <w:rPr>
          <w:rFonts w:ascii="Arial" w:hAnsi="Arial" w:cs="Arial"/>
          <w:sz w:val="16"/>
          <w:szCs w:val="16"/>
        </w:rPr>
        <w:t xml:space="preserve">c) </w:t>
      </w:r>
      <w:r w:rsidRPr="009B196F">
        <w:rPr>
          <w:rFonts w:ascii="Arial" w:hAnsi="Arial" w:cs="Arial"/>
          <w:sz w:val="16"/>
          <w:szCs w:val="16"/>
        </w:rPr>
        <w:tab/>
        <w:t>interventi urgenti in materia di occupazione previsti dalla L 81/2003 sotto forma di agevolazioni concesse ai datori di lavoro che assumono personale di imprese con dipendenti superiori a 1.000 unità in difficoltà o sottoposte ad amministrazione straordinaria (decisione della Commissione del 30 marzo 2004 pubblicata su Gazzetta ufficiale della Comunità europea n. L 352 del 27 novembre 2004);</w:t>
      </w:r>
    </w:p>
    <w:p w:rsidR="00B051CF" w:rsidRPr="009B196F" w:rsidRDefault="00B051CF" w:rsidP="00B051CF">
      <w:pPr>
        <w:pStyle w:val="Testonotaapidipagina"/>
        <w:ind w:left="709" w:hanging="425"/>
        <w:rPr>
          <w:rFonts w:ascii="Arial" w:hAnsi="Arial" w:cs="Arial"/>
          <w:sz w:val="16"/>
          <w:szCs w:val="16"/>
          <w:u w:val="single"/>
        </w:rPr>
      </w:pPr>
      <w:r w:rsidRPr="009B196F">
        <w:rPr>
          <w:rFonts w:ascii="Arial" w:hAnsi="Arial" w:cs="Arial"/>
          <w:sz w:val="16"/>
          <w:szCs w:val="16"/>
        </w:rPr>
        <w:t xml:space="preserve">d) </w:t>
      </w:r>
      <w:r w:rsidRPr="009B196F">
        <w:rPr>
          <w:rFonts w:ascii="Arial" w:hAnsi="Arial" w:cs="Arial"/>
          <w:sz w:val="16"/>
          <w:szCs w:val="16"/>
        </w:rPr>
        <w:tab/>
        <w:t xml:space="preserve">aiuti concessi in favore di imprese che hanno realizzato investimenti nei comuni colpiti da eventi calamitosi nel 2002, previsti dalla L n. 27/2003; si tratta di eventi sismici avvenuti nelle provincie di Catania, Campobasso e Foggia, e di alluvioni e frane verificatesi nelle regioni Liguria, Lombardia, Piemonte, Veneto, Friuli Venezia Giulia e Emilia Romagna (decisione della </w:t>
      </w:r>
      <w:r w:rsidRPr="009B196F">
        <w:rPr>
          <w:rFonts w:ascii="Arial" w:hAnsi="Arial" w:cs="Arial"/>
          <w:sz w:val="16"/>
          <w:szCs w:val="16"/>
          <w:u w:val="single"/>
        </w:rPr>
        <w:t>Commissione del 20 ottobre 2004 pubblicata su Gazzetta ufficiale della Comunità europea n. L 100 del 20 aprile 2005).</w:t>
      </w:r>
    </w:p>
  </w:footnote>
  <w:footnote w:id="3">
    <w:p w:rsidR="00B051CF" w:rsidRPr="00772944" w:rsidRDefault="00B051CF" w:rsidP="00B051CF">
      <w:pPr>
        <w:pStyle w:val="Testonotaapidipagina"/>
        <w:ind w:left="284" w:hanging="284"/>
        <w:rPr>
          <w:rFonts w:ascii="Arial" w:hAnsi="Arial" w:cs="Arial"/>
          <w:sz w:val="16"/>
          <w:szCs w:val="16"/>
        </w:rPr>
      </w:pPr>
      <w:r w:rsidRPr="009B196F">
        <w:rPr>
          <w:rStyle w:val="Rimandonotaapidipagina"/>
          <w:u w:val="single"/>
        </w:rPr>
        <w:t>3</w:t>
      </w:r>
      <w:r w:rsidRPr="009B196F">
        <w:rPr>
          <w:rStyle w:val="Rimandonotaapidipagina"/>
          <w:sz w:val="18"/>
          <w:szCs w:val="18"/>
          <w:u w:val="single"/>
        </w:rPr>
        <w:t xml:space="preserve"> </w:t>
      </w:r>
      <w:r w:rsidRPr="00772944">
        <w:rPr>
          <w:rStyle w:val="Rimandonotaapidipagina"/>
          <w:rFonts w:ascii="Arial" w:hAnsi="Arial" w:cs="Arial"/>
          <w:sz w:val="16"/>
          <w:szCs w:val="16"/>
          <w:u w:val="single"/>
        </w:rPr>
        <w:tab/>
      </w:r>
      <w:r w:rsidRPr="00772944">
        <w:rPr>
          <w:rFonts w:ascii="Arial" w:hAnsi="Arial" w:cs="Arial"/>
          <w:sz w:val="16"/>
          <w:szCs w:val="16"/>
          <w:u w:val="single"/>
        </w:rPr>
        <w:t>Mezzo con il q</w:t>
      </w:r>
      <w:r w:rsidRPr="00772944">
        <w:rPr>
          <w:rFonts w:ascii="Arial" w:hAnsi="Arial" w:cs="Arial"/>
          <w:sz w:val="16"/>
          <w:szCs w:val="16"/>
        </w:rPr>
        <w:t>uale si è proceduto al rimborso (es. modello F24, cartella di pagamento, ecc.).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813DE"/>
    <w:multiLevelType w:val="hybridMultilevel"/>
    <w:tmpl w:val="A718B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18E493F"/>
    <w:multiLevelType w:val="hybridMultilevel"/>
    <w:tmpl w:val="74541398"/>
    <w:lvl w:ilvl="0" w:tplc="ACB40558">
      <w:numFmt w:val="bullet"/>
      <w:lvlText w:val="-"/>
      <w:lvlJc w:val="left"/>
      <w:pPr>
        <w:tabs>
          <w:tab w:val="num" w:pos="360"/>
        </w:tabs>
        <w:ind w:left="360" w:hanging="360"/>
      </w:pPr>
      <w:rPr>
        <w:rFonts w:ascii="Verdana" w:eastAsia="Webdings" w:hAnsi="Verdana" w:cs="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23"/>
    <w:rsid w:val="00024C8C"/>
    <w:rsid w:val="00035D65"/>
    <w:rsid w:val="00247D5D"/>
    <w:rsid w:val="002C253D"/>
    <w:rsid w:val="002D5CC0"/>
    <w:rsid w:val="0031404E"/>
    <w:rsid w:val="00363C5D"/>
    <w:rsid w:val="00491F65"/>
    <w:rsid w:val="00572EF7"/>
    <w:rsid w:val="00772944"/>
    <w:rsid w:val="007B4DC9"/>
    <w:rsid w:val="00807934"/>
    <w:rsid w:val="008C4928"/>
    <w:rsid w:val="009532CD"/>
    <w:rsid w:val="009B196F"/>
    <w:rsid w:val="009D3FAF"/>
    <w:rsid w:val="00A95B59"/>
    <w:rsid w:val="00AA38DB"/>
    <w:rsid w:val="00AE4D12"/>
    <w:rsid w:val="00B051CF"/>
    <w:rsid w:val="00B547C8"/>
    <w:rsid w:val="00CD4E23"/>
    <w:rsid w:val="00D653A3"/>
    <w:rsid w:val="00E615AD"/>
    <w:rsid w:val="00FD4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E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3C5D"/>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B051CF"/>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B051CF"/>
    <w:rPr>
      <w:rFonts w:ascii="Times New Roman" w:eastAsia="Times New Roman" w:hAnsi="Times New Roman" w:cs="Times New Roman"/>
      <w:sz w:val="20"/>
      <w:szCs w:val="20"/>
      <w:lang w:eastAsia="it-IT"/>
    </w:rPr>
  </w:style>
  <w:style w:type="character" w:styleId="Rimandonotaapidipagina">
    <w:name w:val="footnote reference"/>
    <w:semiHidden/>
    <w:rsid w:val="00B051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E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3C5D"/>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B051CF"/>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B051CF"/>
    <w:rPr>
      <w:rFonts w:ascii="Times New Roman" w:eastAsia="Times New Roman" w:hAnsi="Times New Roman" w:cs="Times New Roman"/>
      <w:sz w:val="20"/>
      <w:szCs w:val="20"/>
      <w:lang w:eastAsia="it-IT"/>
    </w:rPr>
  </w:style>
  <w:style w:type="character" w:styleId="Rimandonotaapidipagina">
    <w:name w:val="footnote reference"/>
    <w:semiHidden/>
    <w:rsid w:val="00B05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06CB-A1B3-452C-AEDC-C50DCDF5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Antonelli Fabrizio</dc:creator>
  <cp:lastModifiedBy>Zanotti Giulia</cp:lastModifiedBy>
  <cp:revision>2</cp:revision>
  <dcterms:created xsi:type="dcterms:W3CDTF">2015-01-22T18:37:00Z</dcterms:created>
  <dcterms:modified xsi:type="dcterms:W3CDTF">2015-01-22T18:37:00Z</dcterms:modified>
</cp:coreProperties>
</file>